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岩土层分布（从上至下）及分布特征序号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厚度(m)</w:t>
              <w:br w:type="textWrapping"/>
              <w:t>h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重度(kN/m3)</w:t>
              <w:br w:type="textWrapping"/>
              <w:t>γ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黏聚力(kPa)</w:t>
              <w:br w:type="textWrapping"/>
              <w:t>c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内摩擦角(°)</w:t>
              <w:br w:type="textWrapping"/>
              <w:t>Ψ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计算方式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素填土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19.2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10.0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14.0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粉质粘土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7.1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19.6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15.0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16.0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淤泥质粉质粘土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4.2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19.7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砂质粉土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6.6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20.1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25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淤泥质粉质粘土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21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20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25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√Ka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Kp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√Kp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素填土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0.61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0.78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1.64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1.28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粉质粘土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0.56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0.75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1.77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1.33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淤泥质粉质粘土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0.53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0.73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1.90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1.38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砂质粉土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0.61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0.78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1.64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1.28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淤泥质粉质粘土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0.41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0.64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2.46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  <w:jc w:val="left"/>
            </w:pPr>
            <w:r>
              <w:rPr>
                <w:u w:color="auto"/>
                <w:rFonts w:eastAsia="宋体" w:ascii="宋体" w:hAnsi="宋体" w:cs="宋体"/>
              </w:rPr>
              <w:t>1.57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$P_{ak}=\sigma_{ak}K_{a,i}-2c_{i}\sqrt{K_{a,i}}$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$K_{a,i}=\tan^{2}\left(45^{\circ}-\frac{\varphi_{i}}{2}\right)$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$K_{p,i}=\tan^{2}\left(45^{\circ}+\frac{\varphi_{i}}{2}\right)$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${\sigma}_{ak}$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${\sigma}_{pk}$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$K_{a,i}$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$K_{p,i}$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$C_{i}$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$\varphi_{i}$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$P_{pk}$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:u/>
        </w:rPr>
        <w:t>第</w:t>
      </w:r>
      <w:r>
        <w:rPr>
          <w:u w:color="auto"/>
        </w:rPr>
        <w:t>1</w:t>
      </w:r>
      <w:r>
        <w:rPr>
          <w:u w:color="auto"/>
        </w:rPr>
        <w:t>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  <w:u/>
        </w:rPr>
        <w:t>第</w:t>
      </w:r>
      <w:r>
        <w:rPr>
          <w:rFonts w:cs=""/>
          <w:u w:color="auto"/>
        </w:rPr>
        <w:t>1</w:t>
      </w:r>
      <w:r>
        <w:rPr>
          <w:rFonts w:cs=""/>
          <w:u w:color="auto"/>
        </w:rPr>
        <w:t>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5.4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0.4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$P_{ak}=\sigma_{ak}K_{a,i}-2c_{i}\sqrt{K_{a,i}}$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0.61-2 \times 10.0 \times 0.78=-3.40kPa$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${\mathrm{P}^{\prime}}_{ak1}=(20.0+19.2 \times 1.2) \times 0.61-2 \times 10.0 \times 0.78=10.65kPa$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$P_{ak2}=(20.0+19.2 \times 1.2) \times 0.56-2 \times 15.0 \times 0.75=1.60kPa$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${\mathrm{P}^{\prime}}_{ak2}=(20.0+19.2 \times 1.2+19.6 \times 7.1) \times 0.56-2 \times 15.0 \times 0.75=79.53kPa$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$P_{ak3}=(20.0+19.2 \times 1.2+19.6 \times 7.1) \times 0.53-2 \times 18 \times 0.73=70.29kPa$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${\mathrm{P}^{\prime}}_{ak3}=(20.0+19.2 \times 1.2+19.6 \times 7.1+19.7 \times 4.2) \times 0.53-2 \times 18 \times 0.73=114.14kPa$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$P_{ak4}=(20.0+19.2 \times 1.2+19.6 \times 7.1+19.7 \times 4.2) \times 0.61-2 \times 25 \times 0.78=122.61kPa$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${\mathrm{P}^{\prime}}_{ak4}=(20.0+19.2 \times 1.2+19.6 \times 7.1+19.7 \times 4.2+20.1 \times 6.6) \times 0.61-2 \times 25 \times 0.78=203.54kPa$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5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$P_{ak5}=(20.0+19.2 \times 1.2+19.6 \times 7.1+19.7 \times 4.2+20.1 \times 6.6) \times 0.41-2 \times 20 \times 0.64=137.42kPa$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${\mathrm{P}^{\prime}}_{ak5}=(20.0+19.2 \times 1.2+19.6 \times 7.1+19.7 \times 4.2+20.1 \times 6.6+21 \times 15) \times 0.41-2 \times 20 \times 0.64=266.57kPa$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22513_WPSOffice_Level3"/>
      <w:bookmarkStart w:id="5" w:name="_Toc30658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$P_{pk2}= 2 \times 15.0 \times 1.33=39.90kPa$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${\mathrm{P}^{\prime}}_{pk2}=(19.6 \times 2.90) \times 1.77+ 2 \times 15.0 \times 1.33=140.51kPa$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$P_{pk3}=(19.6 \times 2.90) \times 1.90+ 2 \times 18 \times 1.38=157.68kPa$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${\mathrm{P}^{\prime}}_{pk3}=(19.6 \times 2.90+19.7 \times 4.2) \times 1.90+ 2 \times 18 \times 1.38=314.88kPa$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$P_{pk4}=(19.6 \times 2.90+19.7 \times 4.2) \times 1.64+ 2 \times 25 \times 1.28=292.91kPa$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${\mathrm{P}^{\prime}}_{pk4}=(19.6 \times 2.90+19.7 \times 4.2+20.1 \times 6.6) \times 1.64+ 2 \times 25 \times 1.28=510.47kPa$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5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$P_{pk5}=(19.6 \times 2.90+19.7 \times 4.2+20.1 \times 6.6) \times 2.46+ 2 \times 20 \times 1.57=732.51kPa$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${\mathrm{P}^{\prime}}_{pk5}=(19.6 \times 2.90+19.7 \times 4.2+20.1 \times 6.6+21 \times 15) \times 2.46+ 2 \times 20 \times 1.57=1507.41kPa$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7024"/>
      <w:bookmarkStart w:id="8" w:name="_Toc4300_WPSOffice_Level3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$\Delta{e_{2}}=1.6-39.9=-38.30Kpa$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$\Delta{\mathrm{e}^{\prime}}_{2}=47.7-39.9=7.80Kpa$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$(20.0+19.2 \times 1.2+19.6 \times (x+4.20)) \times 0.56-2 \times 15.0 \times 0.75=(19.6 \times x) \times 1.77+ 2 \times 15.0 \times 1.33$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0.33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0.33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51.35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3207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第1层主动土顶面压力：-3.4Kpa;主动土底面压力：10.65Kpa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$E_{a}=\frac{{{b^2} \times h_{n}}}{{2\left(\left|a\right| + b\right )}}$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$h_{a}=\frac{b}{{\left|a\right| + b}}\times\frac{{2 \times 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$E_{a1}=\frac{{{10.65^2} \times 1.2}}{{2 \times \left(\left| -3.40 \right| + 10.65 \right)}}=4.84kN/m$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$h_{a1}=\frac{10.65}{{\left|-3.40\right|+10.65}}\times\frac{{2 \times 1.2}}{3}=0.61m$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第2层主动土顶面压力：1.6Kpa;主动土底面压力：51.32Kpa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$E_{a2}=\frac{{1.60 + 51.32}}{2} \times 4.53=119.86kN/m$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1.60 + 51.32}}{{1.60 + 51.32}} \times \frac{4.53}{3}=1.56m$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第2层被动土顶面压力：39.9Kpa;被动土底面压力：51.35Kpa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$E_{p}=\frac{{a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$h_{p}=\frac{{2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$E_{p2}=\frac{{39.90 + 51.35}}{2} \times 0.33=15.06kN/m$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$h_{p2}=\frac{{2 \times 39.90 + 51.35}}{{39.90 + 51.35}} \times \frac{{0.33}}{3}=0.16m$</w:t>
      </w:r>
    </w:p>
    <w:p>
      <w:pPr>
        <w:pStyle w:val="7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2113"/>
      <w:bookmarkStart w:id="14" w:name="_Toc8027_WPSOffice_Level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$T_{c1}=\frac{{{h}_{a1}}\sum{{{E}_{ac}}-{{h}_{p1}}\sum{{{E}_{pc}}}}}{{{h}_{T1}}+{{h}_{c1}}}$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$h_{p1}$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$\sum{{E}_{pc}}$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$T_{c1}$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${h}_{T1}$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${h}_{c1}$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$h_{a1}$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$\sum{{E}_{ac}}$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$T_{c1}=\frac{(4.84 \times 5.14+119.86 \times 1.56-15.06 \times 0.16)}{(5.73-0.4)}=39.30kN$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:u/>
        </w:rPr>
        <w:t>第</w:t>
      </w:r>
      <w:r>
        <w:rPr>
          <w:u w:color="auto"/>
        </w:rPr>
        <w:t>2</w:t>
      </w:r>
      <w:r>
        <w:rPr>
          <w:u w:color="auto"/>
        </w:rPr>
        <w:t>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  <w:u/>
        </w:rPr>
        <w:t>第</w:t>
      </w:r>
      <w:r>
        <w:rPr>
          <w:rFonts w:cs=""/>
          <w:u w:color="auto"/>
        </w:rPr>
        <w:t>2</w:t>
      </w:r>
      <w:r>
        <w:rPr>
          <w:rFonts w:cs=""/>
          <w:u w:color="auto"/>
        </w:rPr>
        <w:t>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4.9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$P_{ak}=\sigma_{ak}K_{a,i}-2c_{i}\sqrt{K_{a,i}}$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0.61-2 \times 10.0 \times 0.78=-3.40kPa$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${\mathrm{P}^{\prime}}_{ak1}=(20.0+19.2 \times 1.2) \times 0.61-2 \times 10.0 \times 0.78=10.65kPa$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$P_{ak2}=(20.0+19.2 \times 1.2) \times 0.56-2 \times 15.0 \times 0.75=1.60kPa$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${\mathrm{P}^{\prime}}_{ak2}=(20.0+19.2 \times 1.2+19.6 \times 7.1) \times 0.56-2 \times 15.0 \times 0.75=79.53kPa$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$P_{ak3}=(20.0+19.2 \times 1.2+19.6 \times 7.1) \times 0.53-2 \times 18 \times 0.73=70.29kPa$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${\mathrm{P}^{\prime}}_{ak3}=(20.0+19.2 \times 1.2+19.6 \times 7.1+19.7 \times 4.2) \times 0.53-2 \times 18 \times 0.73=114.14kPa$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$P_{ak4}=(20.0+19.2 \times 1.2+19.6 \times 7.1+19.7 \times 4.2) \times 0.61-2 \times 25 \times 0.78=122.61kPa$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${\mathrm{P}^{\prime}}_{ak4}=(20.0+19.2 \times 1.2+19.6 \times 7.1+19.7 \times 4.2+20.1 \times 6.6) \times 0.61-2 \times 25 \times 0.78=203.54kPa$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5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$P_{ak5}=(20.0+19.2 \times 1.2+19.6 \times 7.1+19.7 \times 4.2+20.1 \times 6.6) \times 0.41-2 \times 20 \times 0.64=137.42kPa$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${\mathrm{P}^{\prime}}_{ak5}=(20.0+19.2 \times 1.2+19.6 \times 7.1+19.7 \times 4.2+20.1 \times 6.6+21 \times 15) \times 0.41-2 \times 20 \times 0.64=266.57kPa$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22513_WPSOffice_Level3"/>
      <w:bookmarkStart w:id="5" w:name="_Toc30658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 2 \times 18 \times 1.38=49.68kPa$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${\mathrm{P}^{\prime}}_{pk3}=(19.7 \times 2.70) \times 1.90+ 2 \times 18 \times 1.38=150.74kPa$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$P_{pk4}=(19.7 \times 2.70) \times 1.64+ 2 \times 25 \times 1.28=151.23kPa$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${\mathrm{P}^{\prime}}_{pk4}=(19.7 \times 2.70+20.1 \times 6.6) \times 1.64+ 2 \times 25 \times 1.28=368.79kPa$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  <w:u/>
        </w:rPr>
        <w:t>5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$P_{pk5}=(19.7 \times 2.70+20.1 \times 6.6) \times 2.46+ 2 \times 20 \times 1.57=519.99kPa$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${\mathrm{P}^{\prime}}_{pk5}=(19.7 \times 2.70+20.1 \times 6.6+21 \times 15) \times 2.46+ 2 \times 20 \times 1.57=1294.89kPa$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7024"/>
      <w:bookmarkStart w:id="8" w:name="_Toc4300_WPSOffice_Level3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$\Delta{e_{3}}=70.29-49.68=20.61Kpa$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$\Delta{\mathrm{e}^{\prime}}_{3}=85.95-150.74=-64.79Kpa$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$(20.0+19.2 \times 1.2+19.6 \times 7.1+19.7 \times (x+1.50)) \times 0.53-2 \times 18 \times 0.73=(19.7 \times x) \times 1.90+ 2 \times 18 \times 1.38$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1.34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1.34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99.84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3207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第1层主动土顶面压力：-3.4Kpa;主动土底面压力：10.65Kpa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$E_{a}=\frac{{{b^2} \times h_{n}}}{{2\left(\left|a\right| + b\right )}}$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$h_{a}=\frac{b}{{\left|a\right| + b}}\times\frac{{2 \times 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$E_{a1}=\frac{{{10.65^2} \times 1.2}}{{2 \times \left(\left| -3.40 \right| + 10.65 \right)}}=4.84kN/m$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$h_{a1}=\frac{10.65}{{\left|-3.40\right|+10.65}}\times\frac{{2 \times 1.2}}{3}=0.61m$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第2层主动土顶面压力：1.6Kpa;主动土底面压力：79.53Kpa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$E_{a2}=\frac{{1.60 + 79.53}}{2} \times 7.1=288.01kN/m$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1.60 + 79.53}}{{1.60 + 79.53}} \times \frac{7.1}{3}=2.41m$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第3层主动土顶面压力：70.29Kpa;主动土底面压力：99.94Kpa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$E_{a3}=\frac{{70.29 + 99.94}}{2} \times 2.84=241.73kN/m$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$h_{a3}=\frac{{2 \times 70.29 + 99.94}}{{70.29 + 99.94}} \times \frac{2.84}{3}=1.34m$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第3层被动土顶面压力：49.68Kpa;被动土底面压力：99.84Kpa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$E_{p}=\frac{{a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$h_{p}=\frac{{2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$E_{p3}=\frac{{49.68 + 99.84}}{2} \times 1.34=100.18kN/m$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$h_{p3}=\frac{{2 \times 49.68 + 99.84}}{{49.68 + 99.84}} \times \frac{{1.34}}{3}=0.60m$</w:t>
      </w:r>
    </w:p>
    <w:p>
      <w:pPr>
        <w:pStyle w:val="7"/>
        <w:numPr>
          <w:ilvl w:val="0"/>
          <w:numId w:val="5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2113"/>
      <w:bookmarkStart w:id="14" w:name="_Toc8027_WPSOffice_Level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$T_{c2}=\frac{{{h}_{a2}}\sum{{{E}_{ac}}-{{h}_{p2}}\sum{{{E}_{pc}}}}}{{{h}_{T2}}+{{h}_{c2}}}$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$h_{p2}$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$\sum{{E}_{pc}}$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$T_{c2}$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${h}_{T2}$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${h}_{c2}$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$h_{a2}$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$\sum{{E}_{ac}}$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$T_{c2}=\frac{(4.84 \times 10.55+288.01 \times 5.25+241.73 \times 1.34-100.18 \times 0.60)-39.30  \times 10.74}{(11.14-4.9)}=225.13kN$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桩体内最大弯矩计算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$T_{c1}$</w:t>
      </w:r>
      <w:r>
        <w:rPr>
          <w:rFonts w:ascii="Calibri" w:eastAsia="Calibri" w:hAnsi="Calibri" w:cs="Calibri"/>
          <w:sz w:val="24"/>
          <w:u w:color="auto"/>
        </w:rPr>
        <w:t>~</w:t>
      </w:r>
      <w:r>
        <w:rPr>
          <w:rFonts w:ascii="Calibri" w:eastAsia="Calibri" w:hAnsi="Calibri" w:cs="Calibri"/>
          <w:sz w:val="24"/>
          <w:u w:color="auto"/>
        </w:rPr>
        <w:t>$T_{c2}$</w:t>
      </w:r>
      <w:r>
        <w:rPr>
          <w:rFonts w:ascii="Calibri" w:eastAsia="Calibri" w:hAnsi="Calibri" w:cs="Calibri"/>
          <w:sz w:val="24"/>
          <w:u w:color="auto"/>
        </w:rPr>
        <w:t>之间最大弯矩</w:t>
      </w:r>
      <w:r>
        <w:rPr>
          <w:rFonts w:ascii="Calibri" w:eastAsia="Calibri" w:hAnsi="Calibri" w:cs="Calibri"/>
          <w:sz w:val="24"/>
          <w:u w:color="auto"/>
        </w:rPr>
        <w:t>$M_{max1}$</w:t>
      </w:r>
      <w:r>
        <w:rPr>
          <w:rFonts w:ascii="Calibri" w:eastAsia="Calibri" w:hAnsi="Calibri" w:cs="Calibri"/>
          <w:sz w:val="24"/>
          <w:u w:color="auto"/>
        </w:rPr>
        <w:t>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已知</w:t>
      </w:r>
      <w:r>
        <w:rPr>
          <w:rFonts w:ascii="Calibri" w:eastAsia="Calibri" w:hAnsi="Calibri" w:cs="Calibri"/>
          <w:sz w:val="24"/>
          <w:u w:color="auto"/>
        </w:rPr>
        <w:t>$T_{c1}=39.30kN/m$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的点位于</w:t>
      </w:r>
      <w:r>
        <w:rPr>
          <w:rFonts w:ascii="Calibri" w:eastAsia="Calibri" w:hAnsi="Calibri" w:cs="Calibri"/>
          <w:sz w:val="24"/>
          <w:u w:color="auto"/>
        </w:rPr>
        <w:t>2</w:t>
      </w:r>
      <w:r>
        <w:rPr>
          <w:rFonts w:ascii="Calibri" w:eastAsia="Calibri" w:hAnsi="Calibri" w:cs="Calibri"/>
          <w:sz w:val="24"/>
          <w:u w:color="auto"/>
        </w:rPr>
        <w:t>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$P_{ak2}=1.60kPa$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${\mathrm{P}^{\prime}}_{ak2}=(20.0+19.2 \times 1.2+19.6 \times x) \times 0.56-2 \times 15.0 \times 0.75$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bookmarkStart w:id="16" w:name="MTToggleStart"/>
      <w:bookmarkEnd w:id="16"/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$\sum{{T}_{c}}=\sum{{E}_{a}}$得下式：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$39.30=4.84+\frac{{1.60 + (20.0+19.2 \times 1.2+19.6 \times x) \times 0.56-2 \times 15.0 \times 0.75}}{2} \times x$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2.36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$E_{a2}=\frac{{1.60 + (20.0+19.2 \times 1.2+19.6 \times 2.36) \times 0.56-2 \times 15.0 \times 0.75}}{2} \times 2.36=34.34kN/m$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1.60 + (20.0+19.2 \times 1.2+19.6 \times 2.36) \times 0.56-2 \times 15.0 \times 0.75}}{{1.60 + (20.0+19.2 \times 1.2+19.6 \times 2.36) \times 0.56-2 \times 15.0 \times 0.75}} \times \frac{2.36}{3}=0.83m$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$x+39.30 \times 3.16=4.84 \times 2.97+34.34 \times 0.83$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解得：</w:t>
      </w:r>
      <w:r>
        <w:rPr>
          <w:rFonts w:ascii="Calibri" w:eastAsia="Calibri" w:hAnsi="Calibri" w:cs="Calibri"/>
          <w:sz w:val="24"/>
          <w:u w:color="auto"/>
        </w:rPr>
        <w:t>$81.31kN \cdot m$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$T_{c2}$</w:t>
      </w:r>
      <w:r>
        <w:rPr>
          <w:rFonts w:ascii="Calibri" w:eastAsia="Calibri" w:hAnsi="Calibri" w:cs="Calibri"/>
          <w:sz w:val="24"/>
          <w:u w:color="auto"/>
        </w:rPr>
        <w:t>~</w:t>
      </w:r>
      <w:r>
        <w:rPr>
          <w:rFonts w:ascii="Calibri" w:eastAsia="Calibri" w:hAnsi="Calibri" w:cs="Calibri"/>
          <w:sz w:val="24"/>
          <w:u w:color="auto"/>
        </w:rPr>
        <w:t>基坑底面</w:t>
      </w:r>
      <w:r>
        <w:rPr>
          <w:rFonts w:ascii="Calibri" w:eastAsia="Calibri" w:hAnsi="Calibri" w:cs="Calibri"/>
          <w:sz w:val="24"/>
          <w:u w:color="auto"/>
        </w:rPr>
        <w:t>之间最大弯矩</w:t>
      </w:r>
      <w:r>
        <w:rPr>
          <w:rFonts w:ascii="Calibri" w:eastAsia="Calibri" w:hAnsi="Calibri" w:cs="Calibri"/>
          <w:sz w:val="24"/>
          <w:u w:color="auto"/>
        </w:rPr>
        <w:t>$M_{max2}$</w:t>
      </w:r>
      <w:r>
        <w:rPr>
          <w:rFonts w:ascii="Calibri" w:eastAsia="Calibri" w:hAnsi="Calibri" w:cs="Calibri"/>
          <w:sz w:val="24"/>
          <w:u w:color="auto"/>
        </w:rPr>
        <w:t>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已知</w:t>
      </w:r>
      <w:r>
        <w:rPr>
          <w:rFonts w:ascii="Calibri" w:eastAsia="Calibri" w:hAnsi="Calibri" w:cs="Calibri"/>
          <w:sz w:val="24"/>
          <w:u w:color="auto"/>
        </w:rPr>
        <w:t>$T_{c2}=225.13kN/m$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的点位于</w:t>
      </w:r>
      <w:r>
        <w:rPr>
          <w:rFonts w:ascii="Calibri" w:eastAsia="Calibri" w:hAnsi="Calibri" w:cs="Calibri"/>
          <w:sz w:val="24"/>
          <w:u w:color="auto"/>
        </w:rPr>
        <w:t>2</w:t>
      </w:r>
      <w:r>
        <w:rPr>
          <w:rFonts w:ascii="Calibri" w:eastAsia="Calibri" w:hAnsi="Calibri" w:cs="Calibri"/>
          <w:sz w:val="24"/>
          <w:u w:color="auto"/>
        </w:rPr>
        <w:t>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$P_{ak2}=1.60kPa$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${\mathrm{P}^{\prime}}_{ak2}=(20.0+19.2 \times 1.2+19.6 \times x) \times 0.56-2 \times 15.0 \times 0.75$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bookmarkStart w:id="16" w:name="MTToggleStart"/>
      <w:bookmarkEnd w:id="16"/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$\sum{{T}_{c}}=\sum{{E}_{a}}$得下式：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$39.30+225.13=4.84+\frac{{1.60 + (20.0+19.2 \times 1.2+19.6 \times x) \times 0.56-2 \times 15.0 \times 0.75}}{2} \times x$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6.73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$E_{a2}=\frac{{1.60 + (20.0+19.2 \times 1.2+19.6 \times 6.73) \times 0.56-2 \times 15.0 \times 0.75}}{2} \times 6.73=259.34kN/m$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1.60 + (20.0+19.2 \times 1.2+19.6 \times 6.73) \times 0.56-2 \times 15.0 \times 0.75}}{{1.60 + (20.0+19.2 \times 1.2+19.6 \times 6.73) \times 0.56-2 \times 15.0 \times 0.75}} \times \frac{6.73}{3}=2.29m$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$x+39.30 \times 7.53+225.13 \times 3.03=4.84 \times 7.34+259.34 \times 2.29$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解得：</w:t>
      </w:r>
      <w:r>
        <w:rPr>
          <w:rFonts w:ascii="Calibri" w:eastAsia="Calibri" w:hAnsi="Calibri" w:cs="Calibri"/>
          <w:sz w:val="24"/>
          <w:u w:color="auto"/>
        </w:rPr>
        <w:t>$348.66kN \cdot m$</w:t>
      </w:r>
    </w:p>
    <w:p>
      <w:pPr>
        <w:pStyle w:val="2"/>
        <w:spacing w:line="240" w:lineRule="auto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基坑底面以下最大弯矩</w:t>
      </w:r>
      <w:r>
        <w:rPr>
          <w:rFonts w:ascii="Calibri" w:eastAsia="Calibri" w:hAnsi="Calibri" w:cs="Calibri"/>
          <w:sz w:val="24"/>
          <w:u w:color="auto"/>
        </w:rPr>
        <w:t>$M_{max3}$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计算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  <w:u/>
        </w:rPr>
        <w:t>经试算，基坑底面以下最大弯矩的位置位于</w:t>
      </w:r>
      <w:r>
        <w:rPr>
          <w:color w:val="000000"/>
          <w:rFonts w:ascii="Times New Roman" w:eastAsia="Times New Roman" w:hAnsi="Times New Roman" w:cs="Times New Roman"/>
          <w:u w:color="auto"/>
        </w:rPr>
        <w:t>4</w:t>
      </w:r>
      <w:r>
        <w:rPr>
          <w:color w:val="000000"/>
          <w:rFonts w:ascii="Times New Roman" w:eastAsia="Times New Roman" w:hAnsi="Times New Roman" w:cs="Times New Roman"/>
          <w:u w:color="auto"/>
        </w:rPr>
        <w:t>层土中，设剪力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  <w:u/>
        </w:rPr>
        <w:t>=0的点位于</w:t>
      </w:r>
      <w:r>
        <w:rPr>
          <w:color w:val="000000"/>
          <w:rFonts w:ascii="Times New Roman" w:eastAsia="Times New Roman" w:hAnsi="Times New Roman" w:cs="Times New Roman"/>
          <w:u w:color="auto"/>
        </w:rPr>
        <w:t>4</w:t>
      </w:r>
      <w:r>
        <w:rPr>
          <w:color w:val="000000"/>
          <w:rFonts w:ascii="Times New Roman" w:eastAsia="Times New Roman" w:hAnsi="Times New Roman" w:cs="Times New Roman"/>
          <w:u w:color="auto"/>
        </w:rPr>
        <w:t>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$P_{ak4}=122.61kPa$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${\mathrm{P}^{\prime}}_{ak4}=(20.0+19.2 \times 1.2+19.6 \times 7.1+19.7 \times 4.2+20.1 \times x) \times 0.61-2 \times 25 \times 0.78$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$P_{pk4}=151.23kPa$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${\mathrm{P}^{\prime}}_{pk4}=(19.7 \times 2.70+20.1 \times x) \times 1.64+ 2 \times 25 \times 1.28$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根据:$\sum{{T}_{c}}+\sum{{E}_{p}}=\sum{{E}_{a}}</w:t>
      </w:r>
      <w:bookmarkStart w:id="17" w:name="_GoBack"/>
      <w:bookmarkEnd w:id="17"/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$39.30+225.13+270.57+\frac{{151.23 + (19.7 \times 2.70+20.1 \times x) \times 1.64+ 2 \times 25 \times 1.28}}{2} \times x=4.84+288.01+387.30+\frac{{122.61 + (20.0+19.2 \times 1.2+19.6 \times 7.1+19.7 \times 4.2+20.1 \times x) \times 0.61-2 \times 25 \times 0.78}}{2} \times x$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2.61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$E_{a4}=\frac{{122.61 + (20.0+19.2 \times 1.2+19.6 \times 7.1+19.7 \times 4.2+20.1 \times 2.61) \times 0.61-2 \times 25 \times 0.78}}{2} \times 2.61=361.78kN/m$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$h_{a4}=\frac{{2 \times 122.61 + (20.0+19.2 \times 1.2+19.6 \times 7.1+19.7 \times 4.2+20.1 \times 2.61) \times 0.61-2 \times 25 \times 0.78}}{{122.61 + (20.0+19.2 \times 1.2+19.6 \times 7.1+19.7 \times 4.2+20.1 \times 2.61) \times 0.61-2 \times 25 \times 0.78}} \times \frac{2.61}{3}=1.25m$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$E_{p4}=\frac{{151.23 + (19.7 \times 2.70+20.1 \times 2.61) \times 1.64+ 2 \times 25 \times 1.28}}{2} \times 2.61=506.99kN/m$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$h_{p4}=\frac{{2 \times 151.23 + (19.7 \times 2.70+20.1 \times 2.61) \times 1.64+ 2 \times 25 \times 1.28}}{{151.23 + (19.7 \times 2.70+20.1 \times 2.61) \times 1.64+ 2 \times 25 \times 1.28}} \times \frac{{2.61}}{3}=1.21m$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$x+39.30 \times 14.71+225.13 \times 10.21+270.57 \times 3.73+506.99 \times 1.21=4.84 \times 14.52+288.01 \times 9.22+387.30 \times 4.54+361.78 \times 1.25$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解得：</w:t>
      </w:r>
      <w:r>
        <w:rPr>
          <w:rFonts w:ascii="Calibri" w:eastAsia="Calibri" w:hAnsi="Calibri" w:cs="Calibri"/>
          <w:sz w:val="24"/>
          <w:u w:color="auto"/>
        </w:rPr>
        <w:t>$436.93kN \cdot m$</w:t>
      </w:r>
    </w:p>
    <w:p>
      <w:pPr>
        <w:pStyle w:val="2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multiLevelType w:val="singleLevel"/>
    <w:lvl w:ilvl="0" w:tentative="0">
      <w:start w:val="1"/>
      <w:numFmt w:val="decimal"/>
      <w:suff w:val="nothing"/>
      <w:lvlText w:val="（%1）"/>
      <w:lvlJc w:val="left"/>
    </w:lvl>
  </w:abstractNum>
  <w:abstractNum w:abstractNumId="4">
    <w:multiLevelType w:val="singleLevel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multiLevelType w:val="singleLevel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91089D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0A16A0"/>
    <w:rsid w:val="691E5161"/>
    <w:rsid w:val="69CA2D42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2022-05-06T07:43:53Z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