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385" w:rsidRDefault="00C93385">
      <w:pPr>
        <w:rPr>
          <w:b/>
          <w:color w:val="7030A0"/>
          <w:sz w:val="32"/>
          <w:szCs w:val="32"/>
        </w:rPr>
      </w:pPr>
    </w:p>
    <w:p w:rsidR="00C410F4" w:rsidRDefault="006600E4">
      <w:pPr>
        <w:rPr>
          <w:b/>
          <w:color w:val="7030A0"/>
          <w:sz w:val="32"/>
          <w:szCs w:val="32"/>
        </w:rPr>
      </w:pPr>
      <w:r w:rsidRPr="006600E4">
        <w:rPr>
          <w:b/>
          <w:color w:val="7030A0"/>
          <w:sz w:val="32"/>
          <w:szCs w:val="32"/>
        </w:rPr>
        <w:t>Assigning State</w:t>
      </w:r>
    </w:p>
    <w:p w:rsidR="006600E4" w:rsidRDefault="006600E4" w:rsidP="006600E4">
      <w:pPr>
        <w:rPr>
          <w:b/>
          <w:color w:val="000000" w:themeColor="text1"/>
          <w:sz w:val="24"/>
          <w:szCs w:val="24"/>
        </w:rPr>
      </w:pPr>
      <w:r w:rsidRPr="006600E4">
        <w:rPr>
          <w:b/>
          <w:color w:val="00B050"/>
          <w:sz w:val="24"/>
          <w:szCs w:val="24"/>
        </w:rPr>
        <w:t>Properties</w:t>
      </w:r>
      <w:r w:rsidRPr="006600E4">
        <w:rPr>
          <w:b/>
          <w:color w:val="000000" w:themeColor="text1"/>
          <w:sz w:val="24"/>
          <w:szCs w:val="24"/>
        </w:rPr>
        <w:t xml:space="preserve"> of an object are the input parameters associated with that object. A Property holds a specific data type. It is a static input parameter (e.g. processing time, batch size) for the object and does not change during the running of the simulation. Properties are used to send information between objects (inputs and outputs) and they are also used for experimentation when a user wants to experiment with using different input parameters for their model.</w:t>
      </w:r>
    </w:p>
    <w:p w:rsidR="006600E4" w:rsidRDefault="006600E4" w:rsidP="006600E4">
      <w:pPr>
        <w:rPr>
          <w:b/>
          <w:color w:val="000000" w:themeColor="text1"/>
          <w:sz w:val="24"/>
          <w:szCs w:val="24"/>
        </w:rPr>
      </w:pPr>
    </w:p>
    <w:p w:rsidR="00D67442" w:rsidRPr="00D67442" w:rsidRDefault="00D67442" w:rsidP="00D67442">
      <w:pPr>
        <w:rPr>
          <w:b/>
          <w:color w:val="00B050"/>
          <w:sz w:val="24"/>
          <w:szCs w:val="24"/>
        </w:rPr>
      </w:pPr>
      <w:r w:rsidRPr="00D67442">
        <w:rPr>
          <w:b/>
          <w:color w:val="E36C0A" w:themeColor="accent6" w:themeShade="BF"/>
          <w:sz w:val="24"/>
          <w:szCs w:val="24"/>
        </w:rPr>
        <w:t xml:space="preserve">A State represents </w:t>
      </w:r>
      <w:r w:rsidRPr="00D67442">
        <w:rPr>
          <w:b/>
          <w:color w:val="00B050"/>
          <w:sz w:val="24"/>
          <w:szCs w:val="24"/>
        </w:rPr>
        <w:t>a numeric or string value that may change during the run. It is sometimes referred to as a State Variable because its value can vary during the run. A State can be added to any object in your Project Library</w:t>
      </w:r>
      <w:r w:rsidRPr="00985BA7">
        <w:rPr>
          <w:b/>
          <w:color w:val="215868" w:themeColor="accent5" w:themeShade="80"/>
          <w:sz w:val="24"/>
          <w:szCs w:val="24"/>
        </w:rPr>
        <w:t xml:space="preserve">. When a State is added to the main model object, it can be seen and accessed by all the objects within that main model. </w:t>
      </w:r>
      <w:r w:rsidRPr="00D67442">
        <w:rPr>
          <w:b/>
          <w:color w:val="00B050"/>
          <w:sz w:val="24"/>
          <w:szCs w:val="24"/>
        </w:rPr>
        <w:t xml:space="preserve">Therefore, it is similar to what is often referred to as a “global variable” in other software packages. </w:t>
      </w:r>
      <w:r w:rsidRPr="00985BA7">
        <w:rPr>
          <w:b/>
          <w:color w:val="C00000"/>
          <w:sz w:val="24"/>
          <w:szCs w:val="24"/>
        </w:rPr>
        <w:t xml:space="preserve">When a State is added to another object, such as the </w:t>
      </w:r>
      <w:proofErr w:type="spellStart"/>
      <w:r w:rsidRPr="00985BA7">
        <w:rPr>
          <w:b/>
          <w:color w:val="C00000"/>
          <w:sz w:val="24"/>
          <w:szCs w:val="24"/>
        </w:rPr>
        <w:t>ModelEntity</w:t>
      </w:r>
      <w:proofErr w:type="spellEnd"/>
      <w:r w:rsidRPr="00985BA7">
        <w:rPr>
          <w:b/>
          <w:color w:val="C00000"/>
          <w:sz w:val="24"/>
          <w:szCs w:val="24"/>
        </w:rPr>
        <w:t xml:space="preserve"> object, it is part of that object’s definition. </w:t>
      </w:r>
      <w:r w:rsidRPr="00D67442">
        <w:rPr>
          <w:b/>
          <w:color w:val="00B050"/>
          <w:sz w:val="24"/>
          <w:szCs w:val="24"/>
        </w:rPr>
        <w:t xml:space="preserve">Therefore, a state on a </w:t>
      </w:r>
      <w:proofErr w:type="spellStart"/>
      <w:r w:rsidRPr="00D67442">
        <w:rPr>
          <w:b/>
          <w:color w:val="00B050"/>
          <w:sz w:val="24"/>
          <w:szCs w:val="24"/>
        </w:rPr>
        <w:t>ModelEntity</w:t>
      </w:r>
      <w:proofErr w:type="spellEnd"/>
      <w:r w:rsidRPr="00D67442">
        <w:rPr>
          <w:b/>
          <w:color w:val="00B050"/>
          <w:sz w:val="24"/>
          <w:szCs w:val="24"/>
        </w:rPr>
        <w:t xml:space="preserve"> is similar to what is often referred to as</w:t>
      </w:r>
    </w:p>
    <w:p w:rsidR="00597563" w:rsidRPr="00D67442" w:rsidRDefault="00D67442" w:rsidP="00D67442">
      <w:pPr>
        <w:rPr>
          <w:b/>
          <w:color w:val="0070C0"/>
          <w:sz w:val="24"/>
          <w:szCs w:val="24"/>
        </w:rPr>
      </w:pPr>
      <w:proofErr w:type="gramStart"/>
      <w:r w:rsidRPr="00D67442">
        <w:rPr>
          <w:b/>
          <w:color w:val="00B050"/>
          <w:sz w:val="24"/>
          <w:szCs w:val="24"/>
        </w:rPr>
        <w:t>an</w:t>
      </w:r>
      <w:proofErr w:type="gramEnd"/>
      <w:r w:rsidRPr="00D67442">
        <w:rPr>
          <w:b/>
          <w:color w:val="00B050"/>
          <w:sz w:val="24"/>
          <w:szCs w:val="24"/>
        </w:rPr>
        <w:t xml:space="preserve"> “attribute” of each entity that is going through the system</w:t>
      </w:r>
      <w:r w:rsidRPr="00D67442">
        <w:rPr>
          <w:b/>
          <w:color w:val="0070C0"/>
          <w:sz w:val="24"/>
          <w:szCs w:val="24"/>
        </w:rPr>
        <w:t xml:space="preserve">. For example, if you add a Discrete State to the default </w:t>
      </w:r>
      <w:proofErr w:type="spellStart"/>
      <w:r w:rsidRPr="00D67442">
        <w:rPr>
          <w:b/>
          <w:color w:val="0070C0"/>
          <w:sz w:val="24"/>
          <w:szCs w:val="24"/>
        </w:rPr>
        <w:t>ModelEntity</w:t>
      </w:r>
      <w:proofErr w:type="spellEnd"/>
      <w:r w:rsidRPr="00D67442">
        <w:rPr>
          <w:b/>
          <w:color w:val="0070C0"/>
          <w:sz w:val="24"/>
          <w:szCs w:val="24"/>
        </w:rPr>
        <w:t xml:space="preserve"> object, called “</w:t>
      </w:r>
      <w:proofErr w:type="spellStart"/>
      <w:r w:rsidRPr="00D67442">
        <w:rPr>
          <w:b/>
          <w:color w:val="0070C0"/>
          <w:sz w:val="24"/>
          <w:szCs w:val="24"/>
        </w:rPr>
        <w:t>MyCustomState</w:t>
      </w:r>
      <w:proofErr w:type="spellEnd"/>
      <w:r w:rsidRPr="00D67442">
        <w:rPr>
          <w:b/>
          <w:color w:val="0070C0"/>
          <w:sz w:val="24"/>
          <w:szCs w:val="24"/>
        </w:rPr>
        <w:t xml:space="preserve">”, then each entity that enters the system will have </w:t>
      </w:r>
      <w:proofErr w:type="spellStart"/>
      <w:r w:rsidRPr="00D67442">
        <w:rPr>
          <w:b/>
          <w:color w:val="0070C0"/>
          <w:sz w:val="24"/>
          <w:szCs w:val="24"/>
        </w:rPr>
        <w:t>MyCustomState</w:t>
      </w:r>
      <w:proofErr w:type="spellEnd"/>
      <w:r w:rsidRPr="00D67442">
        <w:rPr>
          <w:b/>
          <w:color w:val="0070C0"/>
          <w:sz w:val="24"/>
          <w:szCs w:val="24"/>
        </w:rPr>
        <w:t xml:space="preserve"> on it and therefore can have a unique value assigned to that State. For example, a State on an entity might contain a value that specifies this entity’s unique bar code, this entity’s due date </w:t>
      </w:r>
      <w:proofErr w:type="gramStart"/>
      <w:r w:rsidRPr="00D67442">
        <w:rPr>
          <w:b/>
          <w:color w:val="0070C0"/>
          <w:sz w:val="24"/>
          <w:szCs w:val="24"/>
        </w:rPr>
        <w:t>or  number</w:t>
      </w:r>
      <w:proofErr w:type="gramEnd"/>
      <w:r w:rsidRPr="00D67442">
        <w:rPr>
          <w:b/>
          <w:color w:val="0070C0"/>
          <w:sz w:val="24"/>
          <w:szCs w:val="24"/>
        </w:rPr>
        <w:t xml:space="preserve"> that will be used to identify which shipment this entity should go into. And the value of the state can be updated or referenced during the run with the syntax </w:t>
      </w:r>
      <w:proofErr w:type="spellStart"/>
      <w:r w:rsidRPr="00D67442">
        <w:rPr>
          <w:b/>
          <w:color w:val="0070C0"/>
          <w:sz w:val="24"/>
          <w:szCs w:val="24"/>
        </w:rPr>
        <w:t>ModelEntity.MyCustomState</w:t>
      </w:r>
      <w:proofErr w:type="spellEnd"/>
      <w:r w:rsidRPr="00D67442">
        <w:rPr>
          <w:b/>
          <w:color w:val="0070C0"/>
          <w:sz w:val="24"/>
          <w:szCs w:val="24"/>
        </w:rPr>
        <w:t>, in an expression.</w:t>
      </w:r>
    </w:p>
    <w:p w:rsidR="00D67442" w:rsidRPr="00D67442" w:rsidRDefault="00D67442" w:rsidP="00D67442">
      <w:pPr>
        <w:rPr>
          <w:b/>
          <w:color w:val="000000" w:themeColor="text1"/>
          <w:sz w:val="24"/>
          <w:szCs w:val="24"/>
        </w:rPr>
      </w:pPr>
    </w:p>
    <w:p w:rsidR="00597563" w:rsidRDefault="00597563" w:rsidP="006600E4">
      <w:pPr>
        <w:rPr>
          <w:b/>
          <w:color w:val="000000" w:themeColor="text1"/>
          <w:sz w:val="24"/>
          <w:szCs w:val="24"/>
        </w:rPr>
      </w:pPr>
      <w:r>
        <w:rPr>
          <w:b/>
          <w:color w:val="000000" w:themeColor="text1"/>
          <w:sz w:val="24"/>
          <w:szCs w:val="24"/>
        </w:rPr>
        <w:t xml:space="preserve">There are two categories of states: </w:t>
      </w:r>
      <w:r w:rsidRPr="00597563">
        <w:rPr>
          <w:b/>
          <w:color w:val="0070C0"/>
          <w:sz w:val="24"/>
          <w:szCs w:val="24"/>
        </w:rPr>
        <w:t>Discrete and Continuous</w:t>
      </w:r>
      <w:r>
        <w:rPr>
          <w:b/>
          <w:color w:val="000000" w:themeColor="text1"/>
          <w:sz w:val="24"/>
          <w:szCs w:val="24"/>
        </w:rPr>
        <w:t xml:space="preserve">. </w:t>
      </w:r>
      <w:r w:rsidRPr="00597563">
        <w:rPr>
          <w:b/>
          <w:color w:val="E36C0A" w:themeColor="accent6" w:themeShade="BF"/>
          <w:sz w:val="24"/>
          <w:szCs w:val="24"/>
        </w:rPr>
        <w:t xml:space="preserve">A discrete State </w:t>
      </w:r>
      <w:r>
        <w:rPr>
          <w:b/>
          <w:color w:val="000000" w:themeColor="text1"/>
          <w:sz w:val="24"/>
          <w:szCs w:val="24"/>
        </w:rPr>
        <w:t xml:space="preserve">may change via an assignment only at discrete points in time.  </w:t>
      </w:r>
      <w:r w:rsidRPr="00597563">
        <w:rPr>
          <w:b/>
          <w:color w:val="E36C0A" w:themeColor="accent6" w:themeShade="BF"/>
          <w:sz w:val="24"/>
          <w:szCs w:val="24"/>
        </w:rPr>
        <w:t xml:space="preserve">A continuous State </w:t>
      </w:r>
      <w:r>
        <w:rPr>
          <w:b/>
          <w:color w:val="000000" w:themeColor="text1"/>
          <w:sz w:val="24"/>
          <w:szCs w:val="24"/>
        </w:rPr>
        <w:t xml:space="preserve">will change continuously and automatically when its rate or acceleration is non-zero. </w:t>
      </w:r>
    </w:p>
    <w:p w:rsidR="00985BA7" w:rsidRDefault="00985BA7" w:rsidP="006600E4">
      <w:pPr>
        <w:rPr>
          <w:b/>
          <w:color w:val="000000" w:themeColor="text1"/>
          <w:sz w:val="24"/>
          <w:szCs w:val="24"/>
        </w:rPr>
      </w:pPr>
    </w:p>
    <w:p w:rsidR="00985BA7" w:rsidRDefault="00985BA7" w:rsidP="00985BA7">
      <w:pPr>
        <w:rPr>
          <w:b/>
          <w:color w:val="7030A0"/>
          <w:sz w:val="24"/>
          <w:szCs w:val="24"/>
        </w:rPr>
      </w:pPr>
      <w:r w:rsidRPr="00985BA7">
        <w:rPr>
          <w:b/>
          <w:color w:val="7030A0"/>
          <w:sz w:val="24"/>
          <w:szCs w:val="24"/>
        </w:rPr>
        <w:t>State variable-</w:t>
      </w:r>
      <w:proofErr w:type="gramStart"/>
      <w:r w:rsidRPr="00985BA7">
        <w:rPr>
          <w:b/>
          <w:color w:val="7030A0"/>
          <w:sz w:val="24"/>
          <w:szCs w:val="24"/>
        </w:rPr>
        <w:t>Picture(</w:t>
      </w:r>
      <w:proofErr w:type="gramEnd"/>
      <w:r w:rsidRPr="00985BA7">
        <w:rPr>
          <w:b/>
          <w:color w:val="7030A0"/>
          <w:sz w:val="24"/>
          <w:szCs w:val="24"/>
        </w:rPr>
        <w:t>default): A utility state to hold a picture index. This state can then be referenced in an expression for Current Symbol Index.</w:t>
      </w:r>
    </w:p>
    <w:p w:rsidR="00985BA7" w:rsidRDefault="00985BA7" w:rsidP="00985BA7">
      <w:pPr>
        <w:rPr>
          <w:b/>
          <w:color w:val="7030A0"/>
          <w:sz w:val="24"/>
          <w:szCs w:val="24"/>
        </w:rPr>
      </w:pPr>
    </w:p>
    <w:p w:rsidR="00985BA7" w:rsidRDefault="00985BA7" w:rsidP="00985BA7">
      <w:pPr>
        <w:rPr>
          <w:b/>
          <w:color w:val="000000" w:themeColor="text1"/>
          <w:sz w:val="24"/>
          <w:szCs w:val="24"/>
        </w:rPr>
      </w:pPr>
      <w:r w:rsidRPr="00985BA7">
        <w:rPr>
          <w:b/>
          <w:color w:val="000000" w:themeColor="text1"/>
          <w:sz w:val="24"/>
          <w:szCs w:val="24"/>
        </w:rPr>
        <w:t xml:space="preserve">Add-on Processes are a special case of processes. </w:t>
      </w:r>
      <w:r w:rsidRPr="0005779F">
        <w:rPr>
          <w:b/>
          <w:color w:val="00B050"/>
          <w:sz w:val="24"/>
          <w:szCs w:val="24"/>
        </w:rPr>
        <w:t>Add-on processes are typically defined by a user to help customize object behavior or add specific behavior into a model</w:t>
      </w:r>
      <w:r w:rsidRPr="0005779F">
        <w:rPr>
          <w:b/>
          <w:color w:val="7030A0"/>
          <w:sz w:val="24"/>
          <w:szCs w:val="24"/>
        </w:rPr>
        <w:t xml:space="preserve">. The objects in the Standard Library contain Add </w:t>
      </w:r>
      <w:proofErr w:type="gramStart"/>
      <w:r w:rsidRPr="0005779F">
        <w:rPr>
          <w:b/>
          <w:color w:val="7030A0"/>
          <w:sz w:val="24"/>
          <w:szCs w:val="24"/>
        </w:rPr>
        <w:t>On</w:t>
      </w:r>
      <w:proofErr w:type="gramEnd"/>
      <w:r w:rsidRPr="0005779F">
        <w:rPr>
          <w:b/>
          <w:color w:val="7030A0"/>
          <w:sz w:val="24"/>
          <w:szCs w:val="24"/>
        </w:rPr>
        <w:t xml:space="preserve"> Process triggers. When an Add </w:t>
      </w:r>
      <w:proofErr w:type="gramStart"/>
      <w:r w:rsidRPr="0005779F">
        <w:rPr>
          <w:b/>
          <w:color w:val="7030A0"/>
          <w:sz w:val="24"/>
          <w:szCs w:val="24"/>
        </w:rPr>
        <w:t>On</w:t>
      </w:r>
      <w:proofErr w:type="gramEnd"/>
      <w:r w:rsidRPr="0005779F">
        <w:rPr>
          <w:b/>
          <w:color w:val="7030A0"/>
          <w:sz w:val="24"/>
          <w:szCs w:val="24"/>
        </w:rPr>
        <w:t xml:space="preserve"> Process is defined in the Add On Process trigger property of an object, when the object fires a particular event, the Add On Process is executed</w:t>
      </w:r>
      <w:r w:rsidRPr="00985BA7">
        <w:rPr>
          <w:b/>
          <w:color w:val="000000" w:themeColor="text1"/>
          <w:sz w:val="24"/>
          <w:szCs w:val="24"/>
        </w:rPr>
        <w:t>.</w:t>
      </w:r>
    </w:p>
    <w:p w:rsidR="00572892" w:rsidRDefault="00572892" w:rsidP="00985BA7">
      <w:pPr>
        <w:rPr>
          <w:b/>
          <w:color w:val="000000" w:themeColor="text1"/>
          <w:sz w:val="24"/>
          <w:szCs w:val="24"/>
        </w:rPr>
      </w:pPr>
    </w:p>
    <w:p w:rsidR="00572892" w:rsidRDefault="00572892" w:rsidP="00985BA7">
      <w:pPr>
        <w:rPr>
          <w:b/>
          <w:color w:val="000000" w:themeColor="text1"/>
          <w:sz w:val="24"/>
          <w:szCs w:val="24"/>
        </w:rPr>
      </w:pPr>
    </w:p>
    <w:p w:rsidR="00572892" w:rsidRDefault="00572892" w:rsidP="00572892">
      <w:pPr>
        <w:rPr>
          <w:b/>
          <w:color w:val="7030A0"/>
          <w:sz w:val="32"/>
          <w:szCs w:val="32"/>
        </w:rPr>
      </w:pPr>
    </w:p>
    <w:p w:rsidR="00572892" w:rsidRDefault="00572892" w:rsidP="00572892">
      <w:pPr>
        <w:rPr>
          <w:b/>
          <w:color w:val="7030A0"/>
          <w:sz w:val="32"/>
          <w:szCs w:val="32"/>
        </w:rPr>
      </w:pPr>
    </w:p>
    <w:p w:rsidR="00572892" w:rsidRDefault="00572892" w:rsidP="00572892">
      <w:pPr>
        <w:rPr>
          <w:b/>
          <w:color w:val="7030A0"/>
          <w:sz w:val="32"/>
          <w:szCs w:val="32"/>
        </w:rPr>
      </w:pPr>
    </w:p>
    <w:p w:rsidR="00572892" w:rsidRDefault="00572892" w:rsidP="00572892">
      <w:pPr>
        <w:rPr>
          <w:b/>
          <w:color w:val="7030A0"/>
          <w:sz w:val="32"/>
          <w:szCs w:val="32"/>
        </w:rPr>
      </w:pPr>
    </w:p>
    <w:p w:rsidR="00572892" w:rsidRDefault="00572892" w:rsidP="00572892">
      <w:pPr>
        <w:rPr>
          <w:b/>
          <w:color w:val="7030A0"/>
          <w:sz w:val="32"/>
          <w:szCs w:val="32"/>
        </w:rPr>
      </w:pPr>
    </w:p>
    <w:p w:rsidR="00572892" w:rsidRDefault="00572892" w:rsidP="00572892">
      <w:pPr>
        <w:rPr>
          <w:b/>
          <w:color w:val="7030A0"/>
          <w:sz w:val="32"/>
          <w:szCs w:val="32"/>
        </w:rPr>
      </w:pPr>
    </w:p>
    <w:p w:rsidR="00572892" w:rsidRDefault="00572892" w:rsidP="00572892">
      <w:pPr>
        <w:rPr>
          <w:b/>
          <w:color w:val="7030A0"/>
          <w:sz w:val="32"/>
          <w:szCs w:val="32"/>
        </w:rPr>
      </w:pPr>
    </w:p>
    <w:p w:rsidR="00572892" w:rsidRDefault="00572892" w:rsidP="00572892">
      <w:pPr>
        <w:rPr>
          <w:b/>
          <w:color w:val="7030A0"/>
          <w:sz w:val="32"/>
          <w:szCs w:val="32"/>
        </w:rPr>
      </w:pPr>
    </w:p>
    <w:p w:rsidR="00572892" w:rsidRDefault="00572892" w:rsidP="00572892">
      <w:pPr>
        <w:rPr>
          <w:b/>
          <w:color w:val="7030A0"/>
          <w:sz w:val="32"/>
          <w:szCs w:val="32"/>
        </w:rPr>
      </w:pPr>
    </w:p>
    <w:p w:rsidR="00572892" w:rsidRDefault="00572892" w:rsidP="00572892">
      <w:pPr>
        <w:rPr>
          <w:b/>
          <w:color w:val="7030A0"/>
          <w:sz w:val="32"/>
          <w:szCs w:val="32"/>
        </w:rPr>
      </w:pPr>
    </w:p>
    <w:p w:rsidR="00572892" w:rsidRDefault="00572892" w:rsidP="00572892">
      <w:pPr>
        <w:rPr>
          <w:b/>
          <w:color w:val="7030A0"/>
          <w:sz w:val="32"/>
          <w:szCs w:val="32"/>
        </w:rPr>
      </w:pPr>
      <w:r>
        <w:rPr>
          <w:b/>
          <w:color w:val="7030A0"/>
          <w:sz w:val="32"/>
          <w:szCs w:val="32"/>
        </w:rPr>
        <w:lastRenderedPageBreak/>
        <w:t>Risk: Percentiles indicate where the system is likely to actually operate</w:t>
      </w:r>
    </w:p>
    <w:p w:rsidR="00572892" w:rsidRDefault="00572892" w:rsidP="00572892">
      <w:pPr>
        <w:rPr>
          <w:b/>
          <w:color w:val="7030A0"/>
          <w:sz w:val="32"/>
          <w:szCs w:val="32"/>
        </w:rPr>
      </w:pPr>
      <w:r>
        <w:rPr>
          <w:b/>
          <w:color w:val="7030A0"/>
          <w:sz w:val="32"/>
          <w:szCs w:val="32"/>
        </w:rPr>
        <w:t>Error: confidence intervals indicate how well the mean and percentiles are estimated</w:t>
      </w:r>
    </w:p>
    <w:p w:rsidR="00572892" w:rsidRDefault="00572892" w:rsidP="00985BA7">
      <w:pPr>
        <w:rPr>
          <w:b/>
          <w:color w:val="000000" w:themeColor="text1"/>
          <w:sz w:val="24"/>
          <w:szCs w:val="24"/>
        </w:rPr>
      </w:pPr>
    </w:p>
    <w:p w:rsidR="00572892" w:rsidRDefault="00572892" w:rsidP="00985BA7">
      <w:pPr>
        <w:rPr>
          <w:b/>
          <w:color w:val="000000" w:themeColor="text1"/>
          <w:sz w:val="24"/>
          <w:szCs w:val="24"/>
        </w:rPr>
      </w:pPr>
    </w:p>
    <w:p w:rsidR="00572892" w:rsidRDefault="00572892" w:rsidP="00985BA7">
      <w:pPr>
        <w:rPr>
          <w:b/>
          <w:color w:val="000000" w:themeColor="text1"/>
          <w:sz w:val="24"/>
          <w:szCs w:val="24"/>
        </w:rPr>
      </w:pPr>
      <w:r>
        <w:rPr>
          <w:b/>
          <w:noProof/>
          <w:color w:val="7030A0"/>
          <w:sz w:val="32"/>
          <w:szCs w:val="32"/>
        </w:rPr>
        <w:drawing>
          <wp:inline distT="0" distB="0" distL="0" distR="0" wp14:anchorId="75754826" wp14:editId="2F5DC926">
            <wp:extent cx="4539343" cy="2743200"/>
            <wp:effectExtent l="0" t="0" r="0" b="0"/>
            <wp:docPr id="2" name="Picture 2" descr="C:\Users\yang\Desktop\iiiiii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Desktop\iiiiiiii.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39783" cy="2743466"/>
                    </a:xfrm>
                    <a:prstGeom prst="rect">
                      <a:avLst/>
                    </a:prstGeom>
                    <a:noFill/>
                    <a:ln>
                      <a:noFill/>
                    </a:ln>
                  </pic:spPr>
                </pic:pic>
              </a:graphicData>
            </a:graphic>
          </wp:inline>
        </w:drawing>
      </w:r>
    </w:p>
    <w:p w:rsidR="00572892" w:rsidRDefault="00572892" w:rsidP="00985BA7">
      <w:pPr>
        <w:rPr>
          <w:b/>
          <w:color w:val="000000" w:themeColor="text1"/>
          <w:sz w:val="24"/>
          <w:szCs w:val="24"/>
        </w:rPr>
      </w:pPr>
    </w:p>
    <w:p w:rsidR="00572892" w:rsidRPr="00572892" w:rsidRDefault="00572892" w:rsidP="00985BA7">
      <w:pPr>
        <w:rPr>
          <w:rFonts w:hint="eastAsia"/>
          <w:b/>
          <w:color w:val="7030A0"/>
          <w:sz w:val="32"/>
          <w:szCs w:val="32"/>
          <w:lang w:eastAsia="zh-CN"/>
        </w:rPr>
      </w:pPr>
      <w:r w:rsidRPr="00572892">
        <w:rPr>
          <w:b/>
          <w:color w:val="7030A0"/>
          <w:sz w:val="32"/>
          <w:szCs w:val="32"/>
        </w:rPr>
        <w:t>Statistical difference: depends on how much sampling variability there is in the estimate</w:t>
      </w:r>
      <w:proofErr w:type="gramStart"/>
      <w:r w:rsidRPr="0045770C">
        <w:rPr>
          <w:b/>
          <w:color w:val="00B050"/>
          <w:sz w:val="32"/>
          <w:szCs w:val="32"/>
        </w:rPr>
        <w:t>.(</w:t>
      </w:r>
      <w:proofErr w:type="gramEnd"/>
      <w:r w:rsidR="0045770C" w:rsidRPr="0045770C">
        <w:rPr>
          <w:rFonts w:ascii="SimSun" w:eastAsia="SimSun" w:hAnsi="SimSun" w:cs="SimSun"/>
          <w:b/>
          <w:color w:val="00B050"/>
          <w:sz w:val="32"/>
          <w:szCs w:val="32"/>
        </w:rPr>
        <w:t>the difference between two or more scenarios)</w:t>
      </w:r>
    </w:p>
    <w:p w:rsidR="00572892" w:rsidRDefault="00572892" w:rsidP="00985BA7">
      <w:pPr>
        <w:rPr>
          <w:b/>
          <w:color w:val="000000" w:themeColor="text1"/>
          <w:sz w:val="24"/>
          <w:szCs w:val="24"/>
        </w:rPr>
      </w:pPr>
    </w:p>
    <w:p w:rsidR="00572892" w:rsidRDefault="00572892" w:rsidP="00985BA7">
      <w:pPr>
        <w:rPr>
          <w:b/>
          <w:color w:val="000000" w:themeColor="text1"/>
          <w:sz w:val="24"/>
          <w:szCs w:val="24"/>
        </w:rPr>
      </w:pPr>
    </w:p>
    <w:p w:rsidR="00DE2F63" w:rsidRDefault="00DE2F63" w:rsidP="00985BA7">
      <w:pPr>
        <w:rPr>
          <w:b/>
          <w:color w:val="000000" w:themeColor="text1"/>
          <w:sz w:val="24"/>
          <w:szCs w:val="24"/>
        </w:rPr>
      </w:pPr>
    </w:p>
    <w:p w:rsidR="00DE2F63" w:rsidRDefault="00DE2F63" w:rsidP="00985BA7">
      <w:pPr>
        <w:rPr>
          <w:b/>
          <w:color w:val="E36C0A" w:themeColor="accent6" w:themeShade="BF"/>
          <w:sz w:val="32"/>
          <w:szCs w:val="32"/>
        </w:rPr>
      </w:pPr>
      <w:r w:rsidRPr="00DE2F63">
        <w:rPr>
          <w:b/>
          <w:color w:val="E36C0A" w:themeColor="accent6" w:themeShade="BF"/>
          <w:sz w:val="32"/>
          <w:szCs w:val="32"/>
        </w:rPr>
        <w:t xml:space="preserve">Subset </w:t>
      </w:r>
      <w:r>
        <w:rPr>
          <w:b/>
          <w:color w:val="E36C0A" w:themeColor="accent6" w:themeShade="BF"/>
          <w:sz w:val="32"/>
          <w:szCs w:val="32"/>
        </w:rPr>
        <w:t>S</w:t>
      </w:r>
      <w:r w:rsidRPr="00DE2F63">
        <w:rPr>
          <w:b/>
          <w:color w:val="E36C0A" w:themeColor="accent6" w:themeShade="BF"/>
          <w:sz w:val="32"/>
          <w:szCs w:val="32"/>
        </w:rPr>
        <w:t>election</w:t>
      </w:r>
    </w:p>
    <w:p w:rsidR="00DE2F63" w:rsidRDefault="00DE2F63" w:rsidP="00DE2F63">
      <w:pPr>
        <w:rPr>
          <w:b/>
          <w:color w:val="000000" w:themeColor="text1"/>
          <w:sz w:val="24"/>
          <w:szCs w:val="24"/>
        </w:rPr>
      </w:pPr>
      <w:r w:rsidRPr="00DE2F63">
        <w:rPr>
          <w:b/>
          <w:color w:val="000000" w:themeColor="text1"/>
          <w:sz w:val="24"/>
          <w:szCs w:val="24"/>
        </w:rPr>
        <w:t>In general, the purpose of creating a simulation model and, subsequently, an experiment for that model is to create multiple scenarios for that system and pick the best one to implement in the future. Therefore, it is extremely important to accurately choose the best alternative for the system being studied.</w:t>
      </w:r>
    </w:p>
    <w:p w:rsidR="00DE2F63" w:rsidRDefault="00DE2F63" w:rsidP="00DE2F63">
      <w:pPr>
        <w:rPr>
          <w:b/>
          <w:color w:val="000000" w:themeColor="text1"/>
          <w:sz w:val="24"/>
          <w:szCs w:val="24"/>
        </w:rPr>
      </w:pPr>
      <w:r w:rsidRPr="00DE2F63">
        <w:rPr>
          <w:b/>
          <w:color w:val="000000" w:themeColor="text1"/>
          <w:sz w:val="24"/>
          <w:szCs w:val="24"/>
        </w:rPr>
        <w:t>A common comparison technique is to display a mean, and often, a confidence around the mean</w:t>
      </w:r>
      <w:r>
        <w:rPr>
          <w:b/>
          <w:color w:val="000000" w:themeColor="text1"/>
          <w:sz w:val="24"/>
          <w:szCs w:val="24"/>
        </w:rPr>
        <w:t xml:space="preserve"> and allow for sorting based on </w:t>
      </w:r>
      <w:r w:rsidRPr="00DE2F63">
        <w:rPr>
          <w:b/>
          <w:color w:val="000000" w:themeColor="text1"/>
          <w:sz w:val="24"/>
          <w:szCs w:val="24"/>
        </w:rPr>
        <w:t>comparison of the means. A user is incline</w:t>
      </w:r>
      <w:r>
        <w:rPr>
          <w:b/>
          <w:color w:val="000000" w:themeColor="text1"/>
          <w:sz w:val="24"/>
          <w:szCs w:val="24"/>
        </w:rPr>
        <w:t xml:space="preserve">d to pick the scenario with the </w:t>
      </w:r>
      <w:r w:rsidRPr="00DE2F63">
        <w:rPr>
          <w:b/>
          <w:color w:val="000000" w:themeColor="text1"/>
          <w:sz w:val="24"/>
          <w:szCs w:val="24"/>
        </w:rPr>
        <w:t>highest/lowest mea</w:t>
      </w:r>
      <w:r>
        <w:rPr>
          <w:b/>
          <w:color w:val="000000" w:themeColor="text1"/>
          <w:sz w:val="24"/>
          <w:szCs w:val="24"/>
        </w:rPr>
        <w:t xml:space="preserve">n with little to no information </w:t>
      </w:r>
      <w:r w:rsidRPr="00DE2F63">
        <w:rPr>
          <w:b/>
          <w:color w:val="000000" w:themeColor="text1"/>
          <w:sz w:val="24"/>
          <w:szCs w:val="24"/>
        </w:rPr>
        <w:t>regarding how the scenario compa</w:t>
      </w:r>
      <w:r>
        <w:rPr>
          <w:b/>
          <w:color w:val="000000" w:themeColor="text1"/>
          <w:sz w:val="24"/>
          <w:szCs w:val="24"/>
        </w:rPr>
        <w:t xml:space="preserve">res to other </w:t>
      </w:r>
      <w:r w:rsidRPr="00DE2F63">
        <w:rPr>
          <w:b/>
          <w:color w:val="000000" w:themeColor="text1"/>
          <w:sz w:val="24"/>
          <w:szCs w:val="24"/>
        </w:rPr>
        <w:t>alternatives.</w:t>
      </w:r>
    </w:p>
    <w:p w:rsidR="00DE2F63" w:rsidRDefault="00DE2F63" w:rsidP="00DE2F63">
      <w:pPr>
        <w:rPr>
          <w:b/>
          <w:color w:val="000000" w:themeColor="text1"/>
          <w:sz w:val="24"/>
          <w:szCs w:val="24"/>
        </w:rPr>
      </w:pPr>
    </w:p>
    <w:p w:rsidR="00DE2F63" w:rsidRDefault="00DE2F63" w:rsidP="00DE2F63">
      <w:pPr>
        <w:rPr>
          <w:b/>
          <w:color w:val="C00000"/>
          <w:sz w:val="24"/>
          <w:szCs w:val="24"/>
        </w:rPr>
      </w:pPr>
      <w:r w:rsidRPr="00DE2F63">
        <w:rPr>
          <w:b/>
          <w:color w:val="7030A0"/>
          <w:sz w:val="24"/>
          <w:szCs w:val="24"/>
        </w:rPr>
        <w:t xml:space="preserve">He has come up with a series of algorithms that group Response values into the subgroups “Possible Best” and “Rejects” within each Response. </w:t>
      </w:r>
      <w:r w:rsidRPr="00DE2F63">
        <w:rPr>
          <w:b/>
          <w:color w:val="C00000"/>
          <w:sz w:val="24"/>
          <w:szCs w:val="24"/>
        </w:rPr>
        <w:t>The Possible Best group will consist of scenarios that cannot be proven statistically different from each other, but can be proven to be statistically better than all of the scenarios in the Rejects group.</w:t>
      </w:r>
    </w:p>
    <w:p w:rsidR="00DE2F63" w:rsidRDefault="00DE2F63" w:rsidP="00DE2F63">
      <w:pPr>
        <w:rPr>
          <w:b/>
          <w:color w:val="C00000"/>
          <w:sz w:val="24"/>
          <w:szCs w:val="24"/>
        </w:rPr>
      </w:pPr>
    </w:p>
    <w:p w:rsidR="00DE2F63" w:rsidRDefault="00DE2F63" w:rsidP="00DE2F63">
      <w:pPr>
        <w:rPr>
          <w:b/>
          <w:color w:val="000000" w:themeColor="text1"/>
          <w:sz w:val="24"/>
          <w:szCs w:val="24"/>
        </w:rPr>
      </w:pPr>
      <w:r w:rsidRPr="00DE2F63">
        <w:rPr>
          <w:b/>
          <w:color w:val="000000" w:themeColor="text1"/>
          <w:sz w:val="24"/>
          <w:szCs w:val="24"/>
        </w:rPr>
        <w:t>To indicate what constitutes “Best” the user will define a Response’s Objective in the Response Properties window, to be either</w:t>
      </w:r>
      <w:r>
        <w:rPr>
          <w:b/>
          <w:color w:val="000000" w:themeColor="text1"/>
          <w:sz w:val="24"/>
          <w:szCs w:val="24"/>
        </w:rPr>
        <w:t xml:space="preserve"> </w:t>
      </w:r>
      <w:r w:rsidRPr="00DE2F63">
        <w:rPr>
          <w:b/>
          <w:color w:val="000000" w:themeColor="text1"/>
          <w:sz w:val="24"/>
          <w:szCs w:val="24"/>
        </w:rPr>
        <w:t>Maximize or Minimize. Maximize Objective will group th</w:t>
      </w:r>
      <w:r>
        <w:rPr>
          <w:b/>
          <w:color w:val="000000" w:themeColor="text1"/>
          <w:sz w:val="24"/>
          <w:szCs w:val="24"/>
        </w:rPr>
        <w:t xml:space="preserve">e values that are statistically </w:t>
      </w:r>
      <w:r w:rsidRPr="00DE2F63">
        <w:rPr>
          <w:b/>
          <w:color w:val="000000" w:themeColor="text1"/>
          <w:sz w:val="24"/>
          <w:szCs w:val="24"/>
        </w:rPr>
        <w:t>greater than</w:t>
      </w:r>
      <w:r>
        <w:rPr>
          <w:b/>
          <w:color w:val="000000" w:themeColor="text1"/>
          <w:sz w:val="24"/>
          <w:szCs w:val="24"/>
        </w:rPr>
        <w:t xml:space="preserve"> the group of rejects, and </w:t>
      </w:r>
      <w:r w:rsidRPr="00DE2F63">
        <w:rPr>
          <w:b/>
          <w:color w:val="000000" w:themeColor="text1"/>
          <w:sz w:val="24"/>
          <w:szCs w:val="24"/>
        </w:rPr>
        <w:t>conversely the Minimize Objective will group together the smallest response values.</w:t>
      </w:r>
    </w:p>
    <w:p w:rsidR="00DE2F63" w:rsidRDefault="00DE2F63" w:rsidP="00DE2F63">
      <w:pPr>
        <w:rPr>
          <w:b/>
          <w:color w:val="000000" w:themeColor="text1"/>
          <w:sz w:val="24"/>
          <w:szCs w:val="24"/>
        </w:rPr>
      </w:pPr>
    </w:p>
    <w:p w:rsidR="00DE2F63" w:rsidRDefault="00DE2F63" w:rsidP="00DE2F63">
      <w:pPr>
        <w:rPr>
          <w:b/>
          <w:color w:val="000000" w:themeColor="text1"/>
          <w:sz w:val="24"/>
          <w:szCs w:val="24"/>
        </w:rPr>
      </w:pPr>
      <w:r w:rsidRPr="00DE2F63">
        <w:rPr>
          <w:b/>
          <w:color w:val="000000" w:themeColor="text1"/>
          <w:sz w:val="24"/>
          <w:szCs w:val="24"/>
        </w:rPr>
        <w:t>In the Experiment Window’s Design window, the cells in a Response column wil</w:t>
      </w:r>
      <w:r>
        <w:rPr>
          <w:b/>
          <w:color w:val="000000" w:themeColor="text1"/>
          <w:sz w:val="24"/>
          <w:szCs w:val="24"/>
        </w:rPr>
        <w:t xml:space="preserve">l be highlighted brown if they are considered to be </w:t>
      </w:r>
      <w:r w:rsidRPr="00DE2F63">
        <w:rPr>
          <w:b/>
          <w:color w:val="000000" w:themeColor="text1"/>
          <w:sz w:val="24"/>
          <w:szCs w:val="24"/>
        </w:rPr>
        <w:t xml:space="preserve">“Rejects” leaving the “Possible Best” scenarios with their intended coloring. A </w:t>
      </w:r>
      <w:r w:rsidRPr="00DE2F63">
        <w:rPr>
          <w:b/>
          <w:color w:val="000000" w:themeColor="text1"/>
          <w:sz w:val="24"/>
          <w:szCs w:val="24"/>
        </w:rPr>
        <w:lastRenderedPageBreak/>
        <w:t xml:space="preserve">scenario can have </w:t>
      </w:r>
      <w:r>
        <w:rPr>
          <w:b/>
          <w:color w:val="000000" w:themeColor="text1"/>
          <w:sz w:val="24"/>
          <w:szCs w:val="24"/>
        </w:rPr>
        <w:t xml:space="preserve">a cell in one column considered </w:t>
      </w:r>
      <w:r w:rsidRPr="00DE2F63">
        <w:rPr>
          <w:b/>
          <w:color w:val="000000" w:themeColor="text1"/>
          <w:sz w:val="24"/>
          <w:szCs w:val="24"/>
        </w:rPr>
        <w:t>“Possible Best” and at the same time “Rejects” for another response.</w:t>
      </w:r>
    </w:p>
    <w:p w:rsidR="006B0064" w:rsidRDefault="006B0064" w:rsidP="00DE2F63">
      <w:pPr>
        <w:rPr>
          <w:b/>
          <w:color w:val="000000" w:themeColor="text1"/>
          <w:sz w:val="24"/>
          <w:szCs w:val="24"/>
        </w:rPr>
      </w:pPr>
    </w:p>
    <w:p w:rsidR="006B0064" w:rsidRDefault="006B0064" w:rsidP="00DE2F63">
      <w:pPr>
        <w:rPr>
          <w:b/>
          <w:color w:val="7030A0"/>
          <w:sz w:val="32"/>
          <w:szCs w:val="32"/>
        </w:rPr>
      </w:pPr>
      <w:r w:rsidRPr="006B0064">
        <w:rPr>
          <w:b/>
          <w:color w:val="7030A0"/>
          <w:sz w:val="32"/>
          <w:szCs w:val="32"/>
        </w:rPr>
        <w:t>How subset selection works?</w:t>
      </w:r>
    </w:p>
    <w:p w:rsidR="006B0064" w:rsidRDefault="006B0064" w:rsidP="00DE2F63">
      <w:pPr>
        <w:rPr>
          <w:b/>
          <w:color w:val="7030A0"/>
          <w:sz w:val="32"/>
          <w:szCs w:val="32"/>
        </w:rPr>
      </w:pPr>
      <w:r>
        <w:rPr>
          <w:b/>
          <w:noProof/>
          <w:color w:val="7030A0"/>
          <w:sz w:val="32"/>
          <w:szCs w:val="32"/>
        </w:rPr>
        <w:drawing>
          <wp:inline distT="0" distB="0" distL="0" distR="0">
            <wp:extent cx="6008914" cy="2970652"/>
            <wp:effectExtent l="0" t="0" r="0" b="1270"/>
            <wp:docPr id="4" name="Picture 4" descr="C:\Users\yang\Desktop\bbb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ng\Desktop\bbbbb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3687" cy="2973012"/>
                    </a:xfrm>
                    <a:prstGeom prst="rect">
                      <a:avLst/>
                    </a:prstGeom>
                    <a:noFill/>
                    <a:ln>
                      <a:noFill/>
                    </a:ln>
                  </pic:spPr>
                </pic:pic>
              </a:graphicData>
            </a:graphic>
          </wp:inline>
        </w:drawing>
      </w:r>
    </w:p>
    <w:p w:rsidR="00C0591E" w:rsidRDefault="00C0591E" w:rsidP="00DE2F63">
      <w:pPr>
        <w:rPr>
          <w:b/>
          <w:color w:val="7030A0"/>
          <w:sz w:val="32"/>
          <w:szCs w:val="32"/>
          <w:lang w:eastAsia="zh-CN"/>
        </w:rPr>
      </w:pPr>
      <w:r>
        <w:rPr>
          <w:b/>
          <w:noProof/>
          <w:color w:val="7030A0"/>
          <w:sz w:val="32"/>
          <w:szCs w:val="32"/>
        </w:rPr>
        <w:drawing>
          <wp:inline distT="0" distB="0" distL="0" distR="0">
            <wp:extent cx="6155871" cy="3428106"/>
            <wp:effectExtent l="0" t="0" r="0" b="1270"/>
            <wp:docPr id="5" name="Picture 5" descr="C:\Users\yang\Desktop\nnn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g\Desktop\nnnn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761" cy="3430829"/>
                    </a:xfrm>
                    <a:prstGeom prst="rect">
                      <a:avLst/>
                    </a:prstGeom>
                    <a:noFill/>
                    <a:ln>
                      <a:noFill/>
                    </a:ln>
                  </pic:spPr>
                </pic:pic>
              </a:graphicData>
            </a:graphic>
          </wp:inline>
        </w:drawing>
      </w:r>
    </w:p>
    <w:p w:rsidR="00C0591E" w:rsidRDefault="00C0591E" w:rsidP="00DE2F63">
      <w:pPr>
        <w:rPr>
          <w:b/>
          <w:color w:val="7030A0"/>
          <w:sz w:val="32"/>
          <w:szCs w:val="32"/>
          <w:lang w:eastAsia="zh-CN"/>
        </w:rPr>
      </w:pPr>
    </w:p>
    <w:p w:rsidR="00C0591E" w:rsidRPr="006B0064" w:rsidRDefault="00C0591E" w:rsidP="00DE2F63">
      <w:pPr>
        <w:rPr>
          <w:b/>
          <w:color w:val="7030A0"/>
          <w:sz w:val="32"/>
          <w:szCs w:val="32"/>
          <w:lang w:eastAsia="zh-CN"/>
        </w:rPr>
      </w:pPr>
      <w:r>
        <w:rPr>
          <w:b/>
          <w:noProof/>
          <w:color w:val="7030A0"/>
          <w:sz w:val="32"/>
          <w:szCs w:val="32"/>
        </w:rPr>
        <w:lastRenderedPageBreak/>
        <w:drawing>
          <wp:inline distT="0" distB="0" distL="0" distR="0">
            <wp:extent cx="6199414" cy="3173186"/>
            <wp:effectExtent l="0" t="0" r="0" b="8255"/>
            <wp:docPr id="6" name="Picture 6" descr="C:\Users\yang\Desktop\vvv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g\Desktop\vvvv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9414" cy="3173186"/>
                    </a:xfrm>
                    <a:prstGeom prst="rect">
                      <a:avLst/>
                    </a:prstGeom>
                    <a:noFill/>
                    <a:ln>
                      <a:noFill/>
                    </a:ln>
                  </pic:spPr>
                </pic:pic>
              </a:graphicData>
            </a:graphic>
          </wp:inline>
        </w:drawing>
      </w:r>
    </w:p>
    <w:p w:rsidR="00DE2F63" w:rsidRDefault="00DE2F63" w:rsidP="00DE2F63">
      <w:pPr>
        <w:rPr>
          <w:b/>
          <w:color w:val="000000" w:themeColor="text1"/>
          <w:sz w:val="24"/>
          <w:szCs w:val="24"/>
        </w:rPr>
      </w:pPr>
    </w:p>
    <w:p w:rsidR="00DE2F63" w:rsidRDefault="00DE2F63" w:rsidP="00DE2F63">
      <w:pPr>
        <w:rPr>
          <w:b/>
          <w:color w:val="E36C0A" w:themeColor="accent6" w:themeShade="BF"/>
          <w:sz w:val="32"/>
          <w:szCs w:val="32"/>
        </w:rPr>
      </w:pPr>
      <w:proofErr w:type="gramStart"/>
      <w:r w:rsidRPr="00DE2F63">
        <w:rPr>
          <w:b/>
          <w:color w:val="E36C0A" w:themeColor="accent6" w:themeShade="BF"/>
          <w:sz w:val="32"/>
          <w:szCs w:val="32"/>
        </w:rPr>
        <w:t>KN(</w:t>
      </w:r>
      <w:proofErr w:type="gramEnd"/>
      <w:r w:rsidRPr="00DE2F63">
        <w:rPr>
          <w:b/>
          <w:color w:val="E36C0A" w:themeColor="accent6" w:themeShade="BF"/>
          <w:sz w:val="32"/>
          <w:szCs w:val="32"/>
        </w:rPr>
        <w:t>Add-IN)</w:t>
      </w:r>
    </w:p>
    <w:p w:rsidR="00E54907" w:rsidRPr="00E54907" w:rsidRDefault="00E54907" w:rsidP="00DE2F63">
      <w:pPr>
        <w:rPr>
          <w:b/>
          <w:color w:val="00B050"/>
          <w:sz w:val="32"/>
          <w:szCs w:val="32"/>
        </w:rPr>
      </w:pPr>
      <w:r w:rsidRPr="00E54907">
        <w:rPr>
          <w:b/>
          <w:color w:val="00B050"/>
          <w:sz w:val="32"/>
          <w:szCs w:val="32"/>
        </w:rPr>
        <w:t>What does this add-in do?</w:t>
      </w:r>
    </w:p>
    <w:p w:rsidR="00DE2F63" w:rsidRDefault="00DE2F63" w:rsidP="00DE2F63">
      <w:pPr>
        <w:rPr>
          <w:b/>
          <w:color w:val="7030A0"/>
          <w:sz w:val="24"/>
          <w:szCs w:val="24"/>
        </w:rPr>
      </w:pPr>
      <w:r w:rsidRPr="00DE2F63">
        <w:rPr>
          <w:b/>
          <w:color w:val="7030A0"/>
          <w:sz w:val="24"/>
          <w:szCs w:val="24"/>
        </w:rPr>
        <w:t>It takes an initial set of scenarios and runs additional replications until it is confident that a particular scenario is the best, or within a specified range of the best (called the indifference zone). It will uncheck all scenarios except for the best. As it is executing it will “kick out” scenarios that are not a candidate for the best, and no more replications will be performed on those scenarios.</w:t>
      </w:r>
    </w:p>
    <w:p w:rsidR="00E54907" w:rsidRDefault="00E54907" w:rsidP="00DE2F63">
      <w:pPr>
        <w:rPr>
          <w:b/>
          <w:color w:val="7030A0"/>
          <w:sz w:val="24"/>
          <w:szCs w:val="24"/>
        </w:rPr>
      </w:pPr>
    </w:p>
    <w:p w:rsidR="00E54907" w:rsidRDefault="00E54907" w:rsidP="00DE2F63">
      <w:pPr>
        <w:rPr>
          <w:b/>
          <w:color w:val="00B050"/>
          <w:sz w:val="32"/>
          <w:szCs w:val="32"/>
        </w:rPr>
      </w:pPr>
      <w:r w:rsidRPr="00E54907">
        <w:rPr>
          <w:b/>
          <w:color w:val="00B050"/>
          <w:sz w:val="32"/>
          <w:szCs w:val="32"/>
        </w:rPr>
        <w:t>When to use this add-in?</w:t>
      </w:r>
    </w:p>
    <w:p w:rsidR="00E54907" w:rsidRDefault="00E54907" w:rsidP="00E54907">
      <w:pPr>
        <w:rPr>
          <w:b/>
          <w:color w:val="548DD4" w:themeColor="text2" w:themeTint="99"/>
          <w:sz w:val="24"/>
          <w:szCs w:val="24"/>
        </w:rPr>
      </w:pPr>
      <w:r w:rsidRPr="00E54907">
        <w:rPr>
          <w:b/>
          <w:color w:val="548DD4" w:themeColor="text2" w:themeTint="99"/>
          <w:sz w:val="24"/>
          <w:szCs w:val="24"/>
        </w:rPr>
        <w:t xml:space="preserve">This Add-In is to be used with a set of “interesting” scenarios. An interesting scenario is one that after running an initial number of replications still may possibly be the best. To achieve this, simply run your entire set of scenarios and make use of </w:t>
      </w:r>
      <w:proofErr w:type="spellStart"/>
      <w:r w:rsidRPr="00E54907">
        <w:rPr>
          <w:b/>
          <w:color w:val="548DD4" w:themeColor="text2" w:themeTint="99"/>
          <w:sz w:val="24"/>
          <w:szCs w:val="24"/>
        </w:rPr>
        <w:t>Simio’s</w:t>
      </w:r>
      <w:proofErr w:type="spellEnd"/>
      <w:r w:rsidRPr="00E54907">
        <w:rPr>
          <w:b/>
          <w:color w:val="548DD4" w:themeColor="text2" w:themeTint="99"/>
          <w:sz w:val="24"/>
          <w:szCs w:val="24"/>
        </w:rPr>
        <w:t xml:space="preserve"> Subset Selection feature. This feature will present to you a set of Possible Bests; sometimes this set will be just one scenario while other times it may be several. This Add-In is designed to take it one step further to attempt to narrow it down to just one best as opposed to a set of possible bests.</w:t>
      </w:r>
    </w:p>
    <w:p w:rsidR="00E54907" w:rsidRPr="00E54907" w:rsidRDefault="00E54907" w:rsidP="00E54907">
      <w:pPr>
        <w:rPr>
          <w:b/>
          <w:color w:val="00B050"/>
          <w:sz w:val="32"/>
          <w:szCs w:val="32"/>
        </w:rPr>
      </w:pPr>
    </w:p>
    <w:p w:rsidR="00E54907" w:rsidRDefault="00E54907" w:rsidP="00E54907">
      <w:pPr>
        <w:rPr>
          <w:b/>
          <w:color w:val="00B050"/>
          <w:sz w:val="32"/>
          <w:szCs w:val="32"/>
        </w:rPr>
      </w:pPr>
      <w:r w:rsidRPr="00E54907">
        <w:rPr>
          <w:b/>
          <w:color w:val="00B050"/>
          <w:sz w:val="32"/>
          <w:szCs w:val="32"/>
        </w:rPr>
        <w:t>How does it work?</w:t>
      </w:r>
    </w:p>
    <w:p w:rsidR="00E54907" w:rsidRDefault="00E54907" w:rsidP="00E54907">
      <w:pPr>
        <w:rPr>
          <w:b/>
          <w:color w:val="7030A0"/>
          <w:sz w:val="24"/>
          <w:szCs w:val="24"/>
        </w:rPr>
      </w:pPr>
      <w:r w:rsidRPr="00E54907">
        <w:rPr>
          <w:b/>
          <w:color w:val="7030A0"/>
          <w:sz w:val="24"/>
          <w:szCs w:val="24"/>
        </w:rPr>
        <w:t>The first thing that the algorithm does is force the scenarios with fewer replications to run until every scenario has the same number of replications completed. The Add-In will then run a fixed number of additional replications for each scenario and analyze the results to determine if any of the candidate scenarios can be deemed as rejects. If a scenario is rejected, it gets unchecked and no longer included in the selection process. These scenarios will be removed from the Response Chart. It repeats this process, running a fixed number of replications for each remaining candidate until one candidate can be selected as the best.</w:t>
      </w:r>
    </w:p>
    <w:p w:rsidR="00E54907" w:rsidRDefault="00E54907" w:rsidP="00E54907">
      <w:pPr>
        <w:rPr>
          <w:b/>
          <w:color w:val="7030A0"/>
          <w:sz w:val="24"/>
          <w:szCs w:val="24"/>
        </w:rPr>
      </w:pPr>
    </w:p>
    <w:p w:rsidR="00E54907" w:rsidRPr="00E54907" w:rsidRDefault="00E54907" w:rsidP="00E54907">
      <w:pPr>
        <w:rPr>
          <w:b/>
          <w:color w:val="7030A0"/>
          <w:sz w:val="24"/>
          <w:szCs w:val="24"/>
        </w:rPr>
      </w:pPr>
      <w:r>
        <w:rPr>
          <w:b/>
          <w:noProof/>
          <w:color w:val="7030A0"/>
          <w:sz w:val="24"/>
          <w:szCs w:val="24"/>
        </w:rPr>
        <w:lastRenderedPageBreak/>
        <w:drawing>
          <wp:inline distT="0" distB="0" distL="0" distR="0">
            <wp:extent cx="6851424" cy="4381500"/>
            <wp:effectExtent l="0" t="0" r="6985" b="0"/>
            <wp:docPr id="1" name="Picture 1" descr="C:\Users\yang\Desktop\666666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Desktop\66666666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385705"/>
                    </a:xfrm>
                    <a:prstGeom prst="rect">
                      <a:avLst/>
                    </a:prstGeom>
                    <a:noFill/>
                    <a:ln>
                      <a:noFill/>
                    </a:ln>
                  </pic:spPr>
                </pic:pic>
              </a:graphicData>
            </a:graphic>
          </wp:inline>
        </w:drawing>
      </w:r>
    </w:p>
    <w:p w:rsidR="00E54907" w:rsidRDefault="00E54907" w:rsidP="00E54907">
      <w:pPr>
        <w:rPr>
          <w:b/>
          <w:color w:val="C00000"/>
          <w:sz w:val="24"/>
          <w:szCs w:val="24"/>
        </w:rPr>
      </w:pPr>
    </w:p>
    <w:p w:rsidR="00E54907" w:rsidRPr="00E54907" w:rsidRDefault="00E54907" w:rsidP="00E54907">
      <w:pPr>
        <w:rPr>
          <w:b/>
          <w:color w:val="C00000"/>
          <w:sz w:val="24"/>
          <w:szCs w:val="24"/>
        </w:rPr>
      </w:pPr>
      <w:bookmarkStart w:id="0" w:name="_GoBack"/>
      <w:bookmarkEnd w:id="0"/>
    </w:p>
    <w:sectPr w:rsidR="00E54907" w:rsidRPr="00E54907" w:rsidSect="006600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F7A"/>
    <w:rsid w:val="0005779F"/>
    <w:rsid w:val="00367357"/>
    <w:rsid w:val="00450F7A"/>
    <w:rsid w:val="0045770C"/>
    <w:rsid w:val="00572892"/>
    <w:rsid w:val="00597563"/>
    <w:rsid w:val="006600E4"/>
    <w:rsid w:val="006B0064"/>
    <w:rsid w:val="00725252"/>
    <w:rsid w:val="00985BA7"/>
    <w:rsid w:val="00C00E62"/>
    <w:rsid w:val="00C0591E"/>
    <w:rsid w:val="00C31844"/>
    <w:rsid w:val="00C410F4"/>
    <w:rsid w:val="00C93385"/>
    <w:rsid w:val="00D67442"/>
    <w:rsid w:val="00DE2F63"/>
    <w:rsid w:val="00E54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907"/>
    <w:rPr>
      <w:rFonts w:ascii="Tahoma" w:hAnsi="Tahoma" w:cs="Tahoma"/>
      <w:sz w:val="16"/>
      <w:szCs w:val="16"/>
    </w:rPr>
  </w:style>
  <w:style w:type="character" w:customStyle="1" w:styleId="BalloonTextChar">
    <w:name w:val="Balloon Text Char"/>
    <w:basedOn w:val="DefaultParagraphFont"/>
    <w:link w:val="BalloonText"/>
    <w:uiPriority w:val="99"/>
    <w:semiHidden/>
    <w:rsid w:val="00E549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4907"/>
    <w:rPr>
      <w:rFonts w:ascii="Tahoma" w:hAnsi="Tahoma" w:cs="Tahoma"/>
      <w:sz w:val="16"/>
      <w:szCs w:val="16"/>
    </w:rPr>
  </w:style>
  <w:style w:type="character" w:customStyle="1" w:styleId="BalloonTextChar">
    <w:name w:val="Balloon Text Char"/>
    <w:basedOn w:val="DefaultParagraphFont"/>
    <w:link w:val="BalloonText"/>
    <w:uiPriority w:val="99"/>
    <w:semiHidden/>
    <w:rsid w:val="00E549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11</cp:revision>
  <dcterms:created xsi:type="dcterms:W3CDTF">2017-04-14T05:46:00Z</dcterms:created>
  <dcterms:modified xsi:type="dcterms:W3CDTF">2017-04-17T00:34:00Z</dcterms:modified>
</cp:coreProperties>
</file>