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41FF9"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bookmarkStart w:id="0" w:name="_Hlk177764874"/>
      <w:r>
        <w:rPr>
          <w:rFonts w:hint="eastAsia" w:ascii="Times New Roman" w:hAnsi="Times New Roman" w:eastAsia="宋体" w:cs="Times New Roman"/>
          <w:b/>
          <w:sz w:val="28"/>
          <w:szCs w:val="28"/>
        </w:rPr>
        <w:t>中国科学院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紫金山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天文台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徐烨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研究员</w:t>
      </w:r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>来我校作学术讲座</w:t>
      </w:r>
    </w:p>
    <w:p w14:paraId="61FB6D4B">
      <w:pPr>
        <w:widowControl/>
        <w:spacing w:line="480" w:lineRule="auto"/>
        <w:jc w:val="center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>数理与统计学院  计算物理与应用研究中心</w:t>
      </w:r>
    </w:p>
    <w:p w14:paraId="059CCE49">
      <w:pPr>
        <w:widowControl/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夏水芳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11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/>
          <w:sz w:val="28"/>
          <w:szCs w:val="28"/>
        </w:rPr>
        <w:t>）</w:t>
      </w:r>
    </w:p>
    <w:p w14:paraId="6BA2798B">
      <w:pPr>
        <w:ind w:firstLine="560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2024年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11</w:t>
      </w:r>
      <w:r>
        <w:rPr>
          <w:rFonts w:hint="eastAsia" w:ascii="Times New Roman" w:hAnsi="Times New Roman"/>
          <w:sz w:val="28"/>
          <w:szCs w:val="28"/>
        </w:rPr>
        <w:t>月2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/>
          <w:sz w:val="28"/>
          <w:szCs w:val="28"/>
        </w:rPr>
        <w:t>日（周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日</w:t>
      </w:r>
      <w:r>
        <w:rPr>
          <w:rFonts w:hint="eastAsia" w:ascii="Times New Roman" w:hAnsi="Times New Roman"/>
          <w:sz w:val="28"/>
          <w:szCs w:val="28"/>
        </w:rPr>
        <w:t>）下午15: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/>
          <w:sz w:val="28"/>
          <w:szCs w:val="28"/>
        </w:rPr>
        <w:t>0，中国科学院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紫金山</w:t>
      </w:r>
      <w:r>
        <w:rPr>
          <w:rFonts w:hint="eastAsia" w:ascii="Times New Roman" w:hAnsi="Times New Roman"/>
          <w:sz w:val="28"/>
          <w:szCs w:val="28"/>
        </w:rPr>
        <w:t>天文台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徐烨</w:t>
      </w:r>
      <w:r>
        <w:rPr>
          <w:rFonts w:hint="eastAsia" w:ascii="Times New Roman" w:hAnsi="Times New Roman"/>
          <w:sz w:val="28"/>
          <w:szCs w:val="28"/>
        </w:rPr>
        <w:t>研究员</w:t>
      </w:r>
      <w:r>
        <w:rPr>
          <w:rFonts w:hint="eastAsia" w:ascii="Times New Roman" w:hAnsi="Times New Roman"/>
          <w:color w:val="121212"/>
          <w:sz w:val="28"/>
          <w:szCs w:val="28"/>
        </w:rPr>
        <w:t>应数理与统计学院计算物理研究中心邀请</w:t>
      </w:r>
      <w:r>
        <w:rPr>
          <w:rFonts w:hint="eastAsia" w:ascii="Times New Roman" w:hAnsi="Times New Roman"/>
          <w:sz w:val="28"/>
          <w:szCs w:val="28"/>
        </w:rPr>
        <w:t>在</w:t>
      </w:r>
      <w:bookmarkStart w:id="1" w:name="_Hlk177764971"/>
      <w:r>
        <w:rPr>
          <w:rFonts w:hint="eastAsia" w:ascii="Times New Roman" w:hAnsi="Times New Roman"/>
          <w:sz w:val="28"/>
          <w:szCs w:val="28"/>
        </w:rPr>
        <w:t>行政楼1212</w:t>
      </w:r>
      <w:bookmarkEnd w:id="1"/>
      <w:r>
        <w:rPr>
          <w:rFonts w:hint="eastAsia" w:ascii="Times New Roman" w:hAnsi="Times New Roman"/>
          <w:sz w:val="28"/>
          <w:szCs w:val="28"/>
        </w:rPr>
        <w:t>作了题为“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银河系形态</w:t>
      </w:r>
      <w:r>
        <w:rPr>
          <w:rFonts w:hint="eastAsia" w:ascii="Times New Roman" w:hAnsi="Times New Roman"/>
          <w:sz w:val="28"/>
          <w:szCs w:val="28"/>
        </w:rPr>
        <w:t>”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/>
          <w:sz w:val="28"/>
          <w:szCs w:val="28"/>
        </w:rPr>
        <w:t>学术讲座。参加报告的有数理与统计学院和计算物理从事天体物理学、地球物理学、计算数学领域的教师及部分研究生；同时，</w:t>
      </w:r>
      <w:r>
        <w:rPr>
          <w:rFonts w:hint="eastAsia" w:ascii="Times New Roman" w:hAnsi="Times New Roman" w:cs="宋体"/>
          <w:kern w:val="0"/>
          <w:sz w:val="28"/>
          <w:szCs w:val="28"/>
        </w:rPr>
        <w:t>本次学术报告也吸引了我校部分本科生同学的关注和参与。本次学术</w:t>
      </w:r>
      <w:r>
        <w:rPr>
          <w:rFonts w:hint="eastAsia" w:ascii="Times New Roman" w:hAnsi="Times New Roman"/>
          <w:sz w:val="28"/>
          <w:szCs w:val="28"/>
        </w:rPr>
        <w:t>报告会</w:t>
      </w:r>
      <w:r>
        <w:rPr>
          <w:rFonts w:hint="eastAsia" w:ascii="Times New Roman" w:hAnsi="Times New Roman" w:cs="宋体"/>
          <w:kern w:val="0"/>
          <w:sz w:val="28"/>
          <w:szCs w:val="28"/>
        </w:rPr>
        <w:t>由数理与统计</w:t>
      </w:r>
      <w:r>
        <w:rPr>
          <w:rFonts w:ascii="Times New Roman" w:hAnsi="Times New Roman" w:cs="宋体"/>
          <w:kern w:val="0"/>
          <w:sz w:val="28"/>
          <w:szCs w:val="28"/>
        </w:rPr>
        <w:t>学院</w:t>
      </w:r>
      <w:bookmarkStart w:id="2" w:name="_Hlk177765898"/>
      <w:r>
        <w:rPr>
          <w:rFonts w:hint="eastAsia" w:ascii="Times New Roman" w:hAnsi="Times New Roman" w:cs="宋体"/>
          <w:kern w:val="0"/>
          <w:sz w:val="28"/>
          <w:szCs w:val="28"/>
        </w:rPr>
        <w:t>伍歆教授</w:t>
      </w:r>
      <w:bookmarkEnd w:id="2"/>
      <w:r>
        <w:rPr>
          <w:rFonts w:hint="eastAsia" w:ascii="Times New Roman" w:hAnsi="Times New Roman" w:cs="宋体"/>
          <w:kern w:val="0"/>
          <w:sz w:val="28"/>
          <w:szCs w:val="28"/>
        </w:rPr>
        <w:t>主持</w:t>
      </w:r>
      <w:r>
        <w:rPr>
          <w:rFonts w:ascii="Times New Roman" w:hAnsi="Times New Roman" w:cs="宋体"/>
          <w:kern w:val="0"/>
          <w:sz w:val="28"/>
          <w:szCs w:val="28"/>
        </w:rPr>
        <w:t>。</w:t>
      </w:r>
    </w:p>
    <w:p w14:paraId="531DBE15">
      <w:pPr>
        <w:widowControl/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114300" distR="114300">
            <wp:extent cx="4080510" cy="2731770"/>
            <wp:effectExtent l="0" t="0" r="8890" b="11430"/>
            <wp:docPr id="1" name="图片 1" descr="C:/Users/Administrator/Desktop/任务文献/微信图片_20241124192254.jpg微信图片_2024112419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Administrator/Desktop/任务文献/微信图片_20241124192254.jpg微信图片_20241124192254"/>
                    <pic:cNvPicPr>
                      <a:picLocks noChangeAspect="1"/>
                    </pic:cNvPicPr>
                  </pic:nvPicPr>
                  <pic:blipFill>
                    <a:blip r:embed="rId4"/>
                    <a:srcRect t="8" b="8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822">
      <w:pPr>
        <w:ind w:firstLine="422" w:firstLineChars="200"/>
        <w:jc w:val="center"/>
        <w:rPr>
          <w:rFonts w:hint="eastAsia"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徐烨</w:t>
      </w:r>
      <w:r>
        <w:rPr>
          <w:rFonts w:hint="eastAsia" w:ascii="Times New Roman" w:hAnsi="Times New Roman"/>
          <w:b/>
          <w:bCs/>
          <w:szCs w:val="21"/>
        </w:rPr>
        <w:t>研究员在行政楼1212为我校师生作学术讲座</w:t>
      </w:r>
      <w:bookmarkStart w:id="3" w:name="_Hlk177909352"/>
    </w:p>
    <w:p w14:paraId="79B65A41">
      <w:pPr>
        <w:widowControl/>
        <w:spacing w:line="480" w:lineRule="auto"/>
        <w:ind w:firstLine="560" w:firstLineChars="200"/>
        <w:jc w:val="left"/>
        <w:rPr>
          <w:rFonts w:hint="eastAsia" w:ascii="Times New Roman" w:hAnsi="Times New Roman" w:cs="宋体"/>
          <w:kern w:val="0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徐烨</w:t>
      </w:r>
      <w:r>
        <w:rPr>
          <w:rFonts w:hint="eastAsia" w:ascii="Times New Roman" w:hAnsi="Times New Roman" w:cs="宋体"/>
          <w:kern w:val="0"/>
          <w:sz w:val="28"/>
          <w:szCs w:val="28"/>
        </w:rPr>
        <w:t>研究员在讲座中首先介绍了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古人眼中的银河和艺术家想象的银河系</w:t>
      </w:r>
      <w:r>
        <w:rPr>
          <w:rFonts w:hint="eastAsia" w:ascii="Times New Roman" w:hAnsi="Times New Roman" w:cs="宋体"/>
          <w:kern w:val="0"/>
          <w:sz w:val="28"/>
          <w:szCs w:val="28"/>
        </w:rPr>
        <w:t>，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接着展现了不同波段下和Gaia卫星得到的银河</w:t>
      </w:r>
      <w:r>
        <w:rPr>
          <w:rFonts w:hint="eastAsia" w:ascii="Times New Roman" w:hAnsi="Times New Roman" w:cs="宋体"/>
          <w:kern w:val="0"/>
          <w:sz w:val="28"/>
          <w:szCs w:val="28"/>
        </w:rPr>
        <w:t>。他详细解释了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银河系旋臂结构的研究新纪元，由贝塞尔（BeSSeL）巡天计划引入，然后发现本地臂，OB型、疏散星团及VLBI天体脉泽示踪揭示的银河系旋臂结构及演化，伴随着对R19模型的疑问，得出新的银河系旋臂模型。</w:t>
      </w:r>
      <w:r>
        <w:rPr>
          <w:rFonts w:hint="eastAsia" w:ascii="Times New Roman" w:hAnsi="Times New Roman" w:cs="宋体"/>
          <w:kern w:val="0"/>
          <w:sz w:val="28"/>
          <w:szCs w:val="28"/>
        </w:rPr>
        <w:t>在讲座的最后，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徐烨</w:t>
      </w:r>
      <w:r>
        <w:rPr>
          <w:rFonts w:hint="eastAsia" w:ascii="Times New Roman" w:hAnsi="Times New Roman" w:cs="宋体"/>
          <w:kern w:val="0"/>
          <w:sz w:val="28"/>
          <w:szCs w:val="28"/>
        </w:rPr>
        <w:t>研究员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浅谈</w:t>
      </w:r>
      <w:r>
        <w:rPr>
          <w:rFonts w:hint="eastAsia" w:ascii="Times New Roman" w:hAnsi="Times New Roman" w:cs="宋体"/>
          <w:kern w:val="0"/>
          <w:sz w:val="28"/>
          <w:szCs w:val="28"/>
        </w:rPr>
        <w:t>了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三角时差测量银河系和银河系全新模型</w:t>
      </w:r>
      <w:r>
        <w:rPr>
          <w:rFonts w:hint="eastAsia" w:ascii="Times New Roman" w:hAnsi="Times New Roman" w:cs="宋体"/>
          <w:kern w:val="0"/>
          <w:sz w:val="28"/>
          <w:szCs w:val="28"/>
        </w:rPr>
        <w:t>在天体物理研究中的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国际影响与评价</w:t>
      </w:r>
      <w:r>
        <w:rPr>
          <w:rFonts w:hint="eastAsia" w:ascii="Times New Roman" w:hAnsi="Times New Roman" w:cs="宋体"/>
          <w:kern w:val="0"/>
          <w:sz w:val="28"/>
          <w:szCs w:val="28"/>
        </w:rPr>
        <w:t>，并</w:t>
      </w:r>
      <w:r>
        <w:rPr>
          <w:rFonts w:hint="eastAsia" w:ascii="Times New Roman" w:hAnsi="Times New Roman" w:cs="宋体"/>
          <w:kern w:val="0"/>
          <w:sz w:val="28"/>
          <w:szCs w:val="28"/>
          <w:lang w:val="en-US" w:eastAsia="zh-CN"/>
        </w:rPr>
        <w:t>强调了银河系旋臂结构精确测量近二十多年的努力，从点到臂再到整个轮廓的这个进程，是“革命尚未成功，同志仍需努力”的</w:t>
      </w:r>
      <w:r>
        <w:rPr>
          <w:rFonts w:hint="eastAsia" w:ascii="Times New Roman" w:hAnsi="Times New Roman" w:cs="宋体"/>
          <w:kern w:val="0"/>
          <w:sz w:val="28"/>
          <w:szCs w:val="28"/>
        </w:rPr>
        <w:t>。</w:t>
      </w:r>
    </w:p>
    <w:bookmarkEnd w:id="3"/>
    <w:p w14:paraId="5EAA74AA">
      <w:pPr>
        <w:widowControl/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4507230" cy="2578100"/>
            <wp:effectExtent l="0" t="0" r="1270" b="0"/>
            <wp:docPr id="2" name="图片 2" descr="C:/Users/Administrator/Desktop/任务文献/微信图片_20241124194402.jpg微信图片_2024112419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Administrator/Desktop/任务文献/微信图片_20241124194402.jpg微信图片_20241124194402"/>
                    <pic:cNvPicPr>
                      <a:picLocks noChangeAspect="1"/>
                    </pic:cNvPicPr>
                  </pic:nvPicPr>
                  <pic:blipFill>
                    <a:blip r:embed="rId5"/>
                    <a:srcRect t="14508" b="1450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57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98A4">
      <w:pPr>
        <w:spacing w:line="360" w:lineRule="auto"/>
        <w:jc w:val="center"/>
        <w:rPr>
          <w:rFonts w:ascii="Times New Roman" w:hAnsi="Times New Roman" w:cs="宋体"/>
          <w:b/>
          <w:kern w:val="0"/>
          <w:szCs w:val="21"/>
        </w:rPr>
      </w:pPr>
      <w:r>
        <w:rPr>
          <w:rFonts w:hint="eastAsia" w:ascii="Times New Roman" w:hAnsi="Times New Roman" w:cs="宋体"/>
          <w:b/>
          <w:kern w:val="0"/>
          <w:szCs w:val="21"/>
        </w:rPr>
        <w:t>与会人员认真聆听</w:t>
      </w:r>
      <w:r>
        <w:rPr>
          <w:rFonts w:hint="eastAsia" w:ascii="Times New Roman" w:hAnsi="Times New Roman"/>
          <w:b/>
          <w:szCs w:val="21"/>
          <w:lang w:val="en-US" w:eastAsia="zh-CN"/>
        </w:rPr>
        <w:t>徐烨</w:t>
      </w:r>
      <w:r>
        <w:rPr>
          <w:rFonts w:hint="eastAsia" w:ascii="Times New Roman" w:hAnsi="Times New Roman"/>
          <w:b/>
          <w:szCs w:val="21"/>
        </w:rPr>
        <w:t>研究员</w:t>
      </w:r>
      <w:r>
        <w:rPr>
          <w:rFonts w:hint="eastAsia" w:ascii="Times New Roman" w:hAnsi="Times New Roman" w:cs="宋体"/>
          <w:b/>
          <w:kern w:val="0"/>
          <w:szCs w:val="21"/>
        </w:rPr>
        <w:t>的学术报告</w:t>
      </w:r>
    </w:p>
    <w:p w14:paraId="7177807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right="0" w:firstLine="560" w:firstLineChars="200"/>
        <w:jc w:val="left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Times New Roman" w:hAnsi="Times New Roman" w:cs="宋体"/>
          <w:kern w:val="0"/>
          <w:sz w:val="28"/>
          <w:szCs w:val="28"/>
          <w:lang w:val="en-US" w:eastAsia="zh-CN"/>
        </w:rPr>
        <w:t>此次讲座干货满满且条理清晰，极大地增进了在场师生对银河系形态的认知，有效激发了他们探索宇宙中银河系奥秘的浓厚兴趣。在互动环节，徐烨研究员面对师生们的踊跃提问，始终保持耐心，一一给予详尽解答，令现场气氛热烈非凡，交流互动活跃而有序。</w:t>
      </w:r>
    </w:p>
    <w:p w14:paraId="4E274D59">
      <w:pPr>
        <w:widowControl/>
        <w:spacing w:line="480" w:lineRule="auto"/>
        <w:ind w:firstLine="560" w:firstLineChars="200"/>
        <w:jc w:val="center"/>
        <w:rPr>
          <w:rFonts w:hint="eastAsia" w:ascii="Times New Roman" w:hAnsi="Times New Roman" w:cs="宋体" w:eastAsiaTheme="minorEastAsia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cs="宋体" w:eastAsiaTheme="minorEastAsia"/>
          <w:kern w:val="0"/>
          <w:sz w:val="28"/>
          <w:szCs w:val="28"/>
          <w:lang w:eastAsia="zh-CN"/>
        </w:rPr>
        <w:drawing>
          <wp:inline distT="0" distB="0" distL="114300" distR="114300">
            <wp:extent cx="4450715" cy="2544445"/>
            <wp:effectExtent l="0" t="0" r="6985" b="8255"/>
            <wp:docPr id="3" name="图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253">
      <w:pPr>
        <w:spacing w:line="360" w:lineRule="auto"/>
        <w:jc w:val="center"/>
        <w:rPr>
          <w:rFonts w:hint="default" w:ascii="Times New Roman" w:hAnsi="Times New Roman" w:cs="宋体"/>
          <w:b/>
          <w:kern w:val="0"/>
          <w:szCs w:val="21"/>
          <w:lang w:val="en-US" w:eastAsia="zh-CN"/>
        </w:rPr>
      </w:pPr>
      <w:bookmarkStart w:id="4" w:name="_GoBack"/>
      <w:r>
        <w:rPr>
          <w:rFonts w:hint="eastAsia" w:ascii="Times New Roman" w:hAnsi="Times New Roman" w:cs="宋体"/>
          <w:b/>
          <w:kern w:val="0"/>
          <w:szCs w:val="21"/>
          <w:lang w:val="en-US" w:eastAsia="zh-CN"/>
        </w:rPr>
        <w:t>互动环节积极解答相关问题</w:t>
      </w:r>
    </w:p>
    <w:bookmarkEnd w:id="4"/>
    <w:p w14:paraId="6EA24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jc w:val="left"/>
        <w:textAlignment w:val="auto"/>
        <w:rPr>
          <w:rFonts w:hint="eastAsia" w:ascii="Times New Roman" w:hAnsi="Times New Roman" w:cs="宋体"/>
          <w:kern w:val="0"/>
          <w:sz w:val="28"/>
          <w:szCs w:val="28"/>
        </w:rPr>
      </w:pPr>
      <w:r>
        <w:rPr>
          <w:rFonts w:hint="eastAsia" w:ascii="Times New Roman" w:hAnsi="Times New Roman" w:cs="宋体"/>
          <w:kern w:val="0"/>
          <w:sz w:val="28"/>
          <w:szCs w:val="28"/>
        </w:rPr>
        <w:t>近年来，数理与统计学院持续聚焦学术研究水平的攀升与学科建设的推进。学院积极搭建学术交流平台，频繁邀请国内外知名学者到校开展学术交流活动，使其学术影响力稳步提升。徐烨研究员的此次讲座，无疑是学院在深化学术交流、助力学科发展进程中的又一关键布局，为学院的学术繁荣蓝图添上了浓墨重彩的一笔。</w:t>
      </w:r>
    </w:p>
    <w:p w14:paraId="7BF7615C">
      <w:pPr>
        <w:widowControl/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4488815" cy="2814955"/>
            <wp:effectExtent l="0" t="0" r="6985" b="4445"/>
            <wp:docPr id="1476484219" name="图片 1476484219" descr="C:/Users/Administrator/Desktop/任务文献/微信图片_20241124193432.jpg微信图片_2024112419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4219" name="图片 1476484219" descr="C:/Users/Administrator/Desktop/任务文献/微信图片_20241124193432.jpg微信图片_20241124193432"/>
                    <pic:cNvPicPr>
                      <a:picLocks noChangeAspect="1"/>
                    </pic:cNvPicPr>
                  </pic:nvPicPr>
                  <pic:blipFill>
                    <a:blip r:embed="rId7"/>
                    <a:srcRect t="10093" b="10093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814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7D29">
      <w:pPr>
        <w:spacing w:line="360" w:lineRule="auto"/>
        <w:jc w:val="center"/>
        <w:rPr>
          <w:rFonts w:ascii="Times New Roman" w:hAnsi="Times New Roman" w:cs="宋体"/>
          <w:b/>
          <w:kern w:val="0"/>
          <w:szCs w:val="21"/>
        </w:rPr>
      </w:pPr>
      <w:r>
        <w:rPr>
          <w:rFonts w:hint="eastAsia" w:ascii="Times New Roman" w:hAnsi="Times New Roman" w:cs="宋体"/>
          <w:b/>
          <w:kern w:val="0"/>
          <w:szCs w:val="21"/>
        </w:rPr>
        <w:t>伍歆教授为同学们总结讲座内容</w:t>
      </w:r>
    </w:p>
    <w:p w14:paraId="128EF0B1">
      <w:pPr>
        <w:spacing w:line="360" w:lineRule="auto"/>
        <w:ind w:firstLine="560" w:firstLineChars="200"/>
        <w:rPr>
          <w:rFonts w:hint="eastAsia" w:ascii="Times New Roman" w:hAnsi="Times New Roman" w:cs="宋体" w:eastAsiaTheme="minorEastAsia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cs="宋体"/>
          <w:kern w:val="0"/>
          <w:sz w:val="28"/>
          <w:szCs w:val="28"/>
        </w:rPr>
        <w:t>徐烨，中国科学院紫金山天文台研究员、博士生导师，青海观测站站长、首席科学家，中国电子学会会士</w:t>
      </w:r>
      <w:r>
        <w:rPr>
          <w:rFonts w:hint="eastAsia" w:ascii="Times New Roman" w:hAnsi="Times New Roman" w:cs="宋体"/>
          <w:kern w:val="0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宋体"/>
          <w:kern w:val="0"/>
          <w:sz w:val="28"/>
          <w:szCs w:val="28"/>
        </w:rPr>
        <w:t>他初中毕业曾在煤矿工作20年，后自学考入中科院上海天文台攻读硕博，又在南京大学做博士后，并曾到德国访学</w:t>
      </w:r>
      <w:r>
        <w:rPr>
          <w:rFonts w:hint="eastAsia" w:ascii="Times New Roman" w:hAnsi="Times New Roman" w:cs="宋体"/>
          <w:kern w:val="0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宋体"/>
          <w:kern w:val="0"/>
          <w:sz w:val="28"/>
          <w:szCs w:val="28"/>
        </w:rPr>
        <w:t>其研究领域为恒星形成、银河系结构和运动等，在银河系旋臂结构研究方面成就显著，2006年测量出银河系英仙臂距离，精度达2%，相关成果登上《科学》杂志封面，2020年其领衔的项目获国家自然科学奖二等奖</w:t>
      </w:r>
      <w:r>
        <w:rPr>
          <w:rFonts w:hint="eastAsia" w:ascii="Times New Roman" w:hAnsi="Times New Roman" w:cs="宋体"/>
          <w:kern w:val="0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宋体"/>
          <w:kern w:val="0"/>
          <w:sz w:val="28"/>
          <w:szCs w:val="28"/>
        </w:rPr>
        <w:t>2022年5月，入选2022年“江苏最美科技工作者”名单</w:t>
      </w:r>
      <w:r>
        <w:rPr>
          <w:rFonts w:hint="eastAsia" w:ascii="Times New Roman" w:hAnsi="Times New Roman" w:cs="宋体"/>
          <w:kern w:val="0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-font-base)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1NzUyYWQzYTY2NjE1YTk5MWY5NDFlOGY5NmMzNzYifQ=="/>
  </w:docVars>
  <w:rsids>
    <w:rsidRoot w:val="6B6A33DE"/>
    <w:rsid w:val="00234F98"/>
    <w:rsid w:val="00366552"/>
    <w:rsid w:val="003B3F25"/>
    <w:rsid w:val="003E0EAA"/>
    <w:rsid w:val="00547BC9"/>
    <w:rsid w:val="00684BE6"/>
    <w:rsid w:val="00971276"/>
    <w:rsid w:val="00B22932"/>
    <w:rsid w:val="00C07F26"/>
    <w:rsid w:val="00CA21B5"/>
    <w:rsid w:val="00DF0B70"/>
    <w:rsid w:val="00F34EC5"/>
    <w:rsid w:val="00F37D5C"/>
    <w:rsid w:val="00F92144"/>
    <w:rsid w:val="0BCE1760"/>
    <w:rsid w:val="20975A1C"/>
    <w:rsid w:val="64803865"/>
    <w:rsid w:val="6B6A33DE"/>
    <w:rsid w:val="7BA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783</Words>
  <Characters>815</Characters>
  <Lines>5</Lines>
  <Paragraphs>1</Paragraphs>
  <TotalTime>1</TotalTime>
  <ScaleCrop>false</ScaleCrop>
  <LinksUpToDate>false</LinksUpToDate>
  <CharactersWithSpaces>818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2024-09-20T14:53:00Z</dcterms:created>
  <dc:creator>@芳芷</dc:creator>
  <cp:lastModifiedBy>@芳芷</cp:lastModifiedBy>
  <dcterms:modified xsi:type="dcterms:W3CDTF">2024-11-24T12:28:04Z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CA87B6A52CFD4C578E0E4A0B9EDAD0AE_13</vt:lpwstr>
  </property>
</Properties>
</file>