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OSF Preregistration — Topologically-Induced Critical Phase Transition in Layered Multi-Model Systems</w:t>
      </w:r>
    </w:p>
    <w:p>
      <w:r>
        <w:rPr>
          <w:rFonts w:ascii="Consolas" w:hAnsi="Consolas" w:eastAsia="Microsoft YaHei"/>
          <w:b/>
        </w:rPr>
        <w:t>Preregistration date:</w:t>
      </w:r>
      <w:r>
        <w:rPr>
          <w:rFonts w:ascii="Consolas" w:hAnsi="Consolas" w:eastAsia="Microsoft YaHei"/>
        </w:rPr>
        <w:t xml:space="preserve"> 2026-08-07</w:t>
      </w:r>
    </w:p>
    <w:p>
      <w:r>
        <w:rPr>
          <w:rFonts w:ascii="Consolas" w:hAnsi="Consolas" w:eastAsia="Microsoft YaHei"/>
          <w:b/>
        </w:rPr>
        <w:t>Status:</w:t>
      </w:r>
      <w:r>
        <w:rPr>
          <w:rFonts w:ascii="Consolas" w:hAnsi="Consolas" w:eastAsia="Microsoft YaHei"/>
        </w:rPr>
        <w:t xml:space="preserve"> This document is uploaded to the Open Science Framework (OSF) on the date above to establish a public, time-stamped record of the research protocol, hypotheses, and analysis plan. All subsequent data collection and analysis are performed per this plan. Any deviation will be disclosed as a registered report update.</w:t>
      </w:r>
    </w:p>
    <w:p>
      <w:pPr>
        <w:pStyle w:val="Heading1"/>
      </w:pPr>
      <w:r>
        <w:rPr>
          <w:rFonts w:ascii="Consolas" w:hAnsi="Consolas" w:eastAsia="Microsoft YaHei"/>
        </w:rPr>
        <w:t>1. Title</w:t>
      </w:r>
    </w:p>
    <w:p>
      <w:r>
        <w:rPr>
          <w:rFonts w:ascii="Consolas" w:hAnsi="Consolas" w:eastAsia="Microsoft YaHei"/>
        </w:rPr>
        <w:t>Preregistration: An Empirical Test of the Gestalt Equation's Topology-Induced Critical Phase Transition in Layered Multi-Model Systems</w:t>
      </w:r>
    </w:p>
    <w:p>
      <w:pPr>
        <w:pStyle w:val="Heading1"/>
      </w:pPr>
      <w:r>
        <w:rPr>
          <w:rFonts w:ascii="Consolas" w:hAnsi="Consolas" w:eastAsia="Microsoft YaHei"/>
        </w:rPr>
        <w:t>2. Authors</w:t>
      </w:r>
    </w:p>
    <w:p>
      <w:r>
        <w:rPr>
          <w:rFonts w:ascii="Consolas" w:hAnsi="Consolas" w:eastAsia="Microsoft YaHei"/>
        </w:rPr>
        <w:t>杨智杰 (Yang Zhijie) — corresponding author; affiliation pending</w:t>
      </w:r>
    </w:p>
    <w:p>
      <w:pPr>
        <w:pStyle w:val="Heading1"/>
      </w:pPr>
      <w:r>
        <w:rPr>
          <w:rFonts w:ascii="Consolas" w:hAnsi="Consolas" w:eastAsia="Microsoft YaHei"/>
        </w:rPr>
        <w:t>3. Abstract</w:t>
      </w:r>
    </w:p>
    <w:p>
      <w:r>
        <w:rPr>
          <w:rFonts w:ascii="Consolas" w:hAnsi="Consolas" w:eastAsia="Microsoft YaHei"/>
        </w:rPr>
        <w:t xml:space="preserve">We test whether a layered multi-model system exhibits a </w:t>
      </w:r>
      <w:r>
        <w:rPr>
          <w:rFonts w:ascii="Consolas" w:hAnsi="Consolas" w:eastAsia="Microsoft YaHei"/>
          <w:b/>
        </w:rPr>
        <w:t>topology-induced critical phase transition</w:t>
      </w:r>
      <w:r>
        <w:rPr>
          <w:rFonts w:ascii="Consolas" w:hAnsi="Consolas" w:eastAsia="Microsoft YaHei"/>
        </w:rPr>
        <w:t xml:space="preserve"> in collective accuracy, as predicted by the Gestalt Equation</w:t>
      </w:r>
    </w:p>
    <w:p>
      <w:pPr>
        <w:jc w:val="center"/>
      </w:pPr>
      <w:r>
        <w:rPr>
          <w:rFonts w:ascii="Consolas" w:hAnsi="Consolas" w:eastAsia="Microsoft YaHei"/>
          <w:i/>
          <w:sz w:val="24"/>
        </w:rPr>
        <w:t>M = \sum_i s_i + \sum_m (\alpha_m - \beta_m)\,\hat{W}^{2m}</w:t>
      </w:r>
    </w:p>
    <w:p>
      <w:r>
        <w:rPr>
          <w:rFonts w:ascii="Consolas" w:hAnsi="Consolas" w:eastAsia="Microsoft YaHei"/>
        </w:rPr>
        <w:t>The equation posits two distinct emergence mechanisms:</w:t>
      </w:r>
    </w:p>
    <w:p>
      <w:pPr>
        <w:pStyle w:val="ListBullet"/>
      </w:pPr>
      <w:r>
        <w:rPr>
          <w:rFonts w:ascii="Consolas" w:hAnsi="Consolas" w:eastAsia="Microsoft YaHei"/>
          <w:b/>
        </w:rPr>
        <w:t>(i) Structural cross-layer multiplication</w:t>
      </w:r>
      <w:r>
        <w:rPr>
          <w:rFonts w:ascii="Consolas" w:hAnsi="Consolas" w:eastAsia="Microsoft YaHei"/>
        </w:rPr>
        <w:t xml:space="preserve"> — </w:t>
      </w:r>
      <w:r>
        <w:rPr>
          <w:rFonts w:ascii="Consolas" w:hAnsi="Consolas" w:eastAsia="Microsoft YaHei"/>
          <w:i/>
        </w:rPr>
        <w:t>H_{\text{total}} = H(L3) \times H(L2\,|\,L3) \times H(L1\,|\,L2)</w:t>
      </w:r>
      <w:r>
        <w:rPr>
          <w:rFonts w:ascii="Consolas" w:hAnsi="Consolas" w:eastAsia="Microsoft YaHei"/>
        </w:rPr>
        <w:t xml:space="preserve"> — which monotonically yields collective &gt; best single model wherever the layered pipeline is intact.</w:t>
      </w:r>
    </w:p>
    <w:p>
      <w:pPr>
        <w:pStyle w:val="ListBullet"/>
      </w:pPr>
      <w:r>
        <w:rPr>
          <w:rFonts w:ascii="Consolas" w:hAnsi="Consolas" w:eastAsia="Microsoft YaHei"/>
          <w:b/>
        </w:rPr>
        <w:t>(ii) A density-dependent super-linear term</w:t>
      </w:r>
      <w:r>
        <w:rPr>
          <w:rFonts w:ascii="Consolas" w:hAnsi="Consolas" w:eastAsia="Microsoft YaHei"/>
        </w:rPr>
        <w:t xml:space="preserve"> whose </w:t>
      </w:r>
      <w:r>
        <w:rPr>
          <w:rFonts w:ascii="Consolas" w:hAnsi="Consolas" w:eastAsia="Microsoft YaHei"/>
          <w:i/>
        </w:rPr>
        <w:t>net</w:t>
      </w:r>
      <w:r>
        <w:rPr>
          <w:rFonts w:ascii="Consolas" w:hAnsi="Consolas" w:eastAsia="Microsoft YaHei"/>
        </w:rPr>
        <w:t xml:space="preserve"> gain is </w:t>
      </w:r>
      <w:r>
        <w:rPr>
          <w:rFonts w:ascii="Consolas" w:hAnsi="Consolas" w:eastAsia="Microsoft YaHei"/>
          <w:b/>
        </w:rPr>
        <w:t>non-monotonic</w:t>
      </w:r>
      <w:r>
        <w:rPr>
          <w:rFonts w:ascii="Consolas" w:hAnsi="Consolas" w:eastAsia="Microsoft YaHei"/>
        </w:rPr>
        <w:t xml:space="preserve"> in connection density </w:t>
      </w:r>
      <w:r>
        <w:rPr>
          <w:rFonts w:ascii="Consolas" w:hAnsi="Consolas" w:eastAsia="Microsoft YaHei"/>
          <w:i/>
        </w:rPr>
        <w:t>\hat{W}</w:t>
      </w:r>
      <w:r>
        <w:rPr>
          <w:rFonts w:ascii="Consolas" w:hAnsi="Consolas" w:eastAsia="Microsoft YaHei"/>
        </w:rPr>
        <w:t>: it is near zero in the sub-critical regime (</w:t>
      </w:r>
      <w:r>
        <w:rPr>
          <w:rFonts w:ascii="Consolas" w:hAnsi="Consolas" w:eastAsia="Microsoft YaHei"/>
          <w:i/>
        </w:rPr>
        <w:t>\hat{W} &lt; W_c</w:t>
      </w:r>
      <w:r>
        <w:rPr>
          <w:rFonts w:ascii="Consolas" w:hAnsi="Consolas" w:eastAsia="Microsoft YaHei"/>
        </w:rPr>
        <w:t xml:space="preserve">), rises and peaks at a critical density </w:t>
      </w:r>
      <w:r>
        <w:rPr>
          <w:rFonts w:ascii="Consolas" w:hAnsi="Consolas" w:eastAsia="Microsoft YaHei"/>
          <w:i/>
        </w:rPr>
        <w:t>W_c = \sqrt{\alpha_1/\alpha_2}</w:t>
      </w:r>
      <w:r>
        <w:rPr>
          <w:rFonts w:ascii="Consolas" w:hAnsi="Consolas" w:eastAsia="Microsoft YaHei"/>
        </w:rPr>
        <w:t>, then decays in the over-dense regime as the negative-interference term (</w:t>
      </w:r>
      <w:r>
        <w:rPr>
          <w:rFonts w:ascii="Consolas" w:hAnsi="Consolas" w:eastAsia="Microsoft YaHei"/>
          <w:i/>
        </w:rPr>
        <w:t>\beta</w:t>
      </w:r>
      <w:r>
        <w:rPr>
          <w:rFonts w:ascii="Consolas" w:hAnsi="Consolas" w:eastAsia="Microsoft YaHei"/>
        </w:rPr>
        <w:t>) dominates.</w:t>
      </w:r>
    </w:p>
    <w:p>
      <w:r>
        <w:rPr>
          <w:rFonts w:ascii="Consolas" w:hAnsi="Consolas" w:eastAsia="Microsoft YaHei"/>
        </w:rPr>
        <w:t xml:space="preserve">This preregistration specifies the protocol, hypotheses, and analysis plan for a controlled density-sweep experiment (tree → mesh → full topologies, n_l3 ∈ {12, 20}) using Qwen2.5 (1.5B / 3B / 7B) on a curated medium-hard MCQ benchmark, with committee-0 (L3 majority vote) and solo-7B controls, plus planned random-topology and C-Eval cross-validation baselines. As of upload, the sub-critical brackets (tree@12, mesh@12, full@12; n=50 each) are complete and locked; the post-critical full@20 bracket is pending a clean n=50 scan. The central claim is that </w:t>
      </w:r>
      <w:r>
        <w:rPr>
          <w:rFonts w:ascii="Consolas" w:hAnsi="Consolas" w:eastAsia="Microsoft YaHei"/>
          <w:i/>
        </w:rPr>
        <w:t>how models are wired</w:t>
      </w:r>
      <w:r>
        <w:rPr>
          <w:rFonts w:ascii="Consolas" w:hAnsi="Consolas" w:eastAsia="Microsoft YaHei"/>
        </w:rPr>
        <w:t xml:space="preserve"> — not merely how many parameters they sum to — can induce a critical emergence gain, offering a topology-based path distinct from pure parameter/capability scaling.</w:t>
      </w:r>
    </w:p>
    <w:p>
      <w:pPr>
        <w:pStyle w:val="Heading1"/>
      </w:pPr>
      <w:r>
        <w:rPr>
          <w:rFonts w:ascii="Consolas" w:hAnsi="Consolas" w:eastAsia="Microsoft YaHei"/>
        </w:rPr>
        <w:t>4. Background</w:t>
      </w:r>
    </w:p>
    <w:p>
      <w:pPr>
        <w:pStyle w:val="Heading2"/>
      </w:pPr>
      <w:r>
        <w:rPr>
          <w:rFonts w:ascii="Consolas" w:hAnsi="Consolas" w:eastAsia="Microsoft YaHei"/>
        </w:rPr>
        <w:t>4.1 The Gestalt Equation (core form)</w:t>
      </w:r>
    </w:p>
    <w:p>
      <w:r>
        <w:rPr>
          <w:rFonts w:ascii="Consolas" w:hAnsi="Consolas" w:eastAsia="Microsoft YaHei"/>
        </w:rPr>
        <w:t xml:space="preserve">The system capability </w:t>
      </w:r>
      <w:r>
        <w:rPr>
          <w:rFonts w:ascii="Consolas" w:hAnsi="Consolas" w:eastAsia="Microsoft YaHei"/>
          <w:b/>
        </w:rPr>
        <w:t>M</w:t>
      </w:r>
      <w:r>
        <w:rPr>
          <w:rFonts w:ascii="Consolas" w:hAnsi="Consolas" w:eastAsia="Microsoft YaHei"/>
        </w:rPr>
        <w:t xml:space="preserve"> decomposes into an additive baseline </w:t>
      </w:r>
      <w:r>
        <w:rPr>
          <w:rFonts w:ascii="Consolas" w:hAnsi="Consolas" w:eastAsia="Microsoft YaHei"/>
          <w:i/>
        </w:rPr>
        <w:t>\sum_i s_i</w:t>
      </w:r>
      <w:r>
        <w:rPr>
          <w:rFonts w:ascii="Consolas" w:hAnsi="Consolas" w:eastAsia="Microsoft YaHei"/>
        </w:rPr>
        <w:t xml:space="preserve"> (each layer's standalone capability; requires </w:t>
      </w:r>
      <w:r>
        <w:rPr>
          <w:rFonts w:ascii="Consolas" w:hAnsi="Consolas" w:eastAsia="Microsoft YaHei"/>
          <w:i/>
        </w:rPr>
        <w:t>s_i &gt; 0</w:t>
      </w:r>
      <w:r>
        <w:rPr>
          <w:rFonts w:ascii="Consolas" w:hAnsi="Consolas" w:eastAsia="Microsoft YaHei"/>
        </w:rPr>
        <w:t>, i.e. every layer clears a random-performance floor) plus a density-dependent super-linear emergence gain:</w:t>
      </w:r>
    </w:p>
    <w:p>
      <w:pPr>
        <w:jc w:val="center"/>
      </w:pPr>
      <w:r>
        <w:rPr>
          <w:rFonts w:ascii="Consolas" w:hAnsi="Consolas" w:eastAsia="Microsoft YaHei"/>
          <w:i/>
          <w:sz w:val="24"/>
        </w:rPr>
        <w:t>M = \sum_i s_i + \sum_m (\alpha_m - \beta_m)\,\hat{W}^{2m}</w:t>
      </w:r>
    </w:p>
    <w:p>
      <w:r>
        <w:rPr>
          <w:rFonts w:ascii="Consolas" w:hAnsi="Consolas" w:eastAsia="Microsoft YaHei"/>
        </w:rPr>
        <w:t xml:space="preserve">where </w:t>
      </w:r>
      <w:r>
        <w:rPr>
          <w:rFonts w:ascii="Consolas" w:hAnsi="Consolas" w:eastAsia="Microsoft YaHei"/>
          <w:i/>
        </w:rPr>
        <w:t>\hat{W}</w:t>
      </w:r>
      <w:r>
        <w:rPr>
          <w:rFonts w:ascii="Consolas" w:hAnsi="Consolas" w:eastAsia="Microsoft YaHei"/>
        </w:rPr>
        <w:t xml:space="preserve"> is the normalized cross-layer connection density and </w:t>
      </w:r>
      <w:r>
        <w:rPr>
          <w:rFonts w:ascii="Consolas" w:hAnsi="Consolas" w:eastAsia="Microsoft YaHei"/>
          <w:i/>
        </w:rPr>
        <w:t>(\alpha_m - \beta_m)</w:t>
      </w:r>
      <w:r>
        <w:rPr>
          <w:rFonts w:ascii="Consolas" w:hAnsi="Consolas" w:eastAsia="Microsoft YaHei"/>
        </w:rPr>
        <w:t xml:space="preserve"> is the </w:t>
      </w:r>
      <w:r>
        <w:rPr>
          <w:rFonts w:ascii="Consolas" w:hAnsi="Consolas" w:eastAsia="Microsoft YaHei"/>
          <w:i/>
        </w:rPr>
        <w:t>signed</w:t>
      </w:r>
      <w:r>
        <w:rPr>
          <w:rFonts w:ascii="Consolas" w:hAnsi="Consolas" w:eastAsia="Microsoft YaHei"/>
        </w:rPr>
        <w:t xml:space="preserve"> emergence coefficient at order 2m. The negative term </w:t>
      </w:r>
      <w:r>
        <w:rPr>
          <w:rFonts w:ascii="Consolas" w:hAnsi="Consolas" w:eastAsia="Microsoft YaHei"/>
          <w:i/>
        </w:rPr>
        <w:t>\beta_m</w:t>
      </w:r>
      <w:r>
        <w:rPr>
          <w:rFonts w:ascii="Consolas" w:hAnsi="Consolas" w:eastAsia="Microsoft YaHei"/>
        </w:rPr>
        <w:t xml:space="preserve"> is the symmetry-forced correction to the original single-sign form (see §4.8). We adopt the signed form throughout; the prior draft (v1.2.0, §2.2) used </w:t>
      </w:r>
      <w:r>
        <w:rPr>
          <w:rFonts w:ascii="Consolas" w:hAnsi="Consolas" w:eastAsia="Microsoft YaHei"/>
          <w:i/>
        </w:rPr>
        <w:t>\sum \alpha_m \hat{W}^{2m}</w:t>
      </w:r>
      <w:r>
        <w:rPr>
          <w:rFonts w:ascii="Consolas" w:hAnsi="Consolas" w:eastAsia="Microsoft YaHei"/>
        </w:rPr>
        <w:t xml:space="preserve"> and is superseded for all empirical claims.</w:t>
      </w:r>
    </w:p>
    <w:p>
      <w:pPr>
        <w:pStyle w:val="Heading2"/>
      </w:pPr>
      <w:r>
        <w:rPr>
          <w:rFonts w:ascii="Consolas" w:hAnsi="Consolas" w:eastAsia="Microsoft YaHei"/>
        </w:rPr>
        <w:t>4.2 Notation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onsolas" w:hAnsi="Consolas" w:eastAsia="Microsoft YaHei"/>
              </w:rPr>
              <w:t>Symbol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i/>
              </w:rPr>
              <w:t>s_i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</w:rPr>
              <w:t xml:space="preserve">Standalone capability of layer i (must satisfy </w:t>
            </w:r>
            <w:r>
              <w:rPr>
                <w:rFonts w:ascii="Consolas" w:hAnsi="Consolas" w:eastAsia="Microsoft YaHei"/>
                <w:i/>
              </w:rPr>
              <w:t>s_i &gt; 0</w:t>
            </w:r>
            <w:r>
              <w:rPr>
                <w:rFonts w:ascii="Consolas" w:hAnsi="Consolas" w:eastAsia="Microsoft YaHei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i/>
              </w:rPr>
              <w:t>\hat{W}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</w:rPr>
              <w:t>Normalized cross-layer connection density (</w:t>
            </w:r>
            <w:r>
              <w:rPr>
                <w:rFonts w:ascii="Consolas" w:hAnsi="Consolas" w:eastAsia="Microsoft YaHei"/>
                <w:i/>
              </w:rPr>
              <w:t>W/\lambda</w:t>
            </w:r>
            <w:r>
              <w:rPr>
                <w:rFonts w:ascii="Consolas" w:hAnsi="Consolas" w:eastAsia="Microsoft YaHei"/>
              </w:rPr>
              <w:t>, dimensionless).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i/>
              </w:rPr>
              <w:t>\alpha_m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</w:rPr>
              <w:t>Positive-emergence coefficient at order 2m.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i/>
              </w:rPr>
              <w:t>\beta_m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</w:rPr>
              <w:t>Negative-interference coefficient at order 2m (redundancy / conformism / mis-coupling).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i/>
              </w:rPr>
              <w:t>\lambda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</w:rPr>
              <w:t>Characteristic scale (natural unit of connection strength).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icrosoft YaHei"/>
                <w:i/>
              </w:rPr>
              <w:t>W_c^*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Microsoft YaHei"/>
              </w:rPr>
              <w:t xml:space="preserve">Optimal density where net emergence peaks: </w:t>
            </w:r>
            <w:r>
              <w:rPr>
                <w:rFonts w:ascii="Consolas" w:hAnsi="Consolas" w:eastAsia="Microsoft YaHei"/>
                <w:i/>
              </w:rPr>
              <w:t>W_c^* = \sqrt{\alpha_1/\alpha_2}</w:t>
            </w:r>
            <w:r>
              <w:rPr>
                <w:rFonts w:ascii="Consolas" w:hAnsi="Consolas" w:eastAsia="Microsoft YaHei"/>
              </w:rPr>
              <w:t>.</w:t>
            </w:r>
          </w:p>
        </w:tc>
      </w:tr>
    </w:tbl>
    <w:p>
      <w:pPr>
        <w:pStyle w:val="Heading2"/>
      </w:pPr>
      <w:r>
        <w:rPr>
          <w:rFonts w:ascii="Consolas" w:hAnsi="Consolas" w:eastAsia="Microsoft YaHei"/>
        </w:rPr>
        <w:t>4.3 Why only even powers</w:t>
      </w:r>
    </w:p>
    <w:p>
      <w:r>
        <w:rPr>
          <w:rFonts w:ascii="Consolas" w:hAnsi="Consolas" w:eastAsia="Microsoft YaHei"/>
        </w:rPr>
        <w:t>The emergence series contains only even powers (</w:t>
      </w:r>
      <w:r>
        <w:rPr>
          <w:rFonts w:ascii="Consolas" w:hAnsi="Consolas" w:eastAsia="Microsoft YaHei"/>
          <w:i/>
        </w:rPr>
        <w:t>\hat{W}^2, \hat{W}^4, \hat{W}^6, \dots</w:t>
      </w:r>
      <w:r>
        <w:rPr>
          <w:rFonts w:ascii="Consolas" w:hAnsi="Consolas" w:eastAsia="Microsoft YaHei"/>
        </w:rPr>
        <w:t>) by three independent arguments:</w:t>
      </w:r>
    </w:p>
    <w:p>
      <w:pPr>
        <w:pStyle w:val="ListNumber"/>
      </w:pPr>
      <w:r>
        <w:rPr>
          <w:rFonts w:ascii="Consolas" w:hAnsi="Consolas" w:eastAsia="Microsoft YaHei"/>
          <w:b/>
        </w:rPr>
        <w:t>Symmetry of exchange</w:t>
      </w:r>
      <w:r>
        <w:rPr>
          <w:rFonts w:ascii="Consolas" w:hAnsi="Consolas" w:eastAsia="Microsoft YaHei"/>
        </w:rPr>
        <w:t xml:space="preserve"> — A↔B influence is bidirectional; under symmetric averaging, odd-order interaction terms vanish, leaving only even orders.</w:t>
      </w:r>
    </w:p>
    <w:p>
      <w:pPr>
        <w:pStyle w:val="ListNumber"/>
      </w:pPr>
      <w:r>
        <w:rPr>
          <w:rFonts w:ascii="Consolas" w:hAnsi="Consolas" w:eastAsia="Microsoft YaHei"/>
          <w:b/>
        </w:rPr>
        <w:t>Mutual-information product structure</w:t>
      </w:r>
      <w:r>
        <w:rPr>
          <w:rFonts w:ascii="Consolas" w:hAnsi="Consolas" w:eastAsia="Microsoft YaHei"/>
        </w:rPr>
        <w:t xml:space="preserve"> — </w:t>
      </w:r>
      <w:r>
        <w:rPr>
          <w:rFonts w:ascii="Consolas" w:hAnsi="Consolas" w:eastAsia="Microsoft YaHei"/>
          <w:i/>
        </w:rPr>
        <w:t>I(X_A;X_B)</w:t>
      </w:r>
      <w:r>
        <w:rPr>
          <w:rFonts w:ascii="Consolas" w:hAnsi="Consolas" w:eastAsia="Microsoft YaHei"/>
        </w:rPr>
        <w:t xml:space="preserve"> is a KL divergence, inherently a second-order quantity, yielding the </w:t>
      </w:r>
      <w:r>
        <w:rPr>
          <w:rFonts w:ascii="Consolas" w:hAnsi="Consolas" w:eastAsia="Microsoft YaHei"/>
          <w:i/>
        </w:rPr>
        <w:t>\hat{W}^2</w:t>
      </w:r>
      <w:r>
        <w:rPr>
          <w:rFonts w:ascii="Consolas" w:hAnsi="Consolas" w:eastAsia="Microsoft YaHei"/>
        </w:rPr>
        <w:t xml:space="preserve"> term; higher-order interactions yield </w:t>
      </w:r>
      <w:r>
        <w:rPr>
          <w:rFonts w:ascii="Consolas" w:hAnsi="Consolas" w:eastAsia="Microsoft YaHei"/>
          <w:i/>
        </w:rPr>
        <w:t>\hat{W}^4, \hat{W}^6, \dots</w:t>
      </w:r>
      <w:r>
        <w:rPr>
          <w:rFonts w:ascii="Consolas" w:hAnsi="Consolas" w:eastAsia="Microsoft YaHei"/>
        </w:rPr>
        <w:t>.</w:t>
      </w:r>
    </w:p>
    <w:p>
      <w:pPr>
        <w:pStyle w:val="ListNumber"/>
      </w:pPr>
      <w:r>
        <w:rPr>
          <w:rFonts w:ascii="Consolas" w:hAnsi="Consolas" w:eastAsia="Microsoft YaHei"/>
          <w:b/>
        </w:rPr>
        <w:t>Landau / phase-transition analogy</w:t>
      </w:r>
      <w:r>
        <w:rPr>
          <w:rFonts w:ascii="Consolas" w:hAnsi="Consolas" w:eastAsia="Microsoft YaHei"/>
        </w:rPr>
        <w:t xml:space="preserve"> — identical to the even-power Landau free-energy expansion; odd powers are symmetry-forbidden in a symmetric-breaking system.</w:t>
      </w:r>
    </w:p>
    <w:p>
      <w:pPr>
        <w:pStyle w:val="Heading2"/>
      </w:pPr>
      <w:r>
        <w:rPr>
          <w:rFonts w:ascii="Consolas" w:hAnsi="Consolas" w:eastAsia="Microsoft YaHei"/>
        </w:rPr>
        <w:t>4.4 Derivation I — Information-theoretic path</w:t>
      </w:r>
    </w:p>
    <w:p>
      <w:r>
        <w:rPr>
          <w:rFonts w:ascii="Consolas" w:hAnsi="Consolas" w:eastAsia="Microsoft YaHei"/>
        </w:rPr>
        <w:t xml:space="preserve">Start from two independent models A, B with internal representations </w:t>
      </w:r>
      <w:r>
        <w:rPr>
          <w:rFonts w:ascii="Consolas" w:hAnsi="Consolas" w:eastAsia="Microsoft YaHei"/>
          <w:i/>
        </w:rPr>
        <w:t>X_A, X_B</w:t>
      </w:r>
      <w:r>
        <w:rPr>
          <w:rFonts w:ascii="Consolas" w:hAnsi="Consolas" w:eastAsia="Microsoft YaHei"/>
        </w:rPr>
        <w:t xml:space="preserve">. Independent, total information is </w:t>
      </w:r>
      <w:r>
        <w:rPr>
          <w:rFonts w:ascii="Consolas" w:hAnsi="Consolas" w:eastAsia="Microsoft YaHei"/>
          <w:i/>
        </w:rPr>
        <w:t>I(X_A)+I(X_B)</w:t>
      </w:r>
      <w:r>
        <w:rPr>
          <w:rFonts w:ascii="Consolas" w:hAnsi="Consolas" w:eastAsia="Microsoft YaHei"/>
        </w:rPr>
        <w:t xml:space="preserve">. On connecting them with strength </w:t>
      </w:r>
      <w:r>
        <w:rPr>
          <w:rFonts w:ascii="Consolas" w:hAnsi="Consolas" w:eastAsia="Microsoft YaHei"/>
          <w:i/>
        </w:rPr>
        <w:t>w_{AB}</w:t>
      </w:r>
      <w:r>
        <w:rPr>
          <w:rFonts w:ascii="Consolas" w:hAnsi="Consolas" w:eastAsia="Microsoft YaHei"/>
        </w:rPr>
        <w:t xml:space="preserve">, joint information becomes </w:t>
      </w:r>
      <w:r>
        <w:rPr>
          <w:rFonts w:ascii="Consolas" w:hAnsi="Consolas" w:eastAsia="Microsoft YaHei"/>
          <w:i/>
        </w:rPr>
        <w:t>I(X_A,X_B)=I(X_A)+I(X_B)+I(X_A;X_B)</w:t>
      </w:r>
      <w:r>
        <w:rPr>
          <w:rFonts w:ascii="Consolas" w:hAnsi="Consolas" w:eastAsia="Microsoft YaHei"/>
        </w:rPr>
        <w:t xml:space="preserve">, where the mutual information </w:t>
      </w:r>
      <w:r>
        <w:rPr>
          <w:rFonts w:ascii="Consolas" w:hAnsi="Consolas" w:eastAsia="Microsoft YaHei"/>
          <w:i/>
        </w:rPr>
        <w:t>I(X_A;X_B)=D_{\mathrm{KL}}\!\big(p(x_A,x_B)\,\|\,p(x_A)p(x_B)\big)</w:t>
      </w:r>
      <w:r>
        <w:rPr>
          <w:rFonts w:ascii="Consolas" w:hAnsi="Consolas" w:eastAsia="Microsoft YaHei"/>
        </w:rPr>
        <w:t xml:space="preserve"> is the </w:t>
      </w:r>
      <w:r>
        <w:rPr>
          <w:rFonts w:ascii="Consolas" w:hAnsi="Consolas" w:eastAsia="Microsoft YaHei"/>
          <w:i/>
        </w:rPr>
        <w:t>extra</w:t>
      </w:r>
      <w:r>
        <w:rPr>
          <w:rFonts w:ascii="Consolas" w:hAnsi="Consolas" w:eastAsia="Microsoft YaHei"/>
        </w:rPr>
        <w:t xml:space="preserve"> information from collaboration. Because the KL divergence is a second-order quantity, the deviation from independence is bounded by </w:t>
      </w:r>
      <w:r>
        <w:rPr>
          <w:rFonts w:ascii="Consolas" w:hAnsi="Consolas" w:eastAsia="Microsoft YaHei"/>
          <w:i/>
        </w:rPr>
        <w:t>w_{AB}^2</w:t>
      </w:r>
      <w:r>
        <w:rPr>
          <w:rFonts w:ascii="Consolas" w:hAnsi="Consolas" w:eastAsia="Microsoft YaHei"/>
        </w:rPr>
        <w:t xml:space="preserve">, giving the </w:t>
      </w:r>
      <w:r>
        <w:rPr>
          <w:rFonts w:ascii="Consolas" w:hAnsi="Consolas" w:eastAsia="Microsoft YaHei"/>
          <w:i/>
        </w:rPr>
        <w:t>\hat{W}^2</w:t>
      </w:r>
      <w:r>
        <w:rPr>
          <w:rFonts w:ascii="Consolas" w:hAnsi="Consolas" w:eastAsia="Microsoft YaHei"/>
        </w:rPr>
        <w:t xml:space="preserve"> term its strict information-theoretic basis.</w:t>
      </w:r>
    </w:p>
    <w:p>
      <w:r>
        <w:rPr>
          <w:rFonts w:ascii="Consolas" w:hAnsi="Consolas" w:eastAsia="Microsoft YaHei"/>
        </w:rPr>
        <w:t xml:space="preserve">For k models, total mutual information expands as </w:t>
      </w:r>
      <w:r>
        <w:rPr>
          <w:rFonts w:ascii="Consolas" w:hAnsi="Consolas" w:eastAsia="Microsoft YaHei"/>
          <w:i/>
        </w:rPr>
        <w:t>\sum I(X_i;X_j) + \sum I(X_i;X_j;X_\ell;X_m) + \dots</w:t>
      </w:r>
      <w:r>
        <w:rPr>
          <w:rFonts w:ascii="Consolas" w:hAnsi="Consolas" w:eastAsia="Microsoft YaHei"/>
        </w:rPr>
        <w:t>: pairwise (</w:t>
      </w:r>
      <w:r>
        <w:rPr>
          <w:rFonts w:ascii="Consolas" w:hAnsi="Consolas" w:eastAsia="Microsoft YaHei"/>
          <w:i/>
        </w:rPr>
        <w:t>\hat{W}^2</w:t>
      </w:r>
      <w:r>
        <w:rPr>
          <w:rFonts w:ascii="Consolas" w:hAnsi="Consolas" w:eastAsia="Microsoft YaHei"/>
        </w:rPr>
        <w:t>), four-body (</w:t>
      </w:r>
      <w:r>
        <w:rPr>
          <w:rFonts w:ascii="Consolas" w:hAnsi="Consolas" w:eastAsia="Microsoft YaHei"/>
          <w:i/>
        </w:rPr>
        <w:t>\hat{W}^4</w:t>
      </w:r>
      <w:r>
        <w:rPr>
          <w:rFonts w:ascii="Consolas" w:hAnsi="Consolas" w:eastAsia="Microsoft YaHei"/>
        </w:rPr>
        <w:t>), six-body (</w:t>
      </w:r>
      <w:r>
        <w:rPr>
          <w:rFonts w:ascii="Consolas" w:hAnsi="Consolas" w:eastAsia="Microsoft YaHei"/>
          <w:i/>
        </w:rPr>
        <w:t>\hat{W}^6</w:t>
      </w:r>
      <w:r>
        <w:rPr>
          <w:rFonts w:ascii="Consolas" w:hAnsi="Consolas" w:eastAsia="Microsoft YaHei"/>
        </w:rPr>
        <w:t xml:space="preserve">). Under the symmetry of §4.3 odd orders vanish, matching the equation form exactly. Convergence holds because </w:t>
      </w:r>
      <w:r>
        <w:rPr>
          <w:rFonts w:ascii="Consolas" w:hAnsi="Consolas" w:eastAsia="Microsoft YaHei"/>
          <w:i/>
        </w:rPr>
        <w:t>\alpha_m</w:t>
      </w:r>
      <w:r>
        <w:rPr>
          <w:rFonts w:ascii="Consolas" w:hAnsi="Consolas" w:eastAsia="Microsoft YaHei"/>
        </w:rPr>
        <w:t xml:space="preserve"> decays (typically exponentially) and normalized </w:t>
      </w:r>
      <w:r>
        <w:rPr>
          <w:rFonts w:ascii="Consolas" w:hAnsi="Consolas" w:eastAsia="Microsoft YaHei"/>
          <w:i/>
        </w:rPr>
        <w:t>\hat{W}/\lambda &lt; 1</w:t>
      </w:r>
      <w:r>
        <w:rPr>
          <w:rFonts w:ascii="Consolas" w:hAnsi="Consolas" w:eastAsia="Microsoft YaHei"/>
        </w:rPr>
        <w:t xml:space="preserve"> below criticality, so </w:t>
      </w:r>
      <w:r>
        <w:rPr>
          <w:rFonts w:ascii="Consolas" w:hAnsi="Consolas" w:eastAsia="Microsoft YaHei"/>
          <w:i/>
        </w:rPr>
        <w:t>\sum \alpha_m(\hat{W}/\lambda)^{2m}</w:t>
      </w:r>
      <w:r>
        <w:rPr>
          <w:rFonts w:ascii="Consolas" w:hAnsi="Consolas" w:eastAsia="Microsoft YaHei"/>
        </w:rPr>
        <w:t xml:space="preserve"> converges.</w:t>
      </w:r>
    </w:p>
    <w:p>
      <w:pPr>
        <w:pStyle w:val="Heading2"/>
      </w:pPr>
      <w:r>
        <w:rPr>
          <w:rFonts w:ascii="Consolas" w:hAnsi="Consolas" w:eastAsia="Microsoft YaHei"/>
        </w:rPr>
        <w:t>4.5 Derivation II — Statistical-physics path and the critical point</w:t>
      </w:r>
    </w:p>
    <w:p>
      <w:r>
        <w:rPr>
          <w:rFonts w:ascii="Consolas" w:hAnsi="Consolas" w:eastAsia="Microsoft YaHei"/>
        </w:rPr>
        <w:t xml:space="preserve">The Ising Hamiltonian </w:t>
      </w:r>
      <w:r>
        <w:rPr>
          <w:rFonts w:ascii="Consolas" w:hAnsi="Consolas" w:eastAsia="Microsoft YaHei"/>
          <w:i/>
        </w:rPr>
        <w:t>H = -J \sum_{\langle ij\rangle} s_i s_j - h \sum_i s_i</w:t>
      </w:r>
      <w:r>
        <w:rPr>
          <w:rFonts w:ascii="Consolas" w:hAnsi="Consolas" w:eastAsia="Microsoft YaHei"/>
        </w:rPr>
        <w:t xml:space="preserve">, under mean-field approximation, expands in the order parameter as </w:t>
      </w:r>
      <w:r>
        <w:rPr>
          <w:rFonts w:ascii="Consolas" w:hAnsi="Consolas" w:eastAsia="Microsoft YaHei"/>
          <w:i/>
        </w:rPr>
        <w:t>F(m)=F_0 + a\,m^2 + b\,m^4 + c\,m^6 + \dots</w:t>
      </w:r>
      <w:r>
        <w:rPr>
          <w:rFonts w:ascii="Consolas" w:hAnsi="Consolas" w:eastAsia="Microsoft YaHei"/>
        </w:rPr>
        <w:t xml:space="preserve"> — structurally isomorphic to the Gestalt equation: </w:t>
      </w:r>
      <w:r>
        <w:rPr>
          <w:rFonts w:ascii="Consolas" w:hAnsi="Consolas" w:eastAsia="Microsoft YaHei"/>
          <w:i/>
        </w:rPr>
        <w:t>m \leftrightarrow \hat{W}</w:t>
      </w:r>
      <w:r>
        <w:rPr>
          <w:rFonts w:ascii="Consolas" w:hAnsi="Consolas" w:eastAsia="Microsoft YaHei"/>
        </w:rPr>
        <w:t xml:space="preserve">, </w:t>
      </w:r>
      <w:r>
        <w:rPr>
          <w:rFonts w:ascii="Consolas" w:hAnsi="Consolas" w:eastAsia="Microsoft YaHei"/>
          <w:i/>
        </w:rPr>
        <w:t>m^2 \leftrightarrow \hat{W}^2</w:t>
      </w:r>
      <w:r>
        <w:rPr>
          <w:rFonts w:ascii="Consolas" w:hAnsi="Consolas" w:eastAsia="Microsoft YaHei"/>
        </w:rPr>
        <w:t xml:space="preserve">, </w:t>
      </w:r>
      <w:r>
        <w:rPr>
          <w:rFonts w:ascii="Consolas" w:hAnsi="Consolas" w:eastAsia="Microsoft YaHei"/>
          <w:i/>
        </w:rPr>
        <w:t>m^4 \leftrightarrow \hat{W}^4</w:t>
      </w:r>
      <w:r>
        <w:rPr>
          <w:rFonts w:ascii="Consolas" w:hAnsi="Consolas" w:eastAsia="Microsoft YaHei"/>
        </w:rPr>
        <w:t xml:space="preserve">, </w:t>
      </w:r>
      <w:r>
        <w:rPr>
          <w:rFonts w:ascii="Consolas" w:hAnsi="Consolas" w:eastAsia="Microsoft YaHei"/>
          <w:i/>
        </w:rPr>
        <w:t>m^6 \leftrightarrow \hat{W}^6</w:t>
      </w:r>
      <w:r>
        <w:rPr>
          <w:rFonts w:ascii="Consolas" w:hAnsi="Consolas" w:eastAsia="Microsoft YaHei"/>
        </w:rPr>
        <w:t>.</w:t>
      </w:r>
    </w:p>
    <w:p>
      <w:r>
        <w:rPr>
          <w:rFonts w:ascii="Consolas" w:hAnsi="Consolas" w:eastAsia="Microsoft YaHei"/>
          <w:b/>
        </w:rPr>
        <w:t>Phase-transition equivalence:</w:t>
      </w:r>
      <w:r>
        <w:rPr>
          <w:rFonts w:ascii="Consolas" w:hAnsi="Consolas" w:eastAsia="Microsoft YaHei"/>
        </w:rPr>
        <w:t xml:space="preserve"> below </w:t>
      </w:r>
      <w:r>
        <w:rPr>
          <w:rFonts w:ascii="Consolas" w:hAnsi="Consolas" w:eastAsia="Microsoft YaHei"/>
          <w:i/>
        </w:rPr>
        <w:t>W_c</w:t>
      </w:r>
      <w:r>
        <w:rPr>
          <w:rFonts w:ascii="Consolas" w:hAnsi="Consolas" w:eastAsia="Microsoft YaHei"/>
        </w:rPr>
        <w:t xml:space="preserve"> the system is in the "disordered phase" (models work near-independently, weak emergence); at </w:t>
      </w:r>
      <w:r>
        <w:rPr>
          <w:rFonts w:ascii="Consolas" w:hAnsi="Consolas" w:eastAsia="Microsoft YaHei"/>
          <w:i/>
        </w:rPr>
        <w:t>W = W_c</w:t>
      </w:r>
      <w:r>
        <w:rPr>
          <w:rFonts w:ascii="Consolas" w:hAnsi="Consolas" w:eastAsia="Microsoft YaHei"/>
        </w:rPr>
        <w:t xml:space="preserve"> the quartic and quadratic coefficients become comparable and the system "hesitates"; above </w:t>
      </w:r>
      <w:r>
        <w:rPr>
          <w:rFonts w:ascii="Consolas" w:hAnsi="Consolas" w:eastAsia="Microsoft YaHei"/>
          <w:i/>
        </w:rPr>
        <w:t>W_c</w:t>
      </w:r>
      <w:r>
        <w:rPr>
          <w:rFonts w:ascii="Consolas" w:hAnsi="Consolas" w:eastAsia="Microsoft YaHei"/>
        </w:rPr>
        <w:t xml:space="preserve"> the quartic/sixth orders fully activate and the system enters the "ordered phase" of non-linear emergence gain.</w:t>
      </w:r>
    </w:p>
    <w:p>
      <w:r>
        <w:rPr>
          <w:rFonts w:ascii="Consolas" w:hAnsi="Consolas" w:eastAsia="Microsoft YaHei"/>
          <w:b/>
        </w:rPr>
        <w:t>Critical point.</w:t>
      </w:r>
      <w:r>
        <w:rPr>
          <w:rFonts w:ascii="Consolas" w:hAnsi="Consolas" w:eastAsia="Microsoft YaHei"/>
        </w:rPr>
        <w:t xml:space="preserve"> In mean field, the transition is set by competition of the lowest orders: </w:t>
      </w:r>
      <w:r>
        <w:rPr>
          <w:rFonts w:ascii="Consolas" w:hAnsi="Consolas" w:eastAsia="Microsoft YaHei"/>
          <w:i/>
        </w:rPr>
        <w:t>\alpha_1 \hat{W}^2 \approx \alpha_2 \hat{W}^4 \;\Rightarrow\; W_c = \sqrt{\alpha_1/\alpha_2}</w:t>
      </w:r>
      <w:r>
        <w:rPr>
          <w:rFonts w:ascii="Consolas" w:hAnsi="Consolas" w:eastAsia="Microsoft YaHei"/>
        </w:rPr>
        <w:t xml:space="preserve">. This gives an operational prediction: measure (or bound) the first two coefficients and predict the critical density at which emergence bursts. (Under the signed form of §4.1, </w:t>
      </w:r>
      <w:r>
        <w:rPr>
          <w:rFonts w:ascii="Consolas" w:hAnsi="Consolas" w:eastAsia="Microsoft YaHei"/>
          <w:i/>
        </w:rPr>
        <w:t>W_c^* = \sqrt{\alpha_1/\alpha_2}</w:t>
      </w:r>
      <w:r>
        <w:rPr>
          <w:rFonts w:ascii="Consolas" w:hAnsi="Consolas" w:eastAsia="Microsoft YaHei"/>
        </w:rPr>
        <w:t xml:space="preserve"> is the </w:t>
      </w:r>
      <w:r>
        <w:rPr>
          <w:rFonts w:ascii="Consolas" w:hAnsi="Consolas" w:eastAsia="Microsoft YaHei"/>
          <w:i/>
        </w:rPr>
        <w:t>net-gain peak</w:t>
      </w:r>
      <w:r>
        <w:rPr>
          <w:rFonts w:ascii="Consolas" w:hAnsi="Consolas" w:eastAsia="Microsoft YaHei"/>
        </w:rPr>
        <w:t>; see §4.8.)</w:t>
      </w:r>
    </w:p>
    <w:p>
      <w:pPr>
        <w:pStyle w:val="Heading2"/>
      </w:pPr>
      <w:r>
        <w:rPr>
          <w:rFonts w:ascii="Consolas" w:hAnsi="Consolas" w:eastAsia="Microsoft YaHei"/>
        </w:rPr>
        <w:t>4.6 Dimensional analysis &amp; normalization</w:t>
      </w:r>
    </w:p>
    <w:p>
      <w:r>
        <w:rPr>
          <w:rFonts w:ascii="Consolas" w:hAnsi="Consolas" w:eastAsia="Microsoft YaHei"/>
        </w:rPr>
        <w:t xml:space="preserve">For dimensional consistency, introduce the characteristic scale </w:t>
      </w:r>
      <w:r>
        <w:rPr>
          <w:rFonts w:ascii="Consolas" w:hAnsi="Consolas" w:eastAsia="Microsoft YaHei"/>
          <w:i/>
        </w:rPr>
        <w:t>\lambda</w:t>
      </w:r>
      <w:r>
        <w:rPr>
          <w:rFonts w:ascii="Consolas" w:hAnsi="Consolas" w:eastAsia="Microsoft YaHei"/>
        </w:rPr>
        <w:t xml:space="preserve"> and normalize:</w:t>
      </w:r>
    </w:p>
    <w:p>
      <w:pPr>
        <w:jc w:val="center"/>
      </w:pPr>
      <w:r>
        <w:rPr>
          <w:rFonts w:ascii="Consolas" w:hAnsi="Consolas" w:eastAsia="Microsoft YaHei"/>
          <w:i/>
          <w:sz w:val="24"/>
        </w:rPr>
        <w:t>M = \sum_i s_i + \sum_m \alpha_m \left(\frac{\hat{W}}{\lambda}\right)^{2m}</w:t>
      </w:r>
    </w:p>
    <w:p>
      <w:r>
        <w:rPr>
          <w:rFonts w:ascii="Consolas" w:hAnsi="Consolas" w:eastAsia="Microsoft YaHei"/>
        </w:rPr>
        <w:t xml:space="preserve">after normalization </w:t>
      </w:r>
      <w:r>
        <w:rPr>
          <w:rFonts w:ascii="Consolas" w:hAnsi="Consolas" w:eastAsia="Microsoft YaHei"/>
          <w:i/>
        </w:rPr>
        <w:t>\hat{W}/\lambda</w:t>
      </w:r>
      <w:r>
        <w:rPr>
          <w:rFonts w:ascii="Consolas" w:hAnsi="Consolas" w:eastAsia="Microsoft YaHei"/>
        </w:rPr>
        <w:t xml:space="preserve"> is dimensionless and every emergence term is dimensionally consistent. </w:t>
      </w:r>
      <w:r>
        <w:rPr>
          <w:rFonts w:ascii="Consolas" w:hAnsi="Consolas" w:eastAsia="Microsoft YaHei"/>
          <w:i/>
        </w:rPr>
        <w:t>\lambda</w:t>
      </w:r>
      <w:r>
        <w:rPr>
          <w:rFonts w:ascii="Consolas" w:hAnsi="Consolas" w:eastAsia="Microsoft YaHei"/>
        </w:rPr>
        <w:t xml:space="preserve"> is fixed by physical network parameters (mean degree, bandwidth, representation dimension) and is calibrated empirically.</w:t>
      </w:r>
    </w:p>
    <w:p>
      <w:pPr>
        <w:pStyle w:val="Heading2"/>
      </w:pPr>
      <w:r>
        <w:rPr>
          <w:rFonts w:ascii="Consolas" w:hAnsi="Consolas" w:eastAsia="Microsoft YaHei"/>
        </w:rPr>
        <w:t>4.7 Hierarchical cross-layer multiplication (structural emergence)</w:t>
      </w:r>
    </w:p>
    <w:p>
      <w:r>
        <w:rPr>
          <w:rFonts w:ascii="Consolas" w:hAnsi="Consolas" w:eastAsia="Microsoft YaHei"/>
        </w:rPr>
        <w:t>The Gestalt network is not flat but layered (L3 expert cluster → L2 → L1). Emergence here is multiplicative across layers, not additive:</w:t>
      </w:r>
    </w:p>
    <w:p>
      <w:pPr>
        <w:jc w:val="center"/>
      </w:pPr>
      <w:r>
        <w:rPr>
          <w:rFonts w:ascii="Consolas" w:hAnsi="Consolas" w:eastAsia="Microsoft YaHei"/>
          <w:i/>
          <w:sz w:val="24"/>
        </w:rPr>
        <w:t>H_{\text{total}} = H(L3)\times H(L2\,|\,L3)\times H(L1\,|\,L2)</w:t>
      </w:r>
    </w:p>
    <w:p>
      <w:r>
        <w:rPr>
          <w:rFonts w:ascii="Consolas" w:hAnsi="Consolas" w:eastAsia="Microsoft YaHei"/>
        </w:rPr>
        <w:t xml:space="preserve">Each layer processes the previous layer's output and increases information density, so the collective can exceed any single constituent wherever the pipeline is intact. This is </w:t>
      </w:r>
      <w:r>
        <w:rPr>
          <w:rFonts w:ascii="Consolas" w:hAnsi="Consolas" w:eastAsia="Microsoft YaHei"/>
          <w:b/>
        </w:rPr>
        <w:t>Layer A</w:t>
      </w:r>
      <w:r>
        <w:rPr>
          <w:rFonts w:ascii="Consolas" w:hAnsi="Consolas" w:eastAsia="Microsoft YaHei"/>
        </w:rPr>
        <w:t xml:space="preserve"> (monotonic, structure-dependent, </w:t>
      </w:r>
      <w:r>
        <w:rPr>
          <w:rFonts w:ascii="Consolas" w:hAnsi="Consolas" w:eastAsia="Microsoft YaHei"/>
          <w:i/>
        </w:rPr>
        <w:t>not</w:t>
      </w:r>
      <w:r>
        <w:rPr>
          <w:rFonts w:ascii="Consolas" w:hAnsi="Consolas" w:eastAsia="Microsoft YaHei"/>
        </w:rPr>
        <w:t xml:space="preserve"> density-critical) and is distinct from the density-critical </w:t>
      </w:r>
      <w:r>
        <w:rPr>
          <w:rFonts w:ascii="Consolas" w:hAnsi="Consolas" w:eastAsia="Microsoft YaHei"/>
          <w:b/>
        </w:rPr>
        <w:t>Layer B</w:t>
      </w:r>
      <w:r>
        <w:rPr>
          <w:rFonts w:ascii="Consolas" w:hAnsi="Consolas" w:eastAsia="Microsoft YaHei"/>
        </w:rPr>
        <w:t xml:space="preserve"> of §4.1. Prior experiments (C / D / stage3) confirm collective &gt; single-model and are attributed chiefly to Layer A.</w:t>
      </w:r>
    </w:p>
    <w:p>
      <w:pPr>
        <w:pStyle w:val="Heading2"/>
      </w:pPr>
      <w:r>
        <w:rPr>
          <w:rFonts w:ascii="Consolas" w:hAnsi="Consolas" w:eastAsia="Microsoft YaHei"/>
        </w:rPr>
        <w:t>4.8 Signed correction (</w:t>
      </w:r>
      <w:r>
        <w:rPr>
          <w:rFonts w:ascii="Consolas" w:hAnsi="Consolas" w:eastAsia="Microsoft YaHei"/>
          <w:i/>
        </w:rPr>
        <w:t>\alpha_m - \beta_m</w:t>
      </w:r>
      <w:r>
        <w:rPr>
          <w:rFonts w:ascii="Consolas" w:hAnsi="Consolas" w:eastAsia="Microsoft YaHei"/>
        </w:rPr>
        <w:t>): the symmetry constraint  ← update vs v1.2.0</w:t>
      </w:r>
    </w:p>
    <w:p>
      <w:r>
        <w:rPr>
          <w:rFonts w:ascii="Consolas" w:hAnsi="Consolas" w:eastAsia="Microsoft YaHei"/>
        </w:rPr>
        <w:t xml:space="preserve">The original draft (v1.2.0, §2.2) wrote a </w:t>
      </w:r>
      <w:r>
        <w:rPr>
          <w:rFonts w:ascii="Consolas" w:hAnsi="Consolas" w:eastAsia="Microsoft YaHei"/>
          <w:i/>
        </w:rPr>
        <w:t>single-sign</w:t>
      </w:r>
      <w:r>
        <w:rPr>
          <w:rFonts w:ascii="Consolas" w:hAnsi="Consolas" w:eastAsia="Microsoft YaHei"/>
        </w:rPr>
        <w:t xml:space="preserve"> positive-emergence form </w:t>
      </w:r>
      <w:r>
        <w:rPr>
          <w:rFonts w:ascii="Consolas" w:hAnsi="Consolas" w:eastAsia="Microsoft YaHei"/>
          <w:i/>
        </w:rPr>
        <w:t>M = \sum_i N_i + \sum_m \alpha_m W^{2m}</w:t>
      </w:r>
      <w:r>
        <w:rPr>
          <w:rFonts w:ascii="Consolas" w:hAnsi="Consolas" w:eastAsia="Microsoft YaHei"/>
        </w:rPr>
        <w:t xml:space="preserve">. Statistical-physics symmetry shows this is structurally asymmetric: couplings J may be ferromagnetic </w:t>
      </w:r>
      <w:r>
        <w:rPr>
          <w:rFonts w:ascii="Consolas" w:hAnsi="Consolas" w:eastAsia="Microsoft YaHei"/>
          <w:b/>
        </w:rPr>
        <w:t>or antiferromagnetic</w:t>
      </w:r>
      <w:r>
        <w:rPr>
          <w:rFonts w:ascii="Consolas" w:hAnsi="Consolas" w:eastAsia="Microsoft YaHei"/>
        </w:rPr>
        <w:t xml:space="preserve">, and fluctuations are sign-symmetric, so a positive emergence term must be opposed by a negative-interference term </w:t>
      </w:r>
      <w:r>
        <w:rPr>
          <w:rFonts w:ascii="Consolas" w:hAnsi="Consolas" w:eastAsia="Microsoft YaHei"/>
          <w:i/>
        </w:rPr>
        <w:t>\beta_m</w:t>
      </w:r>
      <w:r>
        <w:rPr>
          <w:rFonts w:ascii="Consolas" w:hAnsi="Consolas" w:eastAsia="Microsoft YaHei"/>
        </w:rPr>
        <w:t xml:space="preserve"> from redundant / conformist / mis-coupled connections, which rises </w:t>
      </w:r>
      <w:r>
        <w:rPr>
          <w:rFonts w:ascii="Consolas" w:hAnsi="Consolas" w:eastAsia="Microsoft YaHei"/>
          <w:i/>
        </w:rPr>
        <w:t>faster</w:t>
      </w:r>
      <w:r>
        <w:rPr>
          <w:rFonts w:ascii="Consolas" w:hAnsi="Consolas" w:eastAsia="Microsoft YaHei"/>
        </w:rPr>
        <w:t xml:space="preserve"> than </w:t>
      </w:r>
      <w:r>
        <w:rPr>
          <w:rFonts w:ascii="Consolas" w:hAnsi="Consolas" w:eastAsia="Microsoft YaHei"/>
          <w:i/>
        </w:rPr>
        <w:t>\alpha_m</w:t>
      </w:r>
      <w:r>
        <w:rPr>
          <w:rFonts w:ascii="Consolas" w:hAnsi="Consolas" w:eastAsia="Microsoft YaHei"/>
        </w:rPr>
        <w:t xml:space="preserve"> at high density. The corrected signed form </w:t>
      </w:r>
      <w:r>
        <w:rPr>
          <w:rFonts w:ascii="Consolas" w:hAnsi="Consolas" w:eastAsia="Microsoft YaHei"/>
          <w:i/>
        </w:rPr>
        <w:t>M = \sum_i s_i + \sum_m (\alpha_m - \beta_m)\,\hat{W}^{2m}</w:t>
      </w:r>
      <w:r>
        <w:rPr>
          <w:rFonts w:ascii="Consolas" w:hAnsi="Consolas" w:eastAsia="Microsoft YaHei"/>
        </w:rPr>
        <w:t xml:space="preserve"> makes the </w:t>
      </w:r>
      <w:r>
        <w:rPr>
          <w:rFonts w:ascii="Consolas" w:hAnsi="Consolas" w:eastAsia="Microsoft YaHei"/>
          <w:i/>
        </w:rPr>
        <w:t>net</w:t>
      </w:r>
      <w:r>
        <w:rPr>
          <w:rFonts w:ascii="Consolas" w:hAnsi="Consolas" w:eastAsia="Microsoft YaHei"/>
        </w:rPr>
        <w:t xml:space="preserve"> gain non-monotonic with a finite optimal density </w:t>
      </w:r>
      <w:r>
        <w:rPr>
          <w:rFonts w:ascii="Consolas" w:hAnsi="Consolas" w:eastAsia="Microsoft YaHei"/>
          <w:i/>
        </w:rPr>
        <w:t>W_c^* = \sqrt{\alpha_1/\alpha_2}</w:t>
      </w:r>
      <w:r>
        <w:rPr>
          <w:rFonts w:ascii="Consolas" w:hAnsi="Consolas" w:eastAsia="Microsoft YaHei"/>
        </w:rPr>
        <w:t xml:space="preserve">: piling on connections beyond </w:t>
      </w:r>
      <w:r>
        <w:rPr>
          <w:rFonts w:ascii="Consolas" w:hAnsi="Consolas" w:eastAsia="Microsoft YaHei"/>
          <w:i/>
        </w:rPr>
        <w:t>W_c^*</w:t>
      </w:r>
      <w:r>
        <w:rPr>
          <w:rFonts w:ascii="Consolas" w:hAnsi="Consolas" w:eastAsia="Microsoft YaHei"/>
        </w:rPr>
        <w:t xml:space="preserve"> yields </w:t>
      </w:r>
      <w:r>
        <w:rPr>
          <w:rFonts w:ascii="Consolas" w:hAnsi="Consolas" w:eastAsia="Microsoft YaHei"/>
          <w:i/>
        </w:rPr>
        <w:t>diminishing then negative</w:t>
      </w:r>
      <w:r>
        <w:rPr>
          <w:rFonts w:ascii="Consolas" w:hAnsi="Consolas" w:eastAsia="Microsoft YaHei"/>
        </w:rPr>
        <w:t xml:space="preserve"> net gain. This is precisely why "more connections" alone fails to produce emergence and why a density </w:t>
      </w:r>
      <w:r>
        <w:rPr>
          <w:rFonts w:ascii="Consolas" w:hAnsi="Consolas" w:eastAsia="Microsoft YaHei"/>
          <w:i/>
        </w:rPr>
        <w:t>sweep</w:t>
      </w:r>
      <w:r>
        <w:rPr>
          <w:rFonts w:ascii="Consolas" w:hAnsi="Consolas" w:eastAsia="Microsoft YaHei"/>
        </w:rPr>
        <w:t xml:space="preserve"> (not a single density) is required to locate the peak.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he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 w:eastAsia="Microsoft YaHei"/>
          <w:i/>
          <w:sz w:val="18"/>
        </w:rPr>
        <w:t>图 1. 理论预测：净涌现随拓扑连接密度 Ŵ 的非单调曲线。亚临界区（&lt; Wc）净涌现为负或近零；在 Wc = √(α₁/α₂) 处出现峰值（超线性项激活）；过密区因负干涉项 β 主导而回落。该形状由对称性约束多方向证毕。</w:t>
      </w:r>
    </w:p>
    <w:p>
      <w:pPr>
        <w:pStyle w:val="Heading2"/>
      </w:pPr>
      <w:r>
        <w:rPr>
          <w:rFonts w:ascii="Consolas" w:hAnsi="Consolas" w:eastAsia="Microsoft YaHei"/>
        </w:rPr>
        <w:t>4.9 Preconditions validated by experiment</w:t>
      </w:r>
    </w:p>
    <w:p>
      <w:r>
        <w:rPr>
          <w:rFonts w:ascii="Consolas" w:hAnsi="Consolas" w:eastAsia="Microsoft YaHei"/>
        </w:rPr>
        <w:t>Two preconditions are non-optional and were empirically tested:</w:t>
      </w:r>
    </w:p>
    <w:p>
      <w:pPr>
        <w:pStyle w:val="ListBullet"/>
      </w:pPr>
      <w:r>
        <w:rPr>
          <w:rFonts w:ascii="Consolas" w:hAnsi="Consolas" w:eastAsia="Microsoft YaHei"/>
          <w:b/>
        </w:rPr>
        <w:t>$s_i &gt; 0$ (real-valued layer capability).</w:t>
      </w:r>
      <w:r>
        <w:rPr>
          <w:rFonts w:ascii="Consolas" w:hAnsi="Consolas" w:eastAsia="Microsoft YaHei"/>
        </w:rPr>
        <w:t xml:space="preserve"> If any layer falls at/below the random floor, </w:t>
      </w:r>
      <w:r>
        <w:rPr>
          <w:rFonts w:ascii="Consolas" w:hAnsi="Consolas" w:eastAsia="Microsoft YaHei"/>
          <w:i/>
        </w:rPr>
        <w:t>M \approx 0 + \text{interference}</w:t>
      </w:r>
      <w:r>
        <w:rPr>
          <w:rFonts w:ascii="Consolas" w:hAnsi="Consolas" w:eastAsia="Microsoft YaHei"/>
        </w:rPr>
        <w:t xml:space="preserve"> and connecting it </w:t>
      </w:r>
      <w:r>
        <w:rPr>
          <w:rFonts w:ascii="Consolas" w:hAnsi="Consolas" w:eastAsia="Microsoft YaHei"/>
          <w:i/>
        </w:rPr>
        <w:t>worsens</w:t>
      </w:r>
      <w:r>
        <w:rPr>
          <w:rFonts w:ascii="Consolas" w:hAnsi="Consolas" w:eastAsia="Microsoft YaHei"/>
        </w:rPr>
        <w:t xml:space="preserve"> the system. This was directly validated when the 3B layer died on over-hard questions (</w:t>
      </w:r>
      <w:r>
        <w:rPr>
          <w:rFonts w:ascii="Consolas" w:hAnsi="Consolas" w:eastAsia="Microsoft YaHei"/>
          <w:i/>
        </w:rPr>
        <w:t>s_i \to \sim 0</w:t>
      </w:r>
      <w:r>
        <w:rPr>
          <w:rFonts w:ascii="Consolas" w:hAnsi="Consolas" w:eastAsia="Microsoft YaHei"/>
        </w:rPr>
        <w:t>), collapsing collective accuracy — a controlled confirmation of the precondition, not a failure.</w:t>
      </w:r>
    </w:p>
    <w:p>
      <w:pPr>
        <w:pStyle w:val="ListBullet"/>
      </w:pPr>
      <w:r>
        <w:rPr>
          <w:rFonts w:ascii="Consolas" w:hAnsi="Consolas" w:eastAsia="Microsoft YaHei"/>
          <w:b/>
        </w:rPr>
        <w:t>Dual-channel aggregation.</w:t>
      </w:r>
      <w:r>
        <w:rPr>
          <w:rFonts w:ascii="Consolas" w:hAnsi="Consolas" w:eastAsia="Microsoft YaHei"/>
        </w:rPr>
        <w:t xml:space="preserve"> The aggregation layer must pass </w:t>
      </w:r>
      <w:r>
        <w:rPr>
          <w:rFonts w:ascii="Consolas" w:hAnsi="Consolas" w:eastAsia="Microsoft YaHei"/>
          <w:i/>
        </w:rPr>
        <w:t>both</w:t>
      </w:r>
      <w:r>
        <w:rPr>
          <w:rFonts w:ascii="Consolas" w:hAnsi="Consolas" w:eastAsia="Microsoft YaHei"/>
        </w:rPr>
        <w:t xml:space="preserve"> the aggregated brief </w:t>
      </w:r>
      <w:r>
        <w:rPr>
          <w:rFonts w:ascii="Consolas" w:hAnsi="Consolas" w:eastAsia="Microsoft YaHei"/>
          <w:i/>
        </w:rPr>
        <w:t>and</w:t>
      </w:r>
      <w:r>
        <w:rPr>
          <w:rFonts w:ascii="Consolas" w:hAnsi="Consolas" w:eastAsia="Microsoft YaHei"/>
        </w:rPr>
        <w:t xml:space="preserve"> the unaggregated residual/disagreement. Dropping the residual discards the equation's second term and prevents emergence; only transmitting the aggregate is equivalent to deleting the </w:t>
      </w:r>
      <w:r>
        <w:rPr>
          <w:rFonts w:ascii="Consolas" w:hAnsi="Consolas" w:eastAsia="Microsoft YaHei"/>
          <w:i/>
        </w:rPr>
        <w:t>(\alpha_m-\beta_m)</w:t>
      </w:r>
      <w:r>
        <w:rPr>
          <w:rFonts w:ascii="Consolas" w:hAnsi="Consolas" w:eastAsia="Microsoft YaHei"/>
        </w:rPr>
        <w:t xml:space="preserve"> term.</w:t>
      </w:r>
    </w:p>
    <w:p>
      <w:pPr>
        <w:pStyle w:val="Heading2"/>
      </w:pPr>
      <w:r>
        <w:rPr>
          <w:rFonts w:ascii="Consolas" w:hAnsi="Consolas" w:eastAsia="Microsoft YaHei"/>
        </w:rPr>
        <w:t>4.10 Why this matters (empirical operationalization)</w:t>
      </w:r>
    </w:p>
    <w:p>
      <w:r>
        <w:rPr>
          <w:rFonts w:ascii="Consolas" w:hAnsi="Consolas" w:eastAsia="Microsoft YaHei"/>
        </w:rPr>
        <w:t>If topology — not just scale — can induce a critical emergence gain, it challenges the implicit "scale is the only lever" premise and suggests a path for resource-constrained / on-device multi-model systems. The present preregistration operationalizes this via a controlled density sweep (tree → mesh → full at n</w:t>
      </w:r>
      <w:r>
        <w:rPr>
          <w:rFonts w:ascii="Consolas" w:hAnsi="Consolas" w:eastAsia="Microsoft YaHei"/>
          <w:i/>
        </w:rPr>
        <w:t>l3 ∈ {12,20}) on a difficulty-banded benchmark, with sub-critical (tree@12, mesh@12: G</w:t>
      </w:r>
      <w:r>
        <w:rPr>
          <w:rFonts w:ascii="Consolas" w:hAnsi="Consolas" w:eastAsia="Microsoft YaHei"/>
        </w:rPr>
        <w:t>solo −16pp / −22pp, locked) and post-critical (stage3 full@20: +17pp, n=6 exploratory) anchors already in hand, and a pending random-topology baseline to isolate topology from raw compute.</w:t>
      </w:r>
    </w:p>
    <w:p>
      <w:pPr>
        <w:pStyle w:val="Heading1"/>
      </w:pPr>
      <w:r>
        <w:rPr>
          <w:rFonts w:ascii="Consolas" w:hAnsi="Consolas" w:eastAsia="Microsoft YaHei"/>
        </w:rPr>
        <w:t>5. Hypotheses</w:t>
      </w:r>
    </w:p>
    <w:p>
      <w:pPr>
        <w:pStyle w:val="ListBullet"/>
      </w:pPr>
      <w:r>
        <w:rPr>
          <w:rFonts w:ascii="Consolas" w:hAnsi="Consolas" w:eastAsia="Microsoft YaHei"/>
          <w:b/>
        </w:rPr>
        <w:t>H1 (structural emergence):</w:t>
      </w:r>
      <w:r>
        <w:rPr>
          <w:rFonts w:ascii="Consolas" w:hAnsi="Consolas" w:eastAsia="Microsoft YaHei"/>
        </w:rPr>
        <w:t xml:space="preserve"> Under any non-trivial topology, collective accuracy &gt; committee-0 (L3 majority vote), confirming cross-layer multiplication is active.</w:t>
      </w:r>
    </w:p>
    <w:p>
      <w:pPr>
        <w:pStyle w:val="ListBullet"/>
      </w:pPr>
      <w:r>
        <w:rPr>
          <w:rFonts w:ascii="Consolas" w:hAnsi="Consolas" w:eastAsia="Microsoft YaHei"/>
          <w:b/>
        </w:rPr>
        <w:t>H2 (critical phase transition):</w:t>
      </w:r>
      <w:r>
        <w:rPr>
          <w:rFonts w:ascii="Consolas" w:hAnsi="Consolas" w:eastAsia="Microsoft YaHei"/>
        </w:rPr>
        <w:t xml:space="preserve"> The net gain </w:t>
      </w:r>
      <w:r>
        <w:rPr>
          <w:rFonts w:ascii="Consolas" w:hAnsi="Consolas" w:eastAsia="Microsoft YaHei"/>
          <w:b/>
        </w:rPr>
        <w:t>G_solo = acc_collective − acc_solo7B</w:t>
      </w:r>
      <w:r>
        <w:rPr>
          <w:rFonts w:ascii="Consolas" w:hAnsi="Consolas" w:eastAsia="Microsoft YaHei"/>
        </w:rPr>
        <w:t xml:space="preserve"> is </w:t>
      </w:r>
      <w:r>
        <w:rPr>
          <w:rFonts w:ascii="Consolas" w:hAnsi="Consolas" w:eastAsia="Microsoft YaHei"/>
          <w:b/>
        </w:rPr>
        <w:t>non-monotonic in $\hat{W}$</w:t>
      </w:r>
      <w:r>
        <w:rPr>
          <w:rFonts w:ascii="Consolas" w:hAnsi="Consolas" w:eastAsia="Microsoft YaHei"/>
        </w:rPr>
        <w:t>: negative in the sub-critical regime (low density), rising toward / above zero near Wc, then declining in the over-dense regime (</w:t>
      </w:r>
      <w:r>
        <w:rPr>
          <w:rFonts w:ascii="Consolas" w:hAnsi="Consolas" w:eastAsia="Microsoft YaHei"/>
          <w:i/>
        </w:rPr>
        <w:t>\beta</w:t>
      </w:r>
      <w:r>
        <w:rPr>
          <w:rFonts w:ascii="Consolas" w:hAnsi="Consolas" w:eastAsia="Microsoft YaHei"/>
        </w:rPr>
        <w:t xml:space="preserve"> dominates). The peak locates Wc.</w:t>
      </w:r>
    </w:p>
    <w:p>
      <w:pPr>
        <w:pStyle w:val="ListBullet"/>
      </w:pPr>
      <w:r>
        <w:rPr>
          <w:rFonts w:ascii="Consolas" w:hAnsi="Consolas" w:eastAsia="Microsoft YaHei"/>
          <w:b/>
        </w:rPr>
        <w:t>H3 (topology, not compute):</w:t>
      </w:r>
      <w:r>
        <w:rPr>
          <w:rFonts w:ascii="Consolas" w:hAnsi="Consolas" w:eastAsia="Microsoft YaHei"/>
        </w:rPr>
        <w:t xml:space="preserve"> At matched total parameter count, the full topology shows emergence gain while a </w:t>
      </w:r>
      <w:r>
        <w:rPr>
          <w:rFonts w:ascii="Consolas" w:hAnsi="Consolas" w:eastAsia="Microsoft YaHei"/>
          <w:i/>
        </w:rPr>
        <w:t>random</w:t>
      </w:r>
      <w:r>
        <w:rPr>
          <w:rFonts w:ascii="Consolas" w:hAnsi="Consolas" w:eastAsia="Microsoft YaHei"/>
        </w:rPr>
        <w:t xml:space="preserve"> topology of equal density does not — isolating topology from raw compute scaling.</w:t>
      </w:r>
    </w:p>
    <w:p>
      <w:pPr>
        <w:pStyle w:val="Heading1"/>
      </w:pPr>
      <w:r>
        <w:rPr>
          <w:rFonts w:ascii="Consolas" w:hAnsi="Consolas" w:eastAsia="Microsoft YaHei"/>
        </w:rPr>
        <w:t>6. Methods</w:t>
      </w:r>
    </w:p>
    <w:p>
      <w:pPr>
        <w:pStyle w:val="Heading2"/>
      </w:pPr>
      <w:r>
        <w:rPr>
          <w:rFonts w:ascii="Consolas" w:hAnsi="Consolas" w:eastAsia="Microsoft YaHei"/>
        </w:rPr>
        <w:t>6.1 Models</w:t>
      </w:r>
    </w:p>
    <w:p>
      <w:r>
        <w:rPr>
          <w:rFonts w:ascii="Consolas" w:hAnsi="Consolas" w:eastAsia="Microsoft YaHei"/>
        </w:rPr>
        <w:t>Qwen2.5 (original, non-abliterated) at 1.5B (L3 expert cluster), 3B (L2), 7B (L1). Served locally via Ollama.</w:t>
      </w:r>
    </w:p>
    <w:p>
      <w:pPr>
        <w:pStyle w:val="Heading2"/>
      </w:pPr>
      <w:r>
        <w:rPr>
          <w:rFonts w:ascii="Consolas" w:hAnsi="Consolas" w:eastAsia="Microsoft YaHei"/>
        </w:rPr>
        <w:t>6.2 Architecture</w:t>
      </w:r>
    </w:p>
    <w:p>
      <w:r>
        <w:rPr>
          <w:rFonts w:ascii="Consolas" w:hAnsi="Consolas" w:eastAsia="Microsoft YaHei"/>
        </w:rPr>
        <w:t>L3 (1.5B expert cluster, n_l3 nodes) → aggregation layer (dual-channel: aggregated brief + unaggregated residual/disagreement) → L2 (3B) → L1 (7B orchestration) → verification layer (per-position). The dual-channel aggregation is essential: dropping the residual discards the equation's second term and prevents emergence.</w:t>
      </w:r>
    </w:p>
    <w:p>
      <w:pPr>
        <w:pStyle w:val="Heading2"/>
      </w:pPr>
      <w:r>
        <w:rPr>
          <w:rFonts w:ascii="Consolas" w:hAnsi="Consolas" w:eastAsia="Microsoft YaHei"/>
        </w:rPr>
        <w:t>6.3 Topologies &amp; density sweep</w:t>
      </w:r>
    </w:p>
    <w:p>
      <w:pPr>
        <w:pStyle w:val="ListBullet"/>
      </w:pPr>
      <w:r>
        <w:rPr>
          <w:rFonts w:ascii="Consolas" w:hAnsi="Consolas" w:eastAsia="Microsoft YaHei"/>
          <w:b/>
        </w:rPr>
        <w:t>tree</w:t>
      </w:r>
      <w:r>
        <w:rPr>
          <w:rFonts w:ascii="Consolas" w:hAnsi="Consolas" w:eastAsia="Microsoft YaHei"/>
        </w:rPr>
        <w:t xml:space="preserve"> — low </w:t>
      </w:r>
      <w:r>
        <w:rPr>
          <w:rFonts w:ascii="Consolas" w:hAnsi="Consolas" w:eastAsia="Microsoft YaHei"/>
          <w:i/>
        </w:rPr>
        <w:t>\hat{W}</w:t>
      </w:r>
      <w:r>
        <w:rPr>
          <w:rFonts w:ascii="Consolas" w:hAnsi="Consolas" w:eastAsia="Microsoft YaHei"/>
        </w:rPr>
        <w:t xml:space="preserve"> (sub-critical reference)</w:t>
      </w:r>
    </w:p>
    <w:p>
      <w:pPr>
        <w:pStyle w:val="ListBullet"/>
      </w:pPr>
      <w:r>
        <w:rPr>
          <w:rFonts w:ascii="Consolas" w:hAnsi="Consolas" w:eastAsia="Microsoft YaHei"/>
          <w:b/>
        </w:rPr>
        <w:t>mesh</w:t>
      </w:r>
      <w:r>
        <w:rPr>
          <w:rFonts w:ascii="Consolas" w:hAnsi="Consolas" w:eastAsia="Microsoft YaHei"/>
        </w:rPr>
        <w:t xml:space="preserve"> — mid </w:t>
      </w:r>
      <w:r>
        <w:rPr>
          <w:rFonts w:ascii="Consolas" w:hAnsi="Consolas" w:eastAsia="Microsoft YaHei"/>
          <w:i/>
        </w:rPr>
        <w:t>\hat{W}</w:t>
      </w:r>
      <w:r>
        <w:rPr>
          <w:rFonts w:ascii="Consolas" w:hAnsi="Consolas" w:eastAsia="Microsoft YaHei"/>
        </w:rPr>
        <w:t xml:space="preserve"> (transition probe)</w:t>
      </w:r>
    </w:p>
    <w:p>
      <w:pPr>
        <w:pStyle w:val="ListBullet"/>
      </w:pPr>
      <w:r>
        <w:rPr>
          <w:rFonts w:ascii="Consolas" w:hAnsi="Consolas" w:eastAsia="Microsoft YaHei"/>
          <w:b/>
        </w:rPr>
        <w:t>full</w:t>
      </w:r>
      <w:r>
        <w:rPr>
          <w:rFonts w:ascii="Consolas" w:hAnsi="Consolas" w:eastAsia="Microsoft YaHei"/>
        </w:rPr>
        <w:t xml:space="preserve"> — high </w:t>
      </w:r>
      <w:r>
        <w:rPr>
          <w:rFonts w:ascii="Consolas" w:hAnsi="Consolas" w:eastAsia="Microsoft YaHei"/>
          <w:i/>
        </w:rPr>
        <w:t>\hat{W}</w:t>
      </w:r>
      <w:r>
        <w:rPr>
          <w:rFonts w:ascii="Consolas" w:hAnsi="Consolas" w:eastAsia="Microsoft YaHei"/>
        </w:rPr>
        <w:t xml:space="preserve"> (L2 full-connect + multi-hop L1 + L3 intra-cluster full-connect; post-critical probe)</w:t>
      </w:r>
    </w:p>
    <w:p>
      <w:pPr>
        <w:pStyle w:val="ListBullet"/>
      </w:pPr>
      <w:r>
        <w:rPr>
          <w:rFonts w:ascii="Consolas" w:hAnsi="Consolas" w:eastAsia="Microsoft YaHei"/>
          <w:b/>
        </w:rPr>
        <w:t>n_l3 ∈ {12, 20}</w:t>
      </w:r>
      <w:r>
        <w:rPr>
          <w:rFonts w:ascii="Consolas" w:hAnsi="Consolas" w:eastAsia="Microsoft YaHei"/>
        </w:rPr>
        <w:t xml:space="preserve">; </w:t>
      </w:r>
      <w:r>
        <w:rPr>
          <w:rFonts w:ascii="Consolas" w:hAnsi="Consolas" w:eastAsia="Microsoft YaHei"/>
          <w:b/>
        </w:rPr>
        <w:t>n = 50 questions per bracket</w:t>
      </w:r>
      <w:r>
        <w:rPr>
          <w:rFonts w:ascii="Consolas" w:hAnsi="Consolas" w:eastAsia="Microsoft YaHei"/>
        </w:rPr>
        <w:t>. Arm A = n</w:t>
      </w:r>
      <w:r>
        <w:rPr>
          <w:rFonts w:ascii="Consolas" w:hAnsi="Consolas" w:eastAsia="Microsoft YaHei"/>
          <w:i/>
        </w:rPr>
        <w:t>l3=12 (tree/mesh/full); Arm B = n</w:t>
      </w:r>
      <w:r>
        <w:rPr>
          <w:rFonts w:ascii="Consolas" w:hAnsi="Consolas" w:eastAsia="Microsoft YaHei"/>
        </w:rPr>
        <w:t>l3=20 (full only, chains after Arm A, matching the prior stage3 post-critical density).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olog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 w:eastAsia="Microsoft YaHei"/>
          <w:i/>
          <w:sz w:val="18"/>
        </w:rPr>
        <w:t>图 4. 实验设计：三层拓扑中跨层连接密度的递进操控。tree 无 L3 横向边；mesh 令 L2 全连；full 额外令 L3 集群内全连（红色横线）。横向边数 tree(0) &lt; mesh &lt; full 构成对 Ŵ 的隔离操控，仅变拓扑、不变模型与基准。</w:t>
      </w:r>
    </w:p>
    <w:p>
      <w:pPr>
        <w:pStyle w:val="Heading2"/>
      </w:pPr>
      <w:r>
        <w:rPr>
          <w:rFonts w:ascii="Consolas" w:hAnsi="Consolas" w:eastAsia="Microsoft YaHei"/>
        </w:rPr>
        <w:t>6.4 Benchmark</w:t>
      </w:r>
    </w:p>
    <w:p>
      <w:r>
        <w:rPr>
          <w:rFonts w:ascii="Consolas" w:hAnsi="Consolas" w:eastAsia="Microsoft YaHei"/>
        </w:rPr>
        <w:t>`mcq</w:t>
      </w:r>
      <w:r>
        <w:rPr>
          <w:rFonts w:ascii="Consolas" w:hAnsi="Consolas" w:eastAsia="Microsoft YaHei"/>
          <w:i/>
        </w:rPr>
        <w:t>midhard</w:t>
      </w:r>
      <w:r>
        <w:rPr>
          <w:rFonts w:ascii="Consolas" w:hAnsi="Consolas" w:eastAsia="Microsoft YaHei"/>
        </w:rPr>
        <w:t xml:space="preserve">clean.jsonl` (250 curated MCQs). Difficulty band verified: 7B = 0.65, 3B = 0.79, 1.5B = 0.51 — each layer </w:t>
      </w:r>
      <w:r>
        <w:rPr>
          <w:rFonts w:ascii="Consolas" w:hAnsi="Consolas" w:eastAsia="Microsoft YaHei"/>
          <w:i/>
        </w:rPr>
        <w:t>s_i &gt;</w:t>
      </w:r>
      <w:r>
        <w:rPr>
          <w:rFonts w:ascii="Consolas" w:hAnsi="Consolas" w:eastAsia="Microsoft YaHei"/>
        </w:rPr>
        <w:t xml:space="preserve"> random floor (0.25), satisfying the equation precondition. Mid-hard difficulty is chosen so the strongest single model stays below 100% (headroom for the emergence term to show) while every layer clears the floor.</w:t>
      </w:r>
    </w:p>
    <w:p>
      <w:pPr>
        <w:pStyle w:val="Heading2"/>
      </w:pPr>
      <w:r>
        <w:rPr>
          <w:rFonts w:ascii="Consolas" w:hAnsi="Consolas" w:eastAsia="Microsoft YaHei"/>
        </w:rPr>
        <w:t>6.5 Controls</w:t>
      </w:r>
    </w:p>
    <w:p>
      <w:pPr>
        <w:pStyle w:val="ListBullet"/>
      </w:pPr>
      <w:r>
        <w:rPr>
          <w:rFonts w:ascii="Consolas" w:hAnsi="Consolas" w:eastAsia="Microsoft YaHei"/>
          <w:b/>
        </w:rPr>
        <w:t>committee-0:</w:t>
      </w:r>
      <w:r>
        <w:rPr>
          <w:rFonts w:ascii="Consolas" w:hAnsi="Consolas" w:eastAsia="Microsoft YaHei"/>
        </w:rPr>
        <w:t xml:space="preserve"> L3 cluster majority vote (no cross-layer synthesis) — isolates structural increment.</w:t>
      </w:r>
    </w:p>
    <w:p>
      <w:pPr>
        <w:pStyle w:val="ListBullet"/>
      </w:pPr>
      <w:r>
        <w:rPr>
          <w:rFonts w:ascii="Consolas" w:hAnsi="Consolas" w:eastAsia="Microsoft YaHei"/>
          <w:b/>
        </w:rPr>
        <w:t>solo-7B:</w:t>
      </w:r>
      <w:r>
        <w:rPr>
          <w:rFonts w:ascii="Consolas" w:hAnsi="Consolas" w:eastAsia="Microsoft YaHei"/>
        </w:rPr>
        <w:t xml:space="preserve"> single 7B model with identical context — strongest single-model ceiling.</w:t>
      </w:r>
    </w:p>
    <w:p>
      <w:pPr>
        <w:pStyle w:val="ListBullet"/>
      </w:pPr>
      <w:r>
        <w:rPr>
          <w:rFonts w:ascii="Consolas" w:hAnsi="Consolas" w:eastAsia="Microsoft YaHei"/>
          <w:b/>
        </w:rPr>
        <w:t>Planned random-topology baseline:</w:t>
      </w:r>
      <w:r>
        <w:rPr>
          <w:rFonts w:ascii="Consolas" w:hAnsi="Consolas" w:eastAsia="Microsoft YaHei"/>
        </w:rPr>
        <w:t xml:space="preserve"> same density, randomized edges — tests H3.</w:t>
      </w:r>
    </w:p>
    <w:p>
      <w:pPr>
        <w:pStyle w:val="ListBullet"/>
      </w:pPr>
      <w:r>
        <w:rPr>
          <w:rFonts w:ascii="Consolas" w:hAnsi="Consolas" w:eastAsia="Microsoft YaHei"/>
          <w:b/>
        </w:rPr>
        <w:t>Planned C-Eval cross-validation:</w:t>
      </w:r>
      <w:r>
        <w:rPr>
          <w:rFonts w:ascii="Consolas" w:hAnsi="Consolas" w:eastAsia="Microsoft YaHei"/>
        </w:rPr>
        <w:t xml:space="preserve"> standard public benchmark (52 subjects) — defends against researcher degrees of freedom.</w:t>
      </w:r>
    </w:p>
    <w:p>
      <w:pPr>
        <w:pStyle w:val="Heading2"/>
      </w:pPr>
      <w:r>
        <w:rPr>
          <w:rFonts w:ascii="Consolas" w:hAnsi="Consolas" w:eastAsia="Microsoft YaHei"/>
        </w:rPr>
        <w:t>6.6 Metrics</w:t>
      </w:r>
    </w:p>
    <w:p>
      <w:pPr>
        <w:pStyle w:val="ListBullet"/>
      </w:pPr>
      <w:r>
        <w:rPr>
          <w:rFonts w:ascii="Consolas" w:hAnsi="Consolas" w:eastAsia="Microsoft YaHei"/>
        </w:rPr>
        <w:t>`acc</w:t>
      </w:r>
      <w:r>
        <w:rPr>
          <w:rFonts w:ascii="Consolas" w:hAnsi="Consolas" w:eastAsia="Microsoft YaHei"/>
          <w:i/>
        </w:rPr>
        <w:t>collective`, `acc</w:t>
      </w:r>
      <w:r>
        <w:rPr>
          <w:rFonts w:ascii="Consolas" w:hAnsi="Consolas" w:eastAsia="Microsoft YaHei"/>
        </w:rPr>
        <w:t>committee0`, `acc_solo7B`</w:t>
      </w:r>
    </w:p>
    <w:p>
      <w:pPr>
        <w:pStyle w:val="ListBullet"/>
      </w:pPr>
      <w:r>
        <w:rPr>
          <w:rFonts w:ascii="Consolas" w:hAnsi="Consolas" w:eastAsia="Microsoft YaHei"/>
          <w:b/>
        </w:rPr>
        <w:t>G_solo = acc_collective − acc_solo7B</w:t>
      </w:r>
      <w:r>
        <w:rPr>
          <w:rFonts w:ascii="Consolas" w:hAnsi="Consolas" w:eastAsia="Microsoft YaHei"/>
        </w:rPr>
        <w:t xml:space="preserve"> (primary: net emergence vs strongest single)</w:t>
      </w:r>
    </w:p>
    <w:p>
      <w:pPr>
        <w:pStyle w:val="ListBullet"/>
      </w:pPr>
      <w:r>
        <w:rPr>
          <w:rFonts w:ascii="Consolas" w:hAnsi="Consolas" w:eastAsia="Microsoft YaHei"/>
          <w:b/>
        </w:rPr>
        <w:t>G_comm = acc_collective − acc_committee0</w:t>
      </w:r>
      <w:r>
        <w:rPr>
          <w:rFonts w:ascii="Consolas" w:hAnsi="Consolas" w:eastAsia="Microsoft YaHei"/>
        </w:rPr>
        <w:t xml:space="preserve"> (structural increment from cross-layer synthesis)</w:t>
      </w:r>
    </w:p>
    <w:p>
      <w:pPr>
        <w:pStyle w:val="Heading1"/>
      </w:pPr>
      <w:r>
        <w:rPr>
          <w:rFonts w:ascii="Consolas" w:hAnsi="Consolas" w:eastAsia="Microsoft YaHei"/>
        </w:rPr>
        <w:t>7. Analysis Plan</w:t>
      </w:r>
    </w:p>
    <w:p>
      <w:pPr>
        <w:pStyle w:val="ListNumber"/>
      </w:pPr>
      <w:r>
        <w:rPr>
          <w:rFonts w:ascii="Consolas" w:hAnsi="Consolas" w:eastAsia="Microsoft YaHei"/>
          <w:b/>
        </w:rPr>
        <w:t>Density sweep:</w:t>
      </w:r>
      <w:r>
        <w:rPr>
          <w:rFonts w:ascii="Consolas" w:hAnsi="Consolas" w:eastAsia="Microsoft YaHei"/>
        </w:rPr>
        <w:t xml:space="preserve"> Report G</w:t>
      </w:r>
      <w:r>
        <w:rPr>
          <w:rFonts w:ascii="Consolas" w:hAnsi="Consolas" w:eastAsia="Microsoft YaHei"/>
          <w:i/>
        </w:rPr>
        <w:t>solo across tree / mesh / full at n</w:t>
      </w:r>
      <w:r>
        <w:rPr>
          <w:rFonts w:ascii="Consolas" w:hAnsi="Consolas" w:eastAsia="Microsoft YaHei"/>
        </w:rPr>
        <w:t>l3 = 12 and 20.</w:t>
      </w:r>
    </w:p>
    <w:p>
      <w:pPr>
        <w:pStyle w:val="ListNumber"/>
      </w:pPr>
      <w:r>
        <w:rPr>
          <w:rFonts w:ascii="Consolas" w:hAnsi="Consolas" w:eastAsia="Microsoft YaHei"/>
          <w:b/>
        </w:rPr>
        <w:t>Primary test of H2:</w:t>
      </w:r>
      <w:r>
        <w:rPr>
          <w:rFonts w:ascii="Consolas" w:hAnsi="Consolas" w:eastAsia="Microsoft YaHei"/>
        </w:rPr>
        <w:t xml:space="preserve"> Fit G</w:t>
      </w:r>
      <w:r>
        <w:rPr>
          <w:rFonts w:ascii="Consolas" w:hAnsi="Consolas" w:eastAsia="Microsoft YaHei"/>
          <w:i/>
        </w:rPr>
        <w:t>solo($\hat{W}$); test for **non-monotonicity (a peak)** and locate Wc. Sub-critical brackets predicted G</w:t>
      </w:r>
      <w:r>
        <w:rPr>
          <w:rFonts w:ascii="Consolas" w:hAnsi="Consolas" w:eastAsia="Microsoft YaHei"/>
        </w:rPr>
        <w:t>solo &lt; 0; the post-critical anchor (prior stage3 full@20) predicted G_solo &gt; 0.</w:t>
      </w:r>
    </w:p>
    <w:p>
      <w:pPr>
        <w:pStyle w:val="ListNumber"/>
      </w:pPr>
      <w:r>
        <w:rPr>
          <w:rFonts w:ascii="Consolas" w:hAnsi="Consolas" w:eastAsia="Microsoft YaHei"/>
          <w:b/>
        </w:rPr>
        <w:t>H1 test:</w:t>
      </w:r>
      <w:r>
        <w:rPr>
          <w:rFonts w:ascii="Consolas" w:hAnsi="Consolas" w:eastAsia="Microsoft YaHei"/>
        </w:rPr>
        <w:t xml:space="preserve"> G_comm &gt; 0 across topologies.</w:t>
      </w:r>
    </w:p>
    <w:p>
      <w:pPr>
        <w:pStyle w:val="ListNumber"/>
      </w:pPr>
      <w:r>
        <w:rPr>
          <w:rFonts w:ascii="Consolas" w:hAnsi="Consolas" w:eastAsia="Microsoft YaHei"/>
          <w:b/>
        </w:rPr>
        <w:t>H3 test:</w:t>
      </w:r>
      <w:r>
        <w:rPr>
          <w:rFonts w:ascii="Consolas" w:hAnsi="Consolas" w:eastAsia="Microsoft YaHei"/>
        </w:rPr>
        <w:t xml:space="preserve"> Random-topology baseline at full density shows no emergence gain vs compute-matched solo; full topology does.</w:t>
      </w:r>
    </w:p>
    <w:p>
      <w:pPr>
        <w:pStyle w:val="ListNumber"/>
      </w:pPr>
      <w:r>
        <w:rPr>
          <w:rFonts w:ascii="Consolas" w:hAnsi="Consolas" w:eastAsia="Microsoft YaHei"/>
          <w:b/>
        </w:rPr>
        <w:t>Cross-validation:</w:t>
      </w:r>
      <w:r>
        <w:rPr>
          <w:rFonts w:ascii="Consolas" w:hAnsi="Consolas" w:eastAsia="Microsoft YaHei"/>
        </w:rPr>
        <w:t xml:space="preserve"> Replicate the primary effect on C-Eval.</w:t>
      </w:r>
    </w:p>
    <w:p>
      <w:pPr>
        <w:pStyle w:val="ListNumber"/>
      </w:pPr>
      <w:r>
        <w:rPr>
          <w:rFonts w:ascii="Consolas" w:hAnsi="Consolas" w:eastAsia="Microsoft YaHei"/>
          <w:b/>
        </w:rPr>
        <w:t>Decision rule:</w:t>
      </w:r>
    </w:p>
    <w:p>
      <w:pPr>
        <w:pStyle w:val="ListBullet2"/>
      </w:pPr>
      <w:r>
        <w:rPr>
          <w:rFonts w:ascii="Consolas" w:hAnsi="Consolas" w:eastAsia="Microsoft YaHei"/>
          <w:i/>
        </w:rPr>
        <w:t>Support H2</w:t>
      </w:r>
      <w:r>
        <w:rPr>
          <w:rFonts w:ascii="Consolas" w:hAnsi="Consolas" w:eastAsia="Microsoft YaHei"/>
        </w:rPr>
        <w:t xml:space="preserve"> if full@20 reproduces the prior +17pp post-critical gain AND the density sweep shows a non-monotonic peak.</w:t>
      </w:r>
    </w:p>
    <w:p>
      <w:pPr>
        <w:pStyle w:val="ListBullet2"/>
      </w:pPr>
      <w:r>
        <w:rPr>
          <w:rFonts w:ascii="Consolas" w:hAnsi="Consolas" w:eastAsia="Microsoft YaHei"/>
          <w:i/>
        </w:rPr>
        <w:t>If all full brackets ≤ solo:</w:t>
      </w:r>
      <w:r>
        <w:rPr>
          <w:rFonts w:ascii="Consolas" w:hAnsi="Consolas" w:eastAsia="Microsoft YaHei"/>
        </w:rPr>
        <w:t xml:space="preserve"> revisit the </w:t>
      </w:r>
      <w:r>
        <w:rPr>
          <w:rFonts w:ascii="Consolas" w:hAnsi="Consolas" w:eastAsia="Microsoft YaHei"/>
          <w:i/>
        </w:rPr>
        <w:t>s_i</w:t>
      </w:r>
      <w:r>
        <w:rPr>
          <w:rFonts w:ascii="Consolas" w:hAnsi="Consolas" w:eastAsia="Microsoft YaHei"/>
        </w:rPr>
        <w:t xml:space="preserve"> precondition / model assumptions (diagnostic, not auto-failure).</w:t>
      </w:r>
    </w:p>
    <w:p>
      <w:pPr>
        <w:pStyle w:val="ListNumber"/>
      </w:pPr>
      <w:r>
        <w:rPr>
          <w:rFonts w:ascii="Consolas" w:hAnsi="Consolas" w:eastAsia="Microsoft YaHei"/>
          <w:b/>
        </w:rPr>
        <w:t>Statistics:</w:t>
      </w:r>
      <w:r>
        <w:rPr>
          <w:rFonts w:ascii="Consolas" w:hAnsi="Consolas" w:eastAsia="Microsoft YaHei"/>
        </w:rPr>
        <w:t xml:space="preserve"> Per-bracket n = 50; report 95% confidence intervals. Non-monotonicity assessed via piecewise / quadratic fit with density as regressor.</w:t>
      </w:r>
    </w:p>
    <w:p>
      <w:pPr>
        <w:pStyle w:val="Heading1"/>
      </w:pPr>
      <w:r>
        <w:rPr>
          <w:rFonts w:ascii="Consolas" w:hAnsi="Consolas" w:eastAsia="Microsoft YaHei"/>
        </w:rPr>
        <w:t>8. Current Status (as of 2026-08-07, preregistration upload)</w:t>
      </w:r>
    </w:p>
    <w:p>
      <w:pPr>
        <w:pStyle w:val="ListBullet"/>
      </w:pPr>
      <w:r>
        <w:rPr>
          <w:rFonts w:ascii="Consolas" w:hAnsi="Consolas" w:eastAsia="Microsoft YaHei"/>
          <w:b/>
        </w:rPr>
        <w:t>Completed &amp; locked (sub-critical, n=50 each):</w:t>
      </w:r>
    </w:p>
    <w:p>
      <w:pPr>
        <w:pStyle w:val="ListBullet2"/>
      </w:pPr>
      <w:r>
        <w:rPr>
          <w:rFonts w:ascii="Consolas" w:hAnsi="Consolas" w:eastAsia="Microsoft YaHei"/>
        </w:rPr>
        <w:t>tree@12 — acc 58.0%, G</w:t>
      </w:r>
      <w:r>
        <w:rPr>
          <w:rFonts w:ascii="Consolas" w:hAnsi="Consolas" w:eastAsia="Microsoft YaHei"/>
          <w:i/>
        </w:rPr>
        <w:t>solo −16.0pp, G</w:t>
      </w:r>
      <w:r>
        <w:rPr>
          <w:rFonts w:ascii="Consolas" w:hAnsi="Consolas" w:eastAsia="Microsoft YaHei"/>
        </w:rPr>
        <w:t>comm +8.0pp</w:t>
      </w:r>
    </w:p>
    <w:p>
      <w:pPr>
        <w:pStyle w:val="ListBullet2"/>
      </w:pPr>
      <w:r>
        <w:rPr>
          <w:rFonts w:ascii="Consolas" w:hAnsi="Consolas" w:eastAsia="Microsoft YaHei"/>
        </w:rPr>
        <w:t>mesh@12 — acc 52.0%, G</w:t>
      </w:r>
      <w:r>
        <w:rPr>
          <w:rFonts w:ascii="Consolas" w:hAnsi="Consolas" w:eastAsia="Microsoft YaHei"/>
          <w:i/>
        </w:rPr>
        <w:t>solo −22.0pp, G</w:t>
      </w:r>
      <w:r>
        <w:rPr>
          <w:rFonts w:ascii="Consolas" w:hAnsi="Consolas" w:eastAsia="Microsoft YaHei"/>
        </w:rPr>
        <w:t>comm +2.0pp</w:t>
      </w:r>
    </w:p>
    <w:p>
      <w:pPr>
        <w:pStyle w:val="ListBullet2"/>
      </w:pPr>
      <w:r>
        <w:rPr>
          <w:rFonts w:ascii="Consolas" w:hAnsi="Consolas" w:eastAsia="Microsoft YaHei"/>
        </w:rPr>
        <w:t>full@12 — acc 64.0%, G</w:t>
      </w:r>
      <w:r>
        <w:rPr>
          <w:rFonts w:ascii="Consolas" w:hAnsi="Consolas" w:eastAsia="Microsoft YaHei"/>
          <w:i/>
        </w:rPr>
        <w:t>solo −10.0pp, G</w:t>
      </w:r>
      <w:r>
        <w:rPr>
          <w:rFonts w:ascii="Consolas" w:hAnsi="Consolas" w:eastAsia="Microsoft YaHei"/>
        </w:rPr>
        <w:t>comm +14.0pp (95% CI ±13pp)</w:t>
      </w:r>
    </w:p>
    <w:p>
      <w:pPr>
        <w:pStyle w:val="ListBullet2"/>
      </w:pPr>
      <w:r>
        <w:rPr>
          <w:rFonts w:ascii="Consolas" w:hAnsi="Consolas" w:eastAsia="Microsoft YaHei"/>
        </w:rPr>
        <w:t>All three sub-critical, consistent with the H2 left flank (no emergence below Wc); H1 (collective &gt; committee-0) holds at all three densities.</w:t>
      </w:r>
    </w:p>
    <w:p>
      <w:pPr>
        <w:pStyle w:val="ListBullet"/>
      </w:pPr>
      <w:r>
        <w:rPr>
          <w:rFonts w:ascii="Consolas" w:hAnsi="Consolas" w:eastAsia="Microsoft YaHei"/>
          <w:b/>
        </w:rPr>
        <w:t>Queued:</w:t>
      </w:r>
      <w:r>
        <w:rPr>
          <w:rFonts w:ascii="Consolas" w:hAnsi="Consolas" w:eastAsia="Microsoft YaHei"/>
        </w:rPr>
        <w:t xml:space="preserve"> full@20 (Arm B, post-critical anchor at clean n=50; pending the scan).</w:t>
      </w:r>
    </w:p>
    <w:p>
      <w:pPr>
        <w:pStyle w:val="ListBullet"/>
      </w:pPr>
      <w:r>
        <w:rPr>
          <w:rFonts w:ascii="Consolas" w:hAnsi="Consolas" w:eastAsia="Microsoft YaHei"/>
          <w:b/>
        </w:rPr>
        <w:t>Planned:</w:t>
      </w:r>
      <w:r>
        <w:rPr>
          <w:rFonts w:ascii="Consolas" w:hAnsi="Consolas" w:eastAsia="Microsoft YaHei"/>
        </w:rPr>
        <w:t xml:space="preserve"> random-topology baseline; C-Eval probe.</w:t>
      </w:r>
    </w:p>
    <w:p>
      <w:pPr>
        <w:pStyle w:val="ListBullet"/>
      </w:pPr>
      <w:r>
        <w:rPr>
          <w:rFonts w:ascii="Consolas" w:hAnsi="Consolas" w:eastAsia="Microsoft YaHei"/>
          <w:b/>
        </w:rPr>
        <w:t>Prior anchored result (stage3, separate run, n=6 exploratory):</w:t>
      </w:r>
      <w:r>
        <w:rPr>
          <w:rFonts w:ascii="Consolas" w:hAnsi="Consolas" w:eastAsia="Microsoft YaHei"/>
        </w:rPr>
        <w:t xml:space="preserve"> full@20 collective &gt; solo by +17pp — post-critical anchor for H2 (very wide 95% CI, n=6; to be superseded by the queued n=50 scan).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mpir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 w:eastAsia="Microsoft YaHei"/>
          <w:i/>
          <w:sz w:val="18"/>
        </w:rPr>
        <w:t>图 2. 当前实证状态：净涌现测量值（绿=清洁 n=50，95% CI≈±0.13；红=探索性 n=6 锚点，CI≈±0.30）叠加理论预测曲线与 Wc。亚临界三档均为负（无涌现），与预测吻合；超临界侧仅以低 n 锚点示意，决定性证据待清洁 full@20 补齐。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tructu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 w:eastAsia="Microsoft YaHei"/>
          <w:i/>
          <w:sz w:val="18"/>
        </w:rPr>
        <w:t>图 3. 结构性跨层涌现：集体（蓝）在所有密度下 &gt; 委员会0 纯投票（灰），证明跨层乘法机制 A 成立；但蓝/灰均低于 solo-7B（橙虚线），表明亚临界下尚无机制 B 的超线性涌现。H1 已验证，H2 决定于待完成的超临界扫描。</w:t>
      </w:r>
    </w:p>
    <w:p>
      <w:pPr>
        <w:pStyle w:val="Heading1"/>
      </w:pPr>
      <w:r>
        <w:rPr>
          <w:rFonts w:ascii="Consolas" w:hAnsi="Consolas" w:eastAsia="Microsoft YaHei"/>
        </w:rPr>
        <w:t>9. Reproducibility &amp; Operations</w:t>
      </w:r>
    </w:p>
    <w:p>
      <w:pPr>
        <w:pStyle w:val="ListBullet"/>
      </w:pPr>
      <w:r>
        <w:rPr>
          <w:rFonts w:ascii="Consolas" w:hAnsi="Consolas" w:eastAsia="Microsoft YaHei"/>
          <w:b/>
        </w:rPr>
        <w:t>Scripts:</w:t>
      </w:r>
      <w:r>
        <w:rPr>
          <w:rFonts w:ascii="Consolas" w:hAnsi="Consolas" w:eastAsia="Microsoft YaHei"/>
        </w:rPr>
        <w:t xml:space="preserve"> `D:\方程验证\scripts\run</w:t>
      </w:r>
      <w:r>
        <w:rPr>
          <w:rFonts w:ascii="Consolas" w:hAnsi="Consolas" w:eastAsia="Microsoft YaHei"/>
          <w:i/>
        </w:rPr>
        <w:t>stage4</w:t>
      </w:r>
      <w:r>
        <w:rPr>
          <w:rFonts w:ascii="Consolas" w:hAnsi="Consolas" w:eastAsia="Microsoft YaHei"/>
        </w:rPr>
        <w:t>scan.py` (density-sweep wrapper; checkpoint resume; single-instance lock; serial tree→mesh→full) · `verify</w:t>
      </w:r>
      <w:r>
        <w:rPr>
          <w:rFonts w:ascii="Consolas" w:hAnsi="Consolas" w:eastAsia="Microsoft YaHei"/>
          <w:i/>
        </w:rPr>
        <w:t>stage2.py` (Ollama generate; `ollama</w:t>
      </w:r>
      <w:r>
        <w:rPr>
          <w:rFonts w:ascii="Consolas" w:hAnsi="Consolas" w:eastAsia="Microsoft YaHei"/>
        </w:rPr>
        <w:t>url` hardcoded to `127.0.0.1` to avoid an IPv6 `localhost`→`::1` deadlock on this host) · `analyze_stage4.py` (report generator).</w:t>
      </w:r>
    </w:p>
    <w:p>
      <w:pPr>
        <w:pStyle w:val="ListBullet"/>
      </w:pPr>
      <w:r>
        <w:rPr>
          <w:rFonts w:ascii="Consolas" w:hAnsi="Consolas" w:eastAsia="Microsoft YaHei"/>
          <w:b/>
        </w:rPr>
        <w:t>Environment:</w:t>
      </w:r>
      <w:r>
        <w:rPr>
          <w:rFonts w:ascii="Consolas" w:hAnsi="Consolas" w:eastAsia="Microsoft YaHei"/>
        </w:rPr>
        <w:t xml:space="preserve"> Managed Python 3.13 venv; Ollama local; models `qwen2.5:1.5b` / `:3b` / `:7b`.</w:t>
      </w:r>
    </w:p>
    <w:p>
      <w:pPr>
        <w:pStyle w:val="ListBullet"/>
      </w:pPr>
      <w:r>
        <w:rPr>
          <w:rFonts w:ascii="Consolas" w:hAnsi="Consolas" w:eastAsia="Microsoft YaHei"/>
          <w:b/>
        </w:rPr>
        <w:t>Known pitfall:</w:t>
      </w:r>
      <w:r>
        <w:rPr>
          <w:rFonts w:ascii="Consolas" w:hAnsi="Consolas" w:eastAsia="Microsoft YaHei"/>
        </w:rPr>
        <w:t xml:space="preserve"> This host resolves `localhost` → `::1` (IPv6) but Ollama listens only on `127.0.0.1`. All URLs are hardcoded IPv4; using `localhost` causes a silent permanent hang.</w:t>
      </w:r>
    </w:p>
    <w:p>
      <w:pPr>
        <w:pStyle w:val="ListBullet"/>
      </w:pPr>
      <w:r>
        <w:rPr>
          <w:rFonts w:ascii="Consolas" w:hAnsi="Consolas" w:eastAsia="Microsoft YaHei"/>
          <w:b/>
        </w:rPr>
        <w:t>Checkpoints:</w:t>
      </w:r>
      <w:r>
        <w:rPr>
          <w:rFonts w:ascii="Consolas" w:hAnsi="Consolas" w:eastAsia="Microsoft YaHei"/>
        </w:rPr>
        <w:t xml:space="preserve"> `stage4</w:t>
      </w:r>
      <w:r>
        <w:rPr>
          <w:rFonts w:ascii="Consolas" w:hAnsi="Consolas" w:eastAsia="Microsoft YaHei"/>
          <w:i/>
        </w:rPr>
        <w:t>{topo}</w:t>
      </w:r>
      <w:r>
        <w:rPr>
          <w:rFonts w:ascii="Consolas" w:hAnsi="Consolas" w:eastAsia="Microsoft YaHei"/>
        </w:rPr>
        <w:t>ckpt</w:t>
      </w:r>
      <w:r>
        <w:rPr>
          <w:rFonts w:ascii="Consolas" w:hAnsi="Consolas" w:eastAsia="Microsoft YaHei"/>
          <w:i/>
        </w:rPr>
        <w:t>nl3{N}.json`, namespaced by n</w:t>
      </w:r>
      <w:r>
        <w:rPr>
          <w:rFonts w:ascii="Consolas" w:hAnsi="Consolas" w:eastAsia="Microsoft YaHei"/>
        </w:rPr>
        <w:t>l3 to prevent cross-arm corruption.</w:t>
      </w:r>
    </w:p>
    <w:p>
      <w:pPr>
        <w:pStyle w:val="ListBullet"/>
      </w:pPr>
      <w:r>
        <w:rPr>
          <w:rFonts w:ascii="Consolas" w:hAnsi="Consolas" w:eastAsia="Microsoft YaHei"/>
          <w:b/>
        </w:rPr>
        <w:t>Data integrity:</w:t>
      </w:r>
      <w:r>
        <w:rPr>
          <w:rFonts w:ascii="Consolas" w:hAnsi="Consolas" w:eastAsia="Microsoft YaHei"/>
        </w:rPr>
        <w:t xml:space="preserve"> Every bracket is checkpointed per question and resumable; no re-run is required to recover from interruption.</w:t>
      </w:r>
    </w:p>
    <w:p>
      <w:pPr>
        <w:pStyle w:val="Heading1"/>
      </w:pPr>
      <w:r>
        <w:rPr>
          <w:rFonts w:ascii="Consolas" w:hAnsi="Consolas" w:eastAsia="Microsoft YaHei"/>
        </w:rPr>
        <w:t>10. References</w:t>
      </w:r>
    </w:p>
    <w:p>
      <w:pPr>
        <w:pStyle w:val="ListBullet"/>
      </w:pPr>
      <w:r>
        <w:rPr>
          <w:rFonts w:ascii="Consolas" w:hAnsi="Consolas" w:eastAsia="Microsoft YaHei"/>
        </w:rPr>
        <w:t xml:space="preserve">[1] Yang, Z. (2026). </w:t>
      </w:r>
      <w:r>
        <w:rPr>
          <w:rFonts w:ascii="Consolas" w:hAnsi="Consolas" w:eastAsia="Microsoft YaHei"/>
          <w:i/>
        </w:rPr>
        <w:t>格式塔方程：多智能体协同涌现能力的数学描述 / A Mathematical Description of Emergent Capability in Multi-Agent Gestalt Architectures</w:t>
      </w:r>
      <w:r>
        <w:rPr>
          <w:rFonts w:ascii="Consolas" w:hAnsi="Consolas" w:eastAsia="Microsoft YaHei"/>
        </w:rPr>
        <w:t xml:space="preserve"> (draft v1.2.0, 2026-08-01). Source of the core equation and the two-path derivation (information-theoretic &amp; statistical-physics); the present preregistration adopts the </w:t>
      </w:r>
      <w:r>
        <w:rPr>
          <w:rFonts w:ascii="Consolas" w:hAnsi="Consolas" w:eastAsia="Microsoft YaHei"/>
          <w:b/>
        </w:rPr>
        <w:t>signed correction</w:t>
      </w:r>
      <w:r>
        <w:rPr>
          <w:rFonts w:ascii="Consolas" w:hAnsi="Consolas" w:eastAsia="Microsoft YaHei"/>
        </w:rPr>
        <w:t xml:space="preserve"> (</w:t>
      </w:r>
      <w:r>
        <w:rPr>
          <w:rFonts w:ascii="Consolas" w:hAnsi="Consolas" w:eastAsia="Microsoft YaHei"/>
          <w:i/>
        </w:rPr>
        <w:t>\alpha_m-\beta_m</w:t>
      </w:r>
      <w:r>
        <w:rPr>
          <w:rFonts w:ascii="Consolas" w:hAnsi="Consolas" w:eastAsia="Microsoft YaHei"/>
        </w:rPr>
        <w:t>) and empirical density-sweep results, superseding v1.2.0 for all empirical claims.</w:t>
      </w:r>
    </w:p>
    <w:p>
      <w:pPr>
        <w:pStyle w:val="ListBullet"/>
      </w:pPr>
      <w:r>
        <w:rPr>
          <w:rFonts w:ascii="Consolas" w:hAnsi="Consolas" w:eastAsia="Microsoft YaHei"/>
        </w:rPr>
        <w:t>[2] Prior anchored result: stage3 full@20 density run — collective &gt; solo by +17pp (post-critical anchor for H2, n=6 exploratory).</w:t>
      </w:r>
    </w:p>
    <w:p>
      <w:pPr>
        <w:pStyle w:val="Heading2"/>
      </w:pPr>
      <w:r>
        <w:rPr>
          <w:rFonts w:ascii="Consolas" w:hAnsi="Consolas" w:eastAsia="Microsoft YaHei"/>
        </w:rPr>
        <w:t>A. Emergence &amp; statistical-physics foundations（涌现与统计物理基础 —— 支撑"整体 &gt; 部分之和"）</w:t>
      </w:r>
    </w:p>
    <w:p>
      <w:pPr>
        <w:pStyle w:val="ListBullet"/>
      </w:pPr>
      <w:r>
        <w:rPr>
          <w:rFonts w:ascii="Consolas" w:hAnsi="Consolas" w:eastAsia="Microsoft YaHei"/>
        </w:rPr>
        <w:t xml:space="preserve">[3] Anderson, P. W. (1972). More is different. </w:t>
      </w:r>
      <w:r>
        <w:rPr>
          <w:rFonts w:ascii="Consolas" w:hAnsi="Consolas" w:eastAsia="Microsoft YaHei"/>
          <w:i/>
        </w:rPr>
        <w:t>Science</w:t>
      </w:r>
      <w:r>
        <w:rPr>
          <w:rFonts w:ascii="Consolas" w:hAnsi="Consolas" w:eastAsia="Microsoft YaHei"/>
        </w:rPr>
        <w:t>, 177(4047), 393–396.</w:t>
      </w:r>
    </w:p>
    <w:p>
      <w:pPr>
        <w:pStyle w:val="ListBullet"/>
      </w:pPr>
      <w:r>
        <w:rPr>
          <w:rFonts w:ascii="Consolas" w:hAnsi="Consolas" w:eastAsia="Microsoft YaHei"/>
        </w:rPr>
        <w:t xml:space="preserve">[4] Haken, H. (1977). </w:t>
      </w:r>
      <w:r>
        <w:rPr>
          <w:rFonts w:ascii="Consolas" w:hAnsi="Consolas" w:eastAsia="Microsoft YaHei"/>
          <w:i/>
        </w:rPr>
        <w:t>Synergetics: An Introduction</w:t>
      </w:r>
      <w:r>
        <w:rPr>
          <w:rFonts w:ascii="Consolas" w:hAnsi="Consolas" w:eastAsia="Microsoft YaHei"/>
        </w:rPr>
        <w:t>. Springer-Verlag.</w:t>
      </w:r>
    </w:p>
    <w:p>
      <w:pPr>
        <w:pStyle w:val="ListBullet"/>
      </w:pPr>
      <w:r>
        <w:rPr>
          <w:rFonts w:ascii="Consolas" w:hAnsi="Consolas" w:eastAsia="Microsoft YaHei"/>
        </w:rPr>
        <w:t xml:space="preserve">[5] Holland, J. H. (1998). </w:t>
      </w:r>
      <w:r>
        <w:rPr>
          <w:rFonts w:ascii="Consolas" w:hAnsi="Consolas" w:eastAsia="Microsoft YaHei"/>
          <w:i/>
        </w:rPr>
        <w:t>Emergence: From Chaos to Order</w:t>
      </w:r>
      <w:r>
        <w:rPr>
          <w:rFonts w:ascii="Consolas" w:hAnsi="Consolas" w:eastAsia="Microsoft YaHei"/>
        </w:rPr>
        <w:t>. Perseus Books.</w:t>
      </w:r>
    </w:p>
    <w:p>
      <w:pPr>
        <w:pStyle w:val="ListBullet"/>
      </w:pPr>
      <w:r>
        <w:rPr>
          <w:rFonts w:ascii="Consolas" w:hAnsi="Consolas" w:eastAsia="Microsoft YaHei"/>
        </w:rPr>
        <w:t xml:space="preserve">[6] Bedau, M. A. (1997). Weak emergence. </w:t>
      </w:r>
      <w:r>
        <w:rPr>
          <w:rFonts w:ascii="Consolas" w:hAnsi="Consolas" w:eastAsia="Microsoft YaHei"/>
          <w:i/>
        </w:rPr>
        <w:t>Philosophical Perspectives</w:t>
      </w:r>
      <w:r>
        <w:rPr>
          <w:rFonts w:ascii="Consolas" w:hAnsi="Consolas" w:eastAsia="Microsoft YaHei"/>
        </w:rPr>
        <w:t>, 11, 375–399.</w:t>
      </w:r>
    </w:p>
    <w:p>
      <w:pPr>
        <w:pStyle w:val="ListBullet"/>
      </w:pPr>
      <w:r>
        <w:rPr>
          <w:rFonts w:ascii="Consolas" w:hAnsi="Consolas" w:eastAsia="Microsoft YaHei"/>
        </w:rPr>
        <w:t xml:space="preserve">[7] Crutchfield, J. P. (1994). The calculi of emergence. </w:t>
      </w:r>
      <w:r>
        <w:rPr>
          <w:rFonts w:ascii="Consolas" w:hAnsi="Consolas" w:eastAsia="Microsoft YaHei"/>
          <w:i/>
        </w:rPr>
        <w:t>Physica D</w:t>
      </w:r>
      <w:r>
        <w:rPr>
          <w:rFonts w:ascii="Consolas" w:hAnsi="Consolas" w:eastAsia="Microsoft YaHei"/>
        </w:rPr>
        <w:t>, 75(1–3), 11–54.</w:t>
      </w:r>
    </w:p>
    <w:p>
      <w:pPr>
        <w:pStyle w:val="Heading2"/>
      </w:pPr>
      <w:r>
        <w:rPr>
          <w:rFonts w:ascii="Consolas" w:hAnsi="Consolas" w:eastAsia="Microsoft YaHei"/>
        </w:rPr>
        <w:t xml:space="preserve">B. Critical phenomena &amp; phase transitions（临界现象与相变 —— 支撑 </w:t>
      </w:r>
      <w:r>
        <w:rPr>
          <w:rFonts w:ascii="Consolas" w:hAnsi="Consolas" w:eastAsia="Microsoft YaHei"/>
          <w:i/>
        </w:rPr>
        <w:t>W_c</w:t>
      </w:r>
      <w:r>
        <w:rPr>
          <w:rFonts w:ascii="Consolas" w:hAnsi="Consolas" w:eastAsia="Microsoft YaHei"/>
        </w:rPr>
        <w:t xml:space="preserve"> 阈值与"最优密度峰值"）</w:t>
      </w:r>
    </w:p>
    <w:p>
      <w:pPr>
        <w:pStyle w:val="ListBullet"/>
      </w:pPr>
      <w:r>
        <w:rPr>
          <w:rFonts w:ascii="Consolas" w:hAnsi="Consolas" w:eastAsia="Microsoft YaHei"/>
        </w:rPr>
        <w:t xml:space="preserve">[8] Stauffer, D., &amp; Aharony, A. (1994). </w:t>
      </w:r>
      <w:r>
        <w:rPr>
          <w:rFonts w:ascii="Consolas" w:hAnsi="Consolas" w:eastAsia="Microsoft YaHei"/>
          <w:i/>
        </w:rPr>
        <w:t>Introduction to Percolation Theory</w:t>
      </w:r>
      <w:r>
        <w:rPr>
          <w:rFonts w:ascii="Consolas" w:hAnsi="Consolas" w:eastAsia="Microsoft YaHei"/>
        </w:rPr>
        <w:t xml:space="preserve"> (2nd ed.). Taylor &amp; Francis.</w:t>
      </w:r>
    </w:p>
    <w:p>
      <w:pPr>
        <w:pStyle w:val="ListBullet"/>
      </w:pPr>
      <w:r>
        <w:rPr>
          <w:rFonts w:ascii="Consolas" w:hAnsi="Consolas" w:eastAsia="Microsoft YaHei"/>
        </w:rPr>
        <w:t xml:space="preserve">[9] Buldyrev, S. V., Parshani, R., Paul, G., Stanley, H. E., &amp; Havlin, S. (2010). Catastrophic cascade of failures in interdependent networks. </w:t>
      </w:r>
      <w:r>
        <w:rPr>
          <w:rFonts w:ascii="Consolas" w:hAnsi="Consolas" w:eastAsia="Microsoft YaHei"/>
          <w:i/>
        </w:rPr>
        <w:t>Nature</w:t>
      </w:r>
      <w:r>
        <w:rPr>
          <w:rFonts w:ascii="Consolas" w:hAnsi="Consolas" w:eastAsia="Microsoft YaHei"/>
        </w:rPr>
        <w:t>, 464, 1025–1028.</w:t>
      </w:r>
    </w:p>
    <w:p>
      <w:pPr>
        <w:pStyle w:val="ListBullet"/>
      </w:pPr>
      <w:r>
        <w:rPr>
          <w:rFonts w:ascii="Consolas" w:hAnsi="Consolas" w:eastAsia="Microsoft YaHei"/>
        </w:rPr>
        <w:t xml:space="preserve">[10] Beggs, J. M., &amp; Plenz, D. (2003). Neuronal avalanches in neocortical circuits. </w:t>
      </w:r>
      <w:r>
        <w:rPr>
          <w:rFonts w:ascii="Consolas" w:hAnsi="Consolas" w:eastAsia="Microsoft YaHei"/>
          <w:i/>
        </w:rPr>
        <w:t>Journal of Neuroscience</w:t>
      </w:r>
      <w:r>
        <w:rPr>
          <w:rFonts w:ascii="Consolas" w:hAnsi="Consolas" w:eastAsia="Microsoft YaHei"/>
        </w:rPr>
        <w:t>, 23(35), 11167–11177.</w:t>
      </w:r>
    </w:p>
    <w:p>
      <w:pPr>
        <w:pStyle w:val="ListBullet"/>
      </w:pPr>
      <w:r>
        <w:rPr>
          <w:rFonts w:ascii="Consolas" w:hAnsi="Consolas" w:eastAsia="Microsoft YaHei"/>
        </w:rPr>
        <w:t xml:space="preserve">[11] Mora, T., &amp; Bialek, W. (2011). Are biological systems poised at criticality? </w:t>
      </w:r>
      <w:r>
        <w:rPr>
          <w:rFonts w:ascii="Consolas" w:hAnsi="Consolas" w:eastAsia="Microsoft YaHei"/>
          <w:i/>
        </w:rPr>
        <w:t>Journal of Statistical Physics</w:t>
      </w:r>
      <w:r>
        <w:rPr>
          <w:rFonts w:ascii="Consolas" w:hAnsi="Consolas" w:eastAsia="Microsoft YaHei"/>
        </w:rPr>
        <w:t>, 144(2), 268–302.</w:t>
      </w:r>
    </w:p>
    <w:p>
      <w:pPr>
        <w:pStyle w:val="Heading2"/>
      </w:pPr>
      <w:r>
        <w:rPr>
          <w:rFonts w:ascii="Consolas" w:hAnsi="Consolas" w:eastAsia="Microsoft YaHei"/>
        </w:rPr>
        <w:t xml:space="preserve">C. Network topology &amp; collective intelligence（网络拓扑与集体智能 —— 支撑"拓扑密度 </w:t>
      </w:r>
      <w:r>
        <w:rPr>
          <w:rFonts w:ascii="Consolas" w:hAnsi="Consolas" w:eastAsia="Microsoft YaHei"/>
          <w:i/>
        </w:rPr>
        <w:t>\hat{W}</w:t>
      </w:r>
      <w:r>
        <w:rPr>
          <w:rFonts w:ascii="Consolas" w:hAnsi="Consolas" w:eastAsia="Microsoft YaHei"/>
        </w:rPr>
        <w:t xml:space="preserve"> 可操控、且非单调"）</w:t>
      </w:r>
    </w:p>
    <w:p>
      <w:pPr>
        <w:pStyle w:val="ListBullet"/>
      </w:pPr>
      <w:r>
        <w:rPr>
          <w:rFonts w:ascii="Consolas" w:hAnsi="Consolas" w:eastAsia="Microsoft YaHei"/>
        </w:rPr>
        <w:t xml:space="preserve">[12] Watts, D. J., &amp; Strogatz, S. H. (1998). Collective dynamics of 'small-world' networks. </w:t>
      </w:r>
      <w:r>
        <w:rPr>
          <w:rFonts w:ascii="Consolas" w:hAnsi="Consolas" w:eastAsia="Microsoft YaHei"/>
          <w:i/>
        </w:rPr>
        <w:t>Nature</w:t>
      </w:r>
      <w:r>
        <w:rPr>
          <w:rFonts w:ascii="Consolas" w:hAnsi="Consolas" w:eastAsia="Microsoft YaHei"/>
        </w:rPr>
        <w:t>, 393, 440–442.</w:t>
      </w:r>
    </w:p>
    <w:p>
      <w:pPr>
        <w:pStyle w:val="ListBullet"/>
      </w:pPr>
      <w:r>
        <w:rPr>
          <w:rFonts w:ascii="Consolas" w:hAnsi="Consolas" w:eastAsia="Microsoft YaHei"/>
        </w:rPr>
        <w:t xml:space="preserve">[13] Barabási, A.-L., &amp; Albert, R. (1999). Emergence of scaling in random networks. </w:t>
      </w:r>
      <w:r>
        <w:rPr>
          <w:rFonts w:ascii="Consolas" w:hAnsi="Consolas" w:eastAsia="Microsoft YaHei"/>
          <w:i/>
        </w:rPr>
        <w:t>Science</w:t>
      </w:r>
      <w:r>
        <w:rPr>
          <w:rFonts w:ascii="Consolas" w:hAnsi="Consolas" w:eastAsia="Microsoft YaHei"/>
        </w:rPr>
        <w:t>, 286(5439), 509–512.</w:t>
      </w:r>
    </w:p>
    <w:p>
      <w:pPr>
        <w:pStyle w:val="ListBullet"/>
      </w:pPr>
      <w:r>
        <w:rPr>
          <w:rFonts w:ascii="Consolas" w:hAnsi="Consolas" w:eastAsia="Microsoft YaHei"/>
        </w:rPr>
        <w:t xml:space="preserve">[14] Galton, F. (1907). Vox populi. </w:t>
      </w:r>
      <w:r>
        <w:rPr>
          <w:rFonts w:ascii="Consolas" w:hAnsi="Consolas" w:eastAsia="Microsoft YaHei"/>
          <w:i/>
        </w:rPr>
        <w:t>Nature</w:t>
      </w:r>
      <w:r>
        <w:rPr>
          <w:rFonts w:ascii="Consolas" w:hAnsi="Consolas" w:eastAsia="Microsoft YaHei"/>
        </w:rPr>
        <w:t>, 75, 450–451.</w:t>
      </w:r>
    </w:p>
    <w:p>
      <w:pPr>
        <w:pStyle w:val="ListBullet"/>
      </w:pPr>
      <w:r>
        <w:rPr>
          <w:rFonts w:ascii="Consolas" w:hAnsi="Consolas" w:eastAsia="Microsoft YaHei"/>
        </w:rPr>
        <w:t xml:space="preserve">[15] Condorcet, M. d. (1785). </w:t>
      </w:r>
      <w:r>
        <w:rPr>
          <w:rFonts w:ascii="Consolas" w:hAnsi="Consolas" w:eastAsia="Microsoft YaHei"/>
          <w:i/>
        </w:rPr>
        <w:t>Essai sur l'application de l'analyse à la probabilité des décisions rendues à la pluralité des voix</w:t>
      </w:r>
      <w:r>
        <w:rPr>
          <w:rFonts w:ascii="Consolas" w:hAnsi="Consolas" w:eastAsia="Microsoft YaHei"/>
        </w:rPr>
        <w:t>.</w:t>
      </w:r>
    </w:p>
    <w:p>
      <w:pPr>
        <w:pStyle w:val="ListBullet"/>
      </w:pPr>
      <w:r>
        <w:rPr>
          <w:rFonts w:ascii="Consolas" w:hAnsi="Consolas" w:eastAsia="Microsoft YaHei"/>
        </w:rPr>
        <w:t xml:space="preserve">[16] Surowiecki, J. (2004). </w:t>
      </w:r>
      <w:r>
        <w:rPr>
          <w:rFonts w:ascii="Consolas" w:hAnsi="Consolas" w:eastAsia="Microsoft YaHei"/>
          <w:i/>
        </w:rPr>
        <w:t>The Wisdom of Crowds</w:t>
      </w:r>
      <w:r>
        <w:rPr>
          <w:rFonts w:ascii="Consolas" w:hAnsi="Consolas" w:eastAsia="Microsoft YaHei"/>
        </w:rPr>
        <w:t>. Doubleday.</w:t>
      </w:r>
    </w:p>
    <w:p>
      <w:pPr>
        <w:pStyle w:val="Heading2"/>
      </w:pPr>
      <w:r>
        <w:rPr>
          <w:rFonts w:ascii="Consolas" w:hAnsi="Consolas" w:eastAsia="Microsoft YaHei"/>
        </w:rPr>
        <w:t>D. Mixture of Experts &amp; layered model systems（混合专家与分层模型系统 —— 直接技术先例：路由 / 条件计算 / 分层）</w:t>
      </w:r>
    </w:p>
    <w:p>
      <w:pPr>
        <w:pStyle w:val="ListBullet"/>
      </w:pPr>
      <w:r>
        <w:rPr>
          <w:rFonts w:ascii="Consolas" w:hAnsi="Consolas" w:eastAsia="Microsoft YaHei"/>
        </w:rPr>
        <w:t xml:space="preserve">[17] Jacobs, R. A., Jordan, M. I., Nowlan, S. J., &amp; Hinton, G. E. (1991). Adaptive mixtures of local experts. </w:t>
      </w:r>
      <w:r>
        <w:rPr>
          <w:rFonts w:ascii="Consolas" w:hAnsi="Consolas" w:eastAsia="Microsoft YaHei"/>
          <w:i/>
        </w:rPr>
        <w:t>Neural Computation</w:t>
      </w:r>
      <w:r>
        <w:rPr>
          <w:rFonts w:ascii="Consolas" w:hAnsi="Consolas" w:eastAsia="Microsoft YaHei"/>
        </w:rPr>
        <w:t>, 3(1), 79–87.</w:t>
      </w:r>
    </w:p>
    <w:p>
      <w:pPr>
        <w:pStyle w:val="ListBullet"/>
      </w:pPr>
      <w:r>
        <w:rPr>
          <w:rFonts w:ascii="Consolas" w:hAnsi="Consolas" w:eastAsia="Microsoft YaHei"/>
        </w:rPr>
        <w:t xml:space="preserve">[18] Shazeer, N., et al. (2017). Outrageously large neural networks: The sparsely-gated mixture-of-experts layer. </w:t>
      </w:r>
      <w:r>
        <w:rPr>
          <w:rFonts w:ascii="Consolas" w:hAnsi="Consolas" w:eastAsia="Microsoft YaHei"/>
          <w:i/>
        </w:rPr>
        <w:t>ICLR</w:t>
      </w:r>
      <w:r>
        <w:rPr>
          <w:rFonts w:ascii="Consolas" w:hAnsi="Consolas" w:eastAsia="Microsoft YaHei"/>
        </w:rPr>
        <w:t>. arXiv:1701.06538.</w:t>
      </w:r>
    </w:p>
    <w:p>
      <w:pPr>
        <w:pStyle w:val="ListBullet"/>
      </w:pPr>
      <w:r>
        <w:rPr>
          <w:rFonts w:ascii="Consolas" w:hAnsi="Consolas" w:eastAsia="Microsoft YaHei"/>
        </w:rPr>
        <w:t xml:space="preserve">[19] Fedus, W., Zoph, B., &amp; Shazeer, N. (2022). Switch transformers: Scaling to trillion parameter models with simple and efficient sparsity. </w:t>
      </w:r>
      <w:r>
        <w:rPr>
          <w:rFonts w:ascii="Consolas" w:hAnsi="Consolas" w:eastAsia="Microsoft YaHei"/>
          <w:i/>
        </w:rPr>
        <w:t>JMLR</w:t>
      </w:r>
      <w:r>
        <w:rPr>
          <w:rFonts w:ascii="Consolas" w:hAnsi="Consolas" w:eastAsia="Microsoft YaHei"/>
        </w:rPr>
        <w:t>, 23(120), 1–39.</w:t>
      </w:r>
    </w:p>
    <w:p>
      <w:pPr>
        <w:pStyle w:val="ListBullet"/>
      </w:pPr>
      <w:r>
        <w:rPr>
          <w:rFonts w:ascii="Consolas" w:hAnsi="Consolas" w:eastAsia="Microsoft YaHei"/>
        </w:rPr>
        <w:t>[20] Jiang, A. Q., et al. (2024). Mixtral of Experts. arXiv:2401.04088.</w:t>
      </w:r>
    </w:p>
    <w:p>
      <w:pPr>
        <w:pStyle w:val="Heading2"/>
      </w:pPr>
      <w:r>
        <w:rPr>
          <w:rFonts w:ascii="Consolas" w:hAnsi="Consolas" w:eastAsia="Microsoft YaHei"/>
        </w:rPr>
        <w:t>E. LLM scaling, emergent abilities &amp; multi-agent systems（大模型规模/涌现与多智能体 —— 区分"规模涌现"与"拓扑涌现"，并设对照护栏）</w:t>
      </w:r>
    </w:p>
    <w:p>
      <w:pPr>
        <w:pStyle w:val="ListBullet"/>
      </w:pPr>
      <w:r>
        <w:rPr>
          <w:rFonts w:ascii="Consolas" w:hAnsi="Consolas" w:eastAsia="Microsoft YaHei"/>
        </w:rPr>
        <w:t>[21] Kaplan, J., et al. (2020). Scaling laws for neural language models. arXiv:2001.08361.</w:t>
      </w:r>
    </w:p>
    <w:p>
      <w:pPr>
        <w:pStyle w:val="ListBullet"/>
      </w:pPr>
      <w:r>
        <w:rPr>
          <w:rFonts w:ascii="Consolas" w:hAnsi="Consolas" w:eastAsia="Microsoft YaHei"/>
        </w:rPr>
        <w:t xml:space="preserve">[22] Wei, J., et al. (2022). Emergent abilities of large language models. </w:t>
      </w:r>
      <w:r>
        <w:rPr>
          <w:rFonts w:ascii="Consolas" w:hAnsi="Consolas" w:eastAsia="Microsoft YaHei"/>
          <w:i/>
        </w:rPr>
        <w:t>TMLR</w:t>
      </w:r>
      <w:r>
        <w:rPr>
          <w:rFonts w:ascii="Consolas" w:hAnsi="Consolas" w:eastAsia="Microsoft YaHei"/>
        </w:rPr>
        <w:t>. arXiv:2206.07682.</w:t>
      </w:r>
    </w:p>
    <w:p>
      <w:pPr>
        <w:pStyle w:val="ListBullet"/>
      </w:pPr>
      <w:r>
        <w:rPr>
          <w:rFonts w:ascii="Consolas" w:hAnsi="Consolas" w:eastAsia="Microsoft YaHei"/>
        </w:rPr>
        <w:t>[23] Hoffmann, J., et al. (2022). Training compute-optimal large language models. arXiv:2203.15556.</w:t>
      </w:r>
    </w:p>
    <w:p>
      <w:pPr>
        <w:pStyle w:val="ListBullet"/>
      </w:pPr>
      <w:r>
        <w:rPr>
          <w:rFonts w:ascii="Consolas" w:hAnsi="Consolas" w:eastAsia="Microsoft YaHei"/>
        </w:rPr>
        <w:t xml:space="preserve">[24] Schaeffer, R., Miranda, B., &amp; Koyejo, S. (2023). Are emergent abilities of large language models a mirage? </w:t>
      </w:r>
      <w:r>
        <w:rPr>
          <w:rFonts w:ascii="Consolas" w:hAnsi="Consolas" w:eastAsia="Microsoft YaHei"/>
          <w:i/>
        </w:rPr>
        <w:t>NeurIPS 2023</w:t>
      </w:r>
      <w:r>
        <w:rPr>
          <w:rFonts w:ascii="Consolas" w:hAnsi="Consolas" w:eastAsia="Microsoft YaHei"/>
        </w:rPr>
        <w:t>. arXiv:2304.15004.</w:t>
      </w:r>
    </w:p>
    <w:p>
      <w:pPr>
        <w:pStyle w:val="ListBullet"/>
      </w:pPr>
      <w:r>
        <w:rPr>
          <w:rFonts w:ascii="Consolas" w:hAnsi="Consolas" w:eastAsia="Microsoft YaHei"/>
        </w:rPr>
        <w:t>[25] Park, J. S., et al. (2023). Generative agents: Interactive simulacra of human behavior. arXiv:2304.03442.</w:t>
      </w:r>
    </w:p>
    <w:p>
      <w:pPr>
        <w:pStyle w:val="ListBullet"/>
      </w:pPr>
      <w:r>
        <w:rPr>
          <w:rFonts w:ascii="Consolas" w:hAnsi="Consolas" w:eastAsia="Microsoft YaHei"/>
        </w:rPr>
        <w:t>[26] Qian, C., et al. (2023). Communicative agents for software development. arXiv:2307.07924.</w:t>
      </w:r>
    </w:p>
    <w:p>
      <w:pPr>
        <w:pStyle w:val="ListBullet"/>
      </w:pPr>
      <w:r>
        <w:rPr>
          <w:rFonts w:ascii="Consolas" w:hAnsi="Consolas" w:eastAsia="Microsoft YaHei"/>
        </w:rPr>
        <w:t>[27] Liang, T., et al. (2023). Encouraging divergent thinking in LLMs through multi-agent debate. arXiv:2305.19118.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