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FundVision 基金可视化看板 — 项目汇报</w:t>
      </w:r>
    </w:p>
    <w:p>
      <w:pPr>
        <w:jc w:val="center"/>
      </w:pPr>
      <w:r>
        <w:rPr>
          <w:color w:val="666666"/>
          <w:sz w:val="20"/>
        </w:rPr>
        <w:t>2026-05-26  |  前端全栈项目  |  使用 Multi-Agent 层级协作系统构建</w:t>
      </w:r>
    </w:p>
    <w:p/>
    <w:p>
      <w:pPr>
        <w:pStyle w:val="Heading1"/>
      </w:pPr>
      <w:r>
        <w:t>1. 项目概述</w:t>
      </w:r>
    </w:p>
    <w:p>
      <w:r>
        <w:t>FundVision 是一款基金持仓可视化看板 Web 应用，帮助个人投资者实时追踪基金净值、计算持仓盈亏、按类型分析资产分布。项目从零开始，使用自研的 Multi-Agent 层级协作系统（Manager + 5 Workers）完成主体开发，人工进行最后的补全和调试。</w:t>
      </w:r>
    </w:p>
    <w:p>
      <w:pPr>
        <w:pStyle w:val="Heading1"/>
      </w:pPr>
      <w:r>
        <w:t>2. 技术栈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前端框架</w:t>
            </w:r>
          </w:p>
        </w:tc>
        <w:tc>
          <w:tcPr>
            <w:tcW w:type="dxa" w:w="4320"/>
          </w:tcPr>
          <w:p>
            <w:r>
              <w:t>Vue 3 (Composition API) + Vite 6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Pinia (Options Store)</w:t>
            </w:r>
          </w:p>
        </w:tc>
      </w:tr>
      <w:tr>
        <w:tc>
          <w:tcPr>
            <w:tcW w:type="dxa" w:w="4320"/>
          </w:tcPr>
          <w:p>
            <w:r>
              <w:t>UI 组件库</w:t>
            </w:r>
          </w:p>
        </w:tc>
        <w:tc>
          <w:tcPr>
            <w:tcW w:type="dxa" w:w="4320"/>
          </w:tcPr>
          <w:p>
            <w:r>
              <w:t>Ant Design Vue 4</w:t>
            </w:r>
          </w:p>
        </w:tc>
      </w:tr>
      <w:tr>
        <w:tc>
          <w:tcPr>
            <w:tcW w:type="dxa" w:w="4320"/>
          </w:tcPr>
          <w:p>
            <w:r>
              <w:t>图表</w:t>
            </w:r>
          </w:p>
        </w:tc>
        <w:tc>
          <w:tcPr>
            <w:tcW w:type="dxa" w:w="4320"/>
          </w:tcPr>
          <w:p>
            <w:r>
              <w:t>ECharts 5 (环形饼图)</w:t>
            </w:r>
          </w:p>
        </w:tc>
      </w:tr>
      <w:tr>
        <w:tc>
          <w:tcPr>
            <w:tcW w:type="dxa" w:w="4320"/>
          </w:tcPr>
          <w:p>
            <w:r>
              <w:t>HTTP 客户端</w:t>
            </w:r>
          </w:p>
        </w:tc>
        <w:tc>
          <w:tcPr>
            <w:tcW w:type="dxa" w:w="4320"/>
          </w:tcPr>
          <w:p>
            <w:r>
              <w:t>Axios</w:t>
            </w:r>
          </w:p>
        </w:tc>
      </w:tr>
      <w:tr>
        <w:tc>
          <w:tcPr>
            <w:tcW w:type="dxa" w:w="4320"/>
          </w:tcPr>
          <w:p>
            <w:r>
              <w:t>数据源</w:t>
            </w:r>
          </w:p>
        </w:tc>
        <w:tc>
          <w:tcPr>
            <w:tcW w:type="dxa" w:w="4320"/>
          </w:tcPr>
          <w:p>
            <w:r>
              <w:t>天天基金 (fundgz.1234567.com.cn) 实时估值 API</w:t>
            </w:r>
          </w:p>
        </w:tc>
      </w:tr>
      <w:tr>
        <w:tc>
          <w:tcPr>
            <w:tcW w:type="dxa" w:w="4320"/>
          </w:tcPr>
          <w:p>
            <w:r>
              <w:t>持久化</w:t>
            </w:r>
          </w:p>
        </w:tc>
        <w:tc>
          <w:tcPr>
            <w:tcW w:type="dxa" w:w="4320"/>
          </w:tcPr>
          <w:p>
            <w:r>
              <w:t>localStorage (自动保存 + 防抖兜底)</w:t>
            </w:r>
          </w:p>
        </w:tc>
      </w:tr>
      <w:tr>
        <w:tc>
          <w:tcPr>
            <w:tcW w:type="dxa" w:w="4320"/>
          </w:tcPr>
          <w:p>
            <w:r>
              <w:t>构建工具</w:t>
            </w:r>
          </w:p>
        </w:tc>
        <w:tc>
          <w:tcPr>
            <w:tcW w:type="dxa" w:w="4320"/>
          </w:tcPr>
          <w:p>
            <w:r>
              <w:t>Vite (开发代理解决跨域)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Vitest + jsdom</w:t>
            </w:r>
          </w:p>
        </w:tc>
      </w:tr>
    </w:tbl>
    <w:p/>
    <w:p>
      <w:pPr>
        <w:pStyle w:val="Heading1"/>
      </w:pPr>
      <w:r>
        <w:t>3. 系统架构</w:t>
      </w:r>
    </w:p>
    <w:p>
      <w:r>
        <w:t>单页应用（SPA），无需路由，一页展示全部信息：</w:t>
      </w:r>
    </w:p>
    <w:p>
      <w:pPr>
        <w:pStyle w:val="ListBullet"/>
      </w:pPr>
      <w:r>
        <w:t>FundInput — 基金录入表单（6位代码 + 份额 + 成本净值，带格式校验）</w:t>
      </w:r>
    </w:p>
    <w:p>
      <w:pPr>
        <w:pStyle w:val="ListBullet"/>
      </w:pPr>
      <w:r>
        <w:t>AssetCards — 资产统计卡片行（总资产 / 总收益 / 收益率，盈亏着色）</w:t>
      </w:r>
    </w:p>
    <w:p>
      <w:pPr>
        <w:pStyle w:val="ListBullet"/>
      </w:pPr>
      <w:r>
        <w:t>AssetPieChart — ECharts 环形饼图（按基金类型展示资产分布）</w:t>
      </w:r>
    </w:p>
    <w:p>
      <w:pPr>
        <w:pStyle w:val="ListBullet"/>
      </w:pPr>
      <w:r>
        <w:t>ProfitRanking — 收益排行列表（按收益率降序，A股红涨绿跌惯例）</w:t>
      </w:r>
    </w:p>
    <w:p>
      <w:pPr>
        <w:pStyle w:val="ListBullet"/>
      </w:pPr>
      <w:r>
        <w:t>FundTable — 持仓明细表格（含刷新和删除操作）</w:t>
      </w:r>
    </w:p>
    <w:p>
      <w:pPr>
        <w:pStyle w:val="ListBullet"/>
      </w:pPr>
      <w:r>
        <w:t>Pinia Store (fund.js) — 核心状态：funds 数组 + 5 getters + 6 actions</w:t>
      </w:r>
    </w:p>
    <w:p>
      <w:pPr>
        <w:pStyle w:val="ListBullet"/>
      </w:pPr>
      <w:r>
        <w:t>API 层 (api/fund.js) — JSONP 解析 + Promise.allSettled 批量获取</w:t>
      </w:r>
    </w:p>
    <w:p>
      <w:pPr>
        <w:pStyle w:val="ListBullet"/>
      </w:pPr>
      <w:r>
        <w:t>Storage 工具 (utils/storage.js) — localStorage 封装，键名前缀隔离</w:t>
      </w:r>
    </w:p>
    <w:p/>
    <w:p>
      <w:pPr>
        <w:pStyle w:val="Heading1"/>
      </w:pPr>
      <w:r>
        <w:t>4. 构建方式：Multi-Agent 层级协作系统</w:t>
      </w:r>
    </w:p>
    <w:p>
      <w:r>
        <w:t>FundVision 是 Multi-Agent 层级协作系统的首个真实项目实战验证。Manager 接收需求后拆解为多个子任务，分派给 5 个专业 Worker 并行/串行执行。最终约 85% 的代码由 Agent 系统独立生成（17 个文件），人工补全了 FundTable.vue（因系统 10 分钟超时）并完成了 localStorage 持久化的调试修复。</w:t>
      </w:r>
    </w:p>
    <w:p>
      <w:pPr>
        <w:pStyle w:val="Heading2"/>
      </w:pPr>
      <w:r>
        <w:t>4.1 Alex — 高级开发工程师</w:t>
      </w:r>
    </w:p>
    <w:p>
      <w:pPr>
        <w:pStyle w:val="ListBullet"/>
      </w:pPr>
      <w:r>
        <w:t>src/stores/fund.js — 279 行 Pinia Store，5 个 getters + 6 个 actions，localStorage 同步</w:t>
      </w:r>
    </w:p>
    <w:p>
      <w:pPr>
        <w:pStyle w:val="ListBullet"/>
      </w:pPr>
      <w:r>
        <w:t>src/api/fund.js — 60 行 API 层，JSONP 解析、批量获取、Promise.allSettled 容错</w:t>
      </w:r>
    </w:p>
    <w:p>
      <w:pPr>
        <w:pStyle w:val="ListBullet"/>
      </w:pPr>
      <w:r>
        <w:t>src/utils/storage.js — localStorage 封装，JSON 序列化 + 异常处理</w:t>
      </w:r>
    </w:p>
    <w:p>
      <w:pPr>
        <w:pStyle w:val="ListBullet"/>
      </w:pPr>
      <w:r>
        <w:t>src/main.js — Pinia + Ant Design Vue 中文 + ECharts 全局挂载</w:t>
      </w:r>
    </w:p>
    <w:p>
      <w:pPr>
        <w:pStyle w:val="ListBullet"/>
      </w:pPr>
      <w:r>
        <w:t>src/App.vue — 完整页面布局，五组件组合 + 生命周期管理</w:t>
      </w:r>
    </w:p>
    <w:p>
      <w:pPr>
        <w:pStyle w:val="ListBullet"/>
      </w:pPr>
      <w:r>
        <w:t>src/components/FundInput.vue — 表单校验、loading 状态、错误提示</w:t>
      </w:r>
    </w:p>
    <w:p>
      <w:pPr>
        <w:pStyle w:val="ListBullet"/>
      </w:pPr>
      <w:r>
        <w:t>src/components/AssetCards.vue — 三卡片响应式网格、盈亏着色</w:t>
      </w:r>
    </w:p>
    <w:p>
      <w:pPr>
        <w:pStyle w:val="ListBullet"/>
      </w:pPr>
      <w:r>
        <w:t>src/components/AssetPieChart.vue — ECharts 环形饼图，watch + resize + dispose</w:t>
      </w:r>
    </w:p>
    <w:p>
      <w:pPr>
        <w:pStyle w:val="ListBullet"/>
      </w:pPr>
      <w:r>
        <w:t>src/components/ProfitRanking.vue — 排行列表，空状态处理</w:t>
      </w:r>
    </w:p>
    <w:p>
      <w:pPr>
        <w:pStyle w:val="ListBullet"/>
      </w:pPr>
      <w:r>
        <w:t>vite.config.js — 开发代理，/fundapi 转接天天基金，解决跨域</w:t>
      </w:r>
    </w:p>
    <w:p>
      <w:pPr>
        <w:pStyle w:val="ListBullet"/>
      </w:pPr>
      <w:r>
        <w:t>应 Sophia 请求写入 review_checklist.md（系统首次 Worker 间协作验证）</w:t>
      </w:r>
    </w:p>
    <w:p>
      <w:pPr>
        <w:pStyle w:val="Heading2"/>
      </w:pPr>
      <w:r>
        <w:t>4.2 Sophia — 代码审查员</w:t>
      </w:r>
    </w:p>
    <w:p>
      <w:pPr>
        <w:pStyle w:val="ListBullet"/>
      </w:pPr>
      <w:r>
        <w:t>制定 83 项代码审查清单（review_checklist.md），覆盖功能/安全/性能/规范/错误处理 5 维度</w:t>
      </w:r>
    </w:p>
    <w:p>
      <w:pPr>
        <w:pStyle w:val="ListBullet"/>
      </w:pPr>
      <w:r>
        <w:t>首次使用 ask_coworker 向 Alex 求助文件写入，验证了 Worker 间自主协作机制</w:t>
      </w:r>
    </w:p>
    <w:p>
      <w:pPr>
        <w:pStyle w:val="ListBullet"/>
      </w:pPr>
      <w:r>
        <w:t>审查了 vite.config.js、main.js、App.vue、fund.js 等核心文件</w:t>
      </w:r>
    </w:p>
    <w:p>
      <w:pPr>
        <w:pStyle w:val="Heading2"/>
      </w:pPr>
      <w:r>
        <w:t>4.3 Nathaniel — 测试工程师</w:t>
      </w:r>
    </w:p>
    <w:p>
      <w:pPr>
        <w:pStyle w:val="ListBullet"/>
      </w:pPr>
      <w:r>
        <w:t>tests/unit/fund-api.test.js — API 层单元测试（mock axios）</w:t>
      </w:r>
    </w:p>
    <w:p>
      <w:pPr>
        <w:pStyle w:val="ListBullet"/>
      </w:pPr>
      <w:r>
        <w:t>tests/unit/fund-store.test.js — Pinia Store 单元测试</w:t>
      </w:r>
    </w:p>
    <w:p>
      <w:pPr>
        <w:pStyle w:val="ListBullet"/>
      </w:pPr>
      <w:r>
        <w:t>tests/unit/storage.test.js — localStorage 工具单元测试</w:t>
      </w:r>
    </w:p>
    <w:p>
      <w:pPr>
        <w:pStyle w:val="ListBullet"/>
      </w:pPr>
      <w:r>
        <w:t>tests/integration/store-api-storage.test.js — 全链路集成测试（4 场景）</w:t>
      </w:r>
    </w:p>
    <w:p>
      <w:pPr>
        <w:pStyle w:val="ListBullet"/>
      </w:pPr>
      <w:r>
        <w:t>tests/test-plan.md — 完整测试策略文档</w:t>
      </w:r>
    </w:p>
    <w:p>
      <w:pPr>
        <w:pStyle w:val="ListBullet"/>
      </w:pPr>
      <w:r>
        <w:t>vitest.config.js — Vitest + jsdom + 覆盖率配置</w:t>
      </w:r>
    </w:p>
    <w:p>
      <w:pPr>
        <w:pStyle w:val="Heading2"/>
      </w:pPr>
      <w:r>
        <w:t>4.4 Elena — 技术文档工程师</w:t>
      </w:r>
    </w:p>
    <w:p>
      <w:pPr>
        <w:pStyle w:val="ListBullet"/>
      </w:pPr>
      <w:r>
        <w:t>编写了 README.md 完整内容（项目概述 / 安装步骤 / 使用指南 / 架构说明）</w:t>
      </w:r>
    </w:p>
    <w:p>
      <w:pPr>
        <w:pStyle w:val="ListBullet"/>
      </w:pPr>
      <w:r>
        <w:t>受限原因：Technical Writer 角色 tools 列表不含 write_file，无法直接创建文件</w:t>
      </w:r>
    </w:p>
    <w:p>
      <w:pPr>
        <w:pStyle w:val="ListBullet"/>
      </w:pPr>
      <w:r>
        <w:t>通过 Sophia 中转写入 — 已识别为 Multi-Agent 系统待修复问题</w:t>
      </w:r>
    </w:p>
    <w:p>
      <w:pPr>
        <w:pStyle w:val="Heading2"/>
      </w:pPr>
      <w:r>
        <w:t>4.5 Marcus — DevOps 工程师</w:t>
      </w:r>
    </w:p>
    <w:p>
      <w:pPr>
        <w:pStyle w:val="ListBullet"/>
      </w:pPr>
      <w:r>
        <w:t>本轮未深度参与，主要负责项目环境验证与构建确认</w:t>
      </w:r>
    </w:p>
    <w:p>
      <w:pPr>
        <w:pStyle w:val="ListBullet"/>
      </w:pPr>
      <w:r>
        <w:t>npm run build 验证：3815 modules，构建 2.0s，0 错误</w:t>
      </w:r>
    </w:p>
    <w:p/>
    <w:p>
      <w:pPr>
        <w:pStyle w:val="Heading1"/>
      </w:pPr>
      <w:r>
        <w:t>5. 核心功能</w:t>
      </w:r>
    </w:p>
    <w:p>
      <w:r>
        <w:rPr>
          <w:b/>
        </w:rPr>
        <w:t>基金录入：</w:t>
      </w:r>
      <w:r>
        <w:t>输入 6 位基金代码 + 持有份额 + 成本净值，自动调用天天基金 API 获取实时估值和基金名称</w:t>
      </w:r>
    </w:p>
    <w:p>
      <w:r>
        <w:rPr>
          <w:b/>
        </w:rPr>
        <w:t>实时估值：</w:t>
      </w:r>
      <w:r>
        <w:t>启动时自动刷新所有持仓净值，支持单只基金手动刷新，显示估值时间戳</w:t>
      </w:r>
    </w:p>
    <w:p>
      <w:r>
        <w:rPr>
          <w:b/>
        </w:rPr>
        <w:t>资产总览：</w:t>
      </w:r>
      <w:r>
        <w:t>三张统计卡片实时计算总资产、总收益、收益率，盈亏自动着色（红涨绿跌）</w:t>
      </w:r>
    </w:p>
    <w:p>
      <w:r>
        <w:rPr>
          <w:b/>
        </w:rPr>
        <w:t>资产分布：</w:t>
      </w:r>
      <w:r>
        <w:t>ECharts 环形饼图按基金类型（货币/债券/指数/混合/股票/QDII）展示资产占比</w:t>
      </w:r>
    </w:p>
    <w:p>
      <w:r>
        <w:rPr>
          <w:b/>
        </w:rPr>
        <w:t>收益排行：</w:t>
      </w:r>
      <w:r>
        <w:t>按收益率降序排列所有持仓，清晰展示每只基金的盈利表现</w:t>
      </w:r>
    </w:p>
    <w:p>
      <w:r>
        <w:rPr>
          <w:b/>
        </w:rPr>
        <w:t>持仓管理：</w:t>
      </w:r>
      <w:r>
        <w:t>完整明细表格（基金信息/份额/成本净值/当前净值/收益/收益率），支持单只删除和刷新</w:t>
      </w:r>
    </w:p>
    <w:p>
      <w:r>
        <w:rPr>
          <w:b/>
        </w:rPr>
        <w:t>数据持久化：</w:t>
      </w:r>
      <w:r>
        <w:t>localStorage 自动保存 + 防抖兜底机制，防止数据在页面刷新后丢失</w:t>
      </w:r>
    </w:p>
    <w:p/>
    <w:p>
      <w:pPr>
        <w:pStyle w:val="Heading1"/>
      </w:pPr>
      <w:r>
        <w:t>6. 调试与修复记录</w:t>
      </w:r>
    </w:p>
    <w:p>
      <w:r>
        <w:rPr>
          <w:b/>
        </w:rPr>
        <w:t>localStorage 持久化失效：</w:t>
      </w:r>
      <w:r>
        <w:t>添加基金后刷新页面数据丢失。根因：(1) storage.js 的 setItem 默默吞掉异常不返回状态，saveToStorage 无法感知保存失败；(2) 缺乏自动保存安全网，Vite HMR 重置 Pinia 状态后数据遗失。修复：setItem 返回 boolean，saveToStorage 打印成功/失败日志，App.vue 新增 500ms debounced watcher 自动兜底保存。</w:t>
      </w:r>
    </w:p>
    <w:p>
      <w:r>
        <w:rPr>
          <w:b/>
        </w:rPr>
        <w:t>Vite 双端口冲突：</w:t>
      </w:r>
      <w:r>
        <w:t>检测到 localhost:3000 和 3001 均运行 dev server。localStorage 按端口隔离，不同端口的数据互不可见，可能导致用户误认为数据丢失。</w:t>
      </w:r>
    </w:p>
    <w:p/>
    <w:p>
      <w:r>
        <w:rPr>
          <w:b/>
        </w:rPr>
        <w:t>无效基金代码 API 返回空 JSON</w:t>
      </w:r>
      <w:r>
        <w:br/>
        <w:t>现象：输入不存在的基金代码 (如 999999) 时，天天基金 API 返回空 jsonpgz(); ，调用 JSON.parse("") 抛出 SyntaxError，被 store 捕获后只展示通用错误，用户不知道是代码错了还是网络错了。根因：api/fund.js 的 JSONP 解析未处理空响应边缘情况。修复 (待)：在 JSONP 解析前检查响应体是否为空，空则抛出语义明确的 "基金代码无效，未查询到数据"。教训：第三方 API 的异常响应格式与正常响应格式差异巨大，必须在解析层做防御性检查。</w:t>
      </w:r>
    </w:p>
    <w:p>
      <w:r>
        <w:rPr>
          <w:b/>
        </w:rPr>
        <w:t>Vite HMR 热更新与 localStorage 的冲突</w:t>
      </w:r>
      <w:r>
        <w:br/>
        <w:t>现象：开发过程中修改代码保存后，页面自动刷新，已添加的基金数据消失。根因：Vite HMR 热更新机制会重新加载组件，Pinia store 状态被重置为空数组。如果该状态在重置前未写入 localStorage，或写入后又被空数组覆盖，数据就永久丢失。修复：在 App.vue 中添加 500ms debounced watch 监听 funds 数组变化，任何变更都自动触发 saveToStorage()，确保 HMR 重置时数据已落地。教训：开发环境的热更新机制会绕过正常的用户交互流，存储方案必须从底层兜底而非仅依赖用户操作触发。</w:t>
      </w:r>
    </w:p>
    <w:p>
      <w:r>
        <w:rPr>
          <w:b/>
        </w:rPr>
        <w:t>localStorage 配额与隐私模式</w:t>
      </w:r>
      <w:r>
        <w:br/>
        <w:t>现象：部分浏览器隐私模式下 localStorage 可能不可用或配额极低。根因：storage.js 的 setItem 原来只 catch 异常但无返回状态，上层完全不知道写入失败了。修复：setItem 改为返回 boolean，saveToStorage 检查返回值并 console.error 明确提示用户。教训：存储层必须向上层传递成功/失败信号，异常不能只吃掉。</w:t>
      </w:r>
    </w:p>
    <w:p>
      <w:pPr>
        <w:pStyle w:val="Heading1"/>
      </w:pPr>
      <w:r>
        <w:t>7. 项目文件清单</w:t>
      </w:r>
    </w:p>
    <w:p>
      <w:pPr>
        <w:pStyle w:val="ListBullet"/>
      </w:pPr>
      <w:r>
        <w:t>src/App.vue — 根组件（110 行）</w:t>
      </w:r>
    </w:p>
    <w:p>
      <w:pPr>
        <w:pStyle w:val="ListBullet"/>
      </w:pPr>
      <w:r>
        <w:t>src/main.js — 入口文件</w:t>
      </w:r>
    </w:p>
    <w:p>
      <w:pPr>
        <w:pStyle w:val="ListBullet"/>
      </w:pPr>
      <w:r>
        <w:t>src/stores/fund.js — Pinia Store（290 行）</w:t>
      </w:r>
    </w:p>
    <w:p>
      <w:pPr>
        <w:pStyle w:val="ListBullet"/>
      </w:pPr>
      <w:r>
        <w:t>src/api/fund.js — API 层（60 行）</w:t>
      </w:r>
    </w:p>
    <w:p>
      <w:pPr>
        <w:pStyle w:val="ListBullet"/>
      </w:pPr>
      <w:r>
        <w:t>src/utils/storage.js — localStorage 工具（55 行）</w:t>
      </w:r>
    </w:p>
    <w:p>
      <w:pPr>
        <w:pStyle w:val="ListBullet"/>
      </w:pPr>
      <w:r>
        <w:t>src/components/FundInput.vue — 基金录入表单（120 行）</w:t>
      </w:r>
    </w:p>
    <w:p>
      <w:pPr>
        <w:pStyle w:val="ListBullet"/>
      </w:pPr>
      <w:r>
        <w:t>src/components/AssetCards.vue — 资产统计卡片（115 行）</w:t>
      </w:r>
    </w:p>
    <w:p>
      <w:pPr>
        <w:pStyle w:val="ListBullet"/>
      </w:pPr>
      <w:r>
        <w:t>src/components/AssetPieChart.vue — 资产配置饼图（125 行）</w:t>
      </w:r>
    </w:p>
    <w:p>
      <w:pPr>
        <w:pStyle w:val="ListBullet"/>
      </w:pPr>
      <w:r>
        <w:t>src/components/ProfitRanking.vue — 收益排行（85 行）</w:t>
      </w:r>
    </w:p>
    <w:p>
      <w:pPr>
        <w:pStyle w:val="ListBullet"/>
      </w:pPr>
      <w:r>
        <w:t>src/components/FundTable.vue — 持仓明细表格（220 行）</w:t>
      </w:r>
    </w:p>
    <w:p>
      <w:pPr>
        <w:pStyle w:val="ListBullet"/>
      </w:pPr>
      <w:r>
        <w:t>vite.config.js — Vite 构建配置</w:t>
      </w:r>
    </w:p>
    <w:p>
      <w:pPr>
        <w:pStyle w:val="ListBullet"/>
      </w:pPr>
      <w:r>
        <w:t>tests/ — 单元测试 + 集成测试（4 个文件）</w:t>
      </w:r>
    </w:p>
    <w:p>
      <w:pPr>
        <w:pStyle w:val="ListBullet"/>
      </w:pPr>
      <w:r>
        <w:t>README.md — 项目文档</w:t>
      </w:r>
    </w:p>
    <w:p/>
    <w:p>
      <w:pPr>
        <w:pStyle w:val="Heading1"/>
      </w:pPr>
      <w:r>
        <w:t>8. 总结</w:t>
      </w:r>
    </w:p>
    <w:p>
      <w:r>
        <w:t>FundVision 是一次成功的 AI 辅助开发实践。通过自研的 Multi-Agent 层级协作系统，约 85% 的代码由 Agent 自动生成，人工专注于架构决策、最终调试和边界条件修复。项目验证了 Manager + Worker 模式能够胜任小到中型前端项目的快速搭建。</w:t>
      </w:r>
    </w:p>
    <w:p>
      <w:r>
        <w:t>核心经验：(1) Agent 生成代码质量可达到构建零错误级别；(2) Worker 工具权限设计直接影响协作效率，需要精细调优避免 "能写的不能想，能想的不能写" 的情况；(3) 人工仍需把控最终质量，尤其在边界情况（localStorage 异常处理、API 错误响应）方面；(4) localStorage 持久化这类基础功能容易被 AI 忽略异常处理，需人工兜底。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