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66F4B" w:rsidRPr="0078254A" w:rsidRDefault="00766F4B" w:rsidP="00766F4B">
      <w:pPr>
        <w:rPr>
          <w:rFonts w:hint="eastAsia"/>
          <w:vanish/>
          <w:sz w:val="20"/>
        </w:rPr>
      </w:pPr>
      <w:bookmarkStart w:id="0" w:name="_Toc506245235"/>
      <w:bookmarkStart w:id="1" w:name="_Hlk506270262"/>
    </w:p>
    <w:p w:rsidR="00EE1B20" w:rsidRPr="00EB0020" w:rsidRDefault="00EE1B20" w:rsidP="00450C10">
      <w:pPr>
        <w:pStyle w:val="2"/>
        <w:rPr>
          <w:sz w:val="24"/>
          <w:szCs w:val="24"/>
        </w:rPr>
      </w:pPr>
      <w:bookmarkStart w:id="2" w:name="_Toc506270125"/>
      <w:r>
        <w:rPr>
          <w:rFonts w:hint="eastAsia"/>
        </w:rPr>
        <w:t xml:space="preserve">1 </w:t>
      </w:r>
      <w:r w:rsidRPr="00A0410A">
        <w:t>Introduction</w:t>
      </w:r>
      <w:bookmarkEnd w:id="0"/>
      <w:bookmarkEnd w:id="2"/>
    </w:p>
    <w:p w:rsidR="00EE1B20" w:rsidRPr="00EB0020" w:rsidRDefault="00EE1B20" w:rsidP="00450C10">
      <w:pPr>
        <w:pStyle w:val="3"/>
      </w:pPr>
      <w:bookmarkStart w:id="3" w:name="_Toc506245236"/>
      <w:bookmarkStart w:id="4" w:name="_Toc506270126"/>
      <w:r w:rsidRPr="00EB0020">
        <w:t>Restatement of the problem</w:t>
      </w:r>
      <w:bookmarkEnd w:id="3"/>
      <w:bookmarkEnd w:id="4"/>
    </w:p>
    <w:p w:rsidR="008B0BC2" w:rsidRPr="00EE1B20" w:rsidRDefault="008B0BC2" w:rsidP="008B0BC2">
      <w:pPr>
        <w:rPr>
          <w:sz w:val="24"/>
          <w:szCs w:val="24"/>
        </w:rPr>
      </w:pPr>
      <w:r w:rsidRPr="00EE1B20">
        <w:rPr>
          <w:sz w:val="24"/>
          <w:szCs w:val="24"/>
        </w:rPr>
        <w:t xml:space="preserve">In order to expand its international business, a multinational service company needs to set up international offices </w:t>
      </w:r>
      <w:r w:rsidRPr="00EE1B20">
        <w:rPr>
          <w:rFonts w:hint="eastAsia"/>
          <w:sz w:val="24"/>
          <w:szCs w:val="24"/>
        </w:rPr>
        <w:t>at</w:t>
      </w:r>
      <w:r w:rsidRPr="00EE1B20">
        <w:rPr>
          <w:sz w:val="24"/>
          <w:szCs w:val="24"/>
        </w:rPr>
        <w:t xml:space="preserve"> different </w:t>
      </w:r>
      <w:r w:rsidRPr="00EE1B20">
        <w:rPr>
          <w:rFonts w:hint="eastAsia"/>
          <w:sz w:val="24"/>
          <w:szCs w:val="24"/>
        </w:rPr>
        <w:t>places overseas</w:t>
      </w:r>
      <w:r w:rsidRPr="00EE1B20">
        <w:rPr>
          <w:sz w:val="24"/>
          <w:szCs w:val="24"/>
        </w:rPr>
        <w:t xml:space="preserve"> to </w:t>
      </w:r>
      <w:r w:rsidRPr="00EE1B20">
        <w:rPr>
          <w:rFonts w:hint="eastAsia"/>
          <w:sz w:val="24"/>
          <w:szCs w:val="24"/>
        </w:rPr>
        <w:t>meet</w:t>
      </w:r>
      <w:r w:rsidRPr="00EE1B20">
        <w:rPr>
          <w:sz w:val="24"/>
          <w:szCs w:val="24"/>
        </w:rPr>
        <w:t xml:space="preserve"> the needs of different customers and promote the development of the company.</w:t>
      </w:r>
    </w:p>
    <w:p w:rsidR="008B0BC2" w:rsidRPr="00EE1B20" w:rsidRDefault="008B0BC2" w:rsidP="008B0BC2">
      <w:pPr>
        <w:rPr>
          <w:sz w:val="24"/>
          <w:szCs w:val="24"/>
        </w:rPr>
      </w:pPr>
      <w:r w:rsidRPr="00EE1B20">
        <w:rPr>
          <w:sz w:val="24"/>
          <w:szCs w:val="24"/>
        </w:rPr>
        <w:t>We mainly face</w:t>
      </w:r>
      <w:r w:rsidRPr="00EE1B20">
        <w:rPr>
          <w:rFonts w:hint="eastAsia"/>
          <w:sz w:val="24"/>
          <w:szCs w:val="24"/>
        </w:rPr>
        <w:t xml:space="preserve"> </w:t>
      </w:r>
      <w:r w:rsidRPr="00EE1B20">
        <w:rPr>
          <w:sz w:val="24"/>
          <w:szCs w:val="24"/>
        </w:rPr>
        <w:t>five questions</w:t>
      </w:r>
      <w:r w:rsidRPr="00EE1B20">
        <w:rPr>
          <w:rFonts w:hint="eastAsia"/>
          <w:sz w:val="24"/>
          <w:szCs w:val="24"/>
        </w:rPr>
        <w:t xml:space="preserve"> as follows</w:t>
      </w:r>
      <w:r w:rsidRPr="00EE1B20">
        <w:rPr>
          <w:sz w:val="24"/>
          <w:szCs w:val="24"/>
        </w:rPr>
        <w:t>:</w:t>
      </w:r>
    </w:p>
    <w:p w:rsidR="008B0BC2" w:rsidRPr="00EE1B20" w:rsidRDefault="008B0BC2" w:rsidP="008B0BC2">
      <w:pPr>
        <w:rPr>
          <w:sz w:val="24"/>
          <w:szCs w:val="24"/>
        </w:rPr>
      </w:pPr>
      <w:r w:rsidRPr="00EE1B20">
        <w:rPr>
          <w:sz w:val="24"/>
          <w:szCs w:val="24"/>
        </w:rPr>
        <w:t xml:space="preserve">1. Simulate the distribution of speakers </w:t>
      </w:r>
      <w:r w:rsidRPr="00EE1B20">
        <w:rPr>
          <w:rFonts w:hint="eastAsia"/>
          <w:sz w:val="24"/>
          <w:szCs w:val="24"/>
        </w:rPr>
        <w:t>of</w:t>
      </w:r>
      <w:r w:rsidRPr="00EE1B20">
        <w:rPr>
          <w:sz w:val="24"/>
          <w:szCs w:val="24"/>
        </w:rPr>
        <w:t xml:space="preserve"> various languages over time.</w:t>
      </w:r>
    </w:p>
    <w:p w:rsidR="008B0BC2" w:rsidRPr="00EE1B20" w:rsidRDefault="008B0BC2" w:rsidP="008B0BC2">
      <w:pPr>
        <w:rPr>
          <w:sz w:val="24"/>
          <w:szCs w:val="24"/>
        </w:rPr>
      </w:pPr>
      <w:r w:rsidRPr="00EE1B20">
        <w:rPr>
          <w:sz w:val="24"/>
          <w:szCs w:val="24"/>
        </w:rPr>
        <w:t xml:space="preserve">2. Predict changes </w:t>
      </w:r>
      <w:r w:rsidRPr="00EE1B20">
        <w:rPr>
          <w:rFonts w:hint="eastAsia"/>
          <w:sz w:val="24"/>
          <w:szCs w:val="24"/>
        </w:rPr>
        <w:t xml:space="preserve">of </w:t>
      </w:r>
      <w:r w:rsidRPr="00EE1B20">
        <w:rPr>
          <w:sz w:val="24"/>
          <w:szCs w:val="24"/>
        </w:rPr>
        <w:t>the number of native speaker</w:t>
      </w:r>
      <w:r w:rsidRPr="00EE1B20">
        <w:rPr>
          <w:rFonts w:hint="eastAsia"/>
          <w:sz w:val="24"/>
          <w:szCs w:val="24"/>
        </w:rPr>
        <w:t>s</w:t>
      </w:r>
      <w:r w:rsidRPr="00EE1B20">
        <w:rPr>
          <w:sz w:val="24"/>
          <w:szCs w:val="24"/>
        </w:rPr>
        <w:t>,</w:t>
      </w:r>
      <w:r w:rsidRPr="008B0BC2">
        <w:t xml:space="preserve"> </w:t>
      </w:r>
      <w:r>
        <w:t>a</w:t>
      </w:r>
      <w:r>
        <w:rPr>
          <w:rFonts w:hint="eastAsia"/>
        </w:rPr>
        <w:t>nd second language speakers</w:t>
      </w:r>
      <w:r w:rsidRPr="00EE1B20">
        <w:rPr>
          <w:sz w:val="24"/>
          <w:szCs w:val="24"/>
        </w:rPr>
        <w:t xml:space="preserve"> in the next 50 years</w:t>
      </w:r>
      <w:r w:rsidRPr="00EE1B20">
        <w:rPr>
          <w:rFonts w:hint="eastAsia"/>
          <w:sz w:val="24"/>
          <w:szCs w:val="24"/>
        </w:rPr>
        <w:t xml:space="preserve">, </w:t>
      </w:r>
      <w:r w:rsidRPr="00EE1B20">
        <w:rPr>
          <w:sz w:val="24"/>
          <w:szCs w:val="24"/>
        </w:rPr>
        <w:t xml:space="preserve">and whether the current top ten languages will be replaced by </w:t>
      </w:r>
      <w:r w:rsidRPr="00EE1B20">
        <w:rPr>
          <w:rFonts w:hint="eastAsia"/>
          <w:sz w:val="24"/>
          <w:szCs w:val="24"/>
        </w:rPr>
        <w:t xml:space="preserve">others </w:t>
      </w:r>
      <w:r w:rsidRPr="00EE1B20">
        <w:rPr>
          <w:sz w:val="24"/>
          <w:szCs w:val="24"/>
        </w:rPr>
        <w:t>in the future.</w:t>
      </w:r>
    </w:p>
    <w:p w:rsidR="008B0BC2" w:rsidRPr="00EE1B20" w:rsidRDefault="008B0BC2" w:rsidP="008B0BC2">
      <w:pPr>
        <w:rPr>
          <w:sz w:val="24"/>
          <w:szCs w:val="24"/>
        </w:rPr>
      </w:pPr>
      <w:r w:rsidRPr="00EE1B20">
        <w:rPr>
          <w:sz w:val="24"/>
          <w:szCs w:val="24"/>
        </w:rPr>
        <w:t>3. Predict the global population and migration patterns to determine the geographical distribution of languages.</w:t>
      </w:r>
    </w:p>
    <w:p w:rsidR="008B0BC2" w:rsidRPr="00EE1B20" w:rsidRDefault="008B0BC2" w:rsidP="008B0BC2">
      <w:pPr>
        <w:rPr>
          <w:sz w:val="24"/>
          <w:szCs w:val="24"/>
        </w:rPr>
      </w:pPr>
      <w:r w:rsidRPr="00EE1B20">
        <w:rPr>
          <w:sz w:val="24"/>
          <w:szCs w:val="24"/>
        </w:rPr>
        <w:t xml:space="preserve">4. Choose six </w:t>
      </w:r>
      <w:r>
        <w:rPr>
          <w:rFonts w:hint="eastAsia"/>
          <w:sz w:val="24"/>
          <w:szCs w:val="24"/>
        </w:rPr>
        <w:t>places</w:t>
      </w:r>
      <w:r w:rsidRPr="00EE1B20">
        <w:rPr>
          <w:sz w:val="24"/>
          <w:szCs w:val="24"/>
        </w:rPr>
        <w:t xml:space="preserve"> for the multinational service company</w:t>
      </w:r>
      <w:r>
        <w:rPr>
          <w:rFonts w:hint="eastAsia"/>
          <w:sz w:val="24"/>
          <w:szCs w:val="24"/>
        </w:rPr>
        <w:t xml:space="preserve"> to set up </w:t>
      </w:r>
      <w:r w:rsidRPr="00EE1B20">
        <w:rPr>
          <w:sz w:val="24"/>
          <w:szCs w:val="24"/>
        </w:rPr>
        <w:t>international offices.</w:t>
      </w:r>
    </w:p>
    <w:p w:rsidR="008B0BC2" w:rsidRPr="00EE1B20" w:rsidRDefault="008B0BC2" w:rsidP="008B0BC2">
      <w:pPr>
        <w:rPr>
          <w:sz w:val="24"/>
          <w:szCs w:val="24"/>
        </w:rPr>
      </w:pPr>
      <w:r w:rsidRPr="00EE1B20">
        <w:rPr>
          <w:sz w:val="24"/>
          <w:szCs w:val="24"/>
        </w:rPr>
        <w:t xml:space="preserve">5. </w:t>
      </w:r>
      <w:r w:rsidRPr="00EE1B20">
        <w:rPr>
          <w:rFonts w:hint="eastAsia"/>
          <w:sz w:val="24"/>
          <w:szCs w:val="24"/>
        </w:rPr>
        <w:t>W</w:t>
      </w:r>
      <w:r w:rsidRPr="00EE1B20">
        <w:rPr>
          <w:sz w:val="24"/>
          <w:szCs w:val="24"/>
        </w:rPr>
        <w:t>hether the number of international offices opened can be reduced</w:t>
      </w:r>
      <w:r>
        <w:rPr>
          <w:rFonts w:hint="eastAsia"/>
          <w:sz w:val="24"/>
          <w:szCs w:val="24"/>
        </w:rPr>
        <w:t>?</w:t>
      </w:r>
    </w:p>
    <w:p w:rsidR="008B0BC2" w:rsidRPr="00EE1B20" w:rsidRDefault="008B0BC2" w:rsidP="008B0BC2">
      <w:pPr>
        <w:rPr>
          <w:sz w:val="24"/>
          <w:szCs w:val="24"/>
        </w:rPr>
      </w:pPr>
      <w:r w:rsidRPr="00EE1B20">
        <w:rPr>
          <w:sz w:val="24"/>
          <w:szCs w:val="24"/>
        </w:rPr>
        <w:t>To this end, we have established a geographic</w:t>
      </w:r>
      <w:r w:rsidRPr="00EE1B20">
        <w:rPr>
          <w:rFonts w:hint="eastAsia"/>
          <w:sz w:val="24"/>
          <w:szCs w:val="24"/>
        </w:rPr>
        <w:t>,</w:t>
      </w:r>
      <w:r w:rsidRPr="00EE1B20">
        <w:rPr>
          <w:sz w:val="24"/>
          <w:szCs w:val="24"/>
        </w:rPr>
        <w:t xml:space="preserve"> economic and trade relations model to </w:t>
      </w:r>
      <w:r w:rsidRPr="00EE1B20">
        <w:rPr>
          <w:rFonts w:hint="eastAsia"/>
          <w:sz w:val="24"/>
          <w:szCs w:val="24"/>
        </w:rPr>
        <w:t>predict</w:t>
      </w:r>
      <w:r w:rsidRPr="00EE1B20">
        <w:rPr>
          <w:sz w:val="24"/>
          <w:szCs w:val="24"/>
        </w:rPr>
        <w:t xml:space="preserve"> the distribution of language speakers. </w:t>
      </w:r>
      <w:r>
        <w:rPr>
          <w:sz w:val="24"/>
          <w:szCs w:val="24"/>
        </w:rPr>
        <w:t>T</w:t>
      </w:r>
      <w:r>
        <w:rPr>
          <w:rFonts w:hint="eastAsia"/>
          <w:sz w:val="24"/>
          <w:szCs w:val="24"/>
        </w:rPr>
        <w:t>he model p</w:t>
      </w:r>
      <w:r w:rsidRPr="00EE1B20">
        <w:rPr>
          <w:sz w:val="24"/>
          <w:szCs w:val="24"/>
        </w:rPr>
        <w:t>redict</w:t>
      </w:r>
      <w:r>
        <w:rPr>
          <w:rFonts w:hint="eastAsia"/>
          <w:sz w:val="24"/>
          <w:szCs w:val="24"/>
        </w:rPr>
        <w:t>s</w:t>
      </w:r>
      <w:r w:rsidRPr="00EE1B20">
        <w:rPr>
          <w:sz w:val="24"/>
          <w:szCs w:val="24"/>
        </w:rPr>
        <w:t xml:space="preserve"> native speakers and the total number of </w:t>
      </w:r>
      <w:r>
        <w:rPr>
          <w:rFonts w:hint="eastAsia"/>
          <w:sz w:val="24"/>
          <w:szCs w:val="24"/>
        </w:rPr>
        <w:t xml:space="preserve">language </w:t>
      </w:r>
      <w:r w:rsidRPr="00EE1B20">
        <w:rPr>
          <w:sz w:val="24"/>
          <w:szCs w:val="24"/>
        </w:rPr>
        <w:t>speakers in the next 50 years by using the gray prediction model and compare</w:t>
      </w:r>
      <w:r>
        <w:rPr>
          <w:rFonts w:hint="eastAsia"/>
          <w:sz w:val="24"/>
          <w:szCs w:val="24"/>
        </w:rPr>
        <w:t>s it</w:t>
      </w:r>
      <w:r w:rsidRPr="00EE1B20">
        <w:rPr>
          <w:sz w:val="24"/>
          <w:szCs w:val="24"/>
        </w:rPr>
        <w:t xml:space="preserve"> with the current situation. </w:t>
      </w:r>
      <w:r>
        <w:rPr>
          <w:rFonts w:hint="eastAsia"/>
          <w:sz w:val="24"/>
          <w:szCs w:val="24"/>
        </w:rPr>
        <w:t>In the proposed model,</w:t>
      </w:r>
      <w:r w:rsidRPr="00EE1B20">
        <w:rPr>
          <w:sz w:val="24"/>
          <w:szCs w:val="24"/>
        </w:rPr>
        <w:t xml:space="preserve"> population migration model </w:t>
      </w:r>
      <w:r>
        <w:rPr>
          <w:rFonts w:hint="eastAsia"/>
          <w:sz w:val="24"/>
          <w:szCs w:val="24"/>
        </w:rPr>
        <w:t xml:space="preserve">is used </w:t>
      </w:r>
      <w:r w:rsidRPr="00EE1B20">
        <w:rPr>
          <w:sz w:val="24"/>
          <w:szCs w:val="24"/>
        </w:rPr>
        <w:t xml:space="preserve">to determine the geographical distribution of language. </w:t>
      </w:r>
      <w:r>
        <w:rPr>
          <w:rFonts w:hint="eastAsia"/>
          <w:sz w:val="24"/>
          <w:szCs w:val="24"/>
        </w:rPr>
        <w:t>T</w:t>
      </w:r>
      <w:r w:rsidRPr="00BE2DEE">
        <w:rPr>
          <w:sz w:val="24"/>
          <w:szCs w:val="24"/>
        </w:rPr>
        <w:t xml:space="preserve">he </w:t>
      </w:r>
      <w:r>
        <w:rPr>
          <w:rFonts w:hint="eastAsia"/>
          <w:sz w:val="24"/>
          <w:szCs w:val="24"/>
        </w:rPr>
        <w:t>A</w:t>
      </w:r>
      <w:r>
        <w:rPr>
          <w:sz w:val="24"/>
          <w:szCs w:val="24"/>
        </w:rPr>
        <w:t xml:space="preserve">nalytic </w:t>
      </w:r>
      <w:r>
        <w:rPr>
          <w:rFonts w:hint="eastAsia"/>
          <w:sz w:val="24"/>
          <w:szCs w:val="24"/>
        </w:rPr>
        <w:t>H</w:t>
      </w:r>
      <w:r>
        <w:rPr>
          <w:sz w:val="24"/>
          <w:szCs w:val="24"/>
        </w:rPr>
        <w:t xml:space="preserve">ierarchy </w:t>
      </w:r>
      <w:r>
        <w:rPr>
          <w:rFonts w:hint="eastAsia"/>
          <w:sz w:val="24"/>
          <w:szCs w:val="24"/>
        </w:rPr>
        <w:t>P</w:t>
      </w:r>
      <w:r w:rsidRPr="00BE2DEE">
        <w:rPr>
          <w:sz w:val="24"/>
          <w:szCs w:val="24"/>
        </w:rPr>
        <w:t>rocess</w:t>
      </w:r>
      <w:r w:rsidRPr="00EE1B20">
        <w:rPr>
          <w:sz w:val="24"/>
          <w:szCs w:val="24"/>
        </w:rPr>
        <w:t xml:space="preserve"> </w:t>
      </w:r>
      <w:r>
        <w:rPr>
          <w:rFonts w:hint="eastAsia"/>
          <w:sz w:val="24"/>
          <w:szCs w:val="24"/>
        </w:rPr>
        <w:t>(AHP) was applied</w:t>
      </w:r>
      <w:r w:rsidRPr="00EE1B20">
        <w:rPr>
          <w:sz w:val="24"/>
          <w:szCs w:val="24"/>
        </w:rPr>
        <w:t xml:space="preserve"> to determine</w:t>
      </w:r>
      <w:r>
        <w:rPr>
          <w:rFonts w:hint="eastAsia"/>
          <w:sz w:val="24"/>
          <w:szCs w:val="24"/>
        </w:rPr>
        <w:t xml:space="preserve"> </w:t>
      </w:r>
      <w:r w:rsidRPr="00EE1B20">
        <w:rPr>
          <w:sz w:val="24"/>
          <w:szCs w:val="24"/>
        </w:rPr>
        <w:t xml:space="preserve">five major indicators as the basis for the selection of six major international offices. </w:t>
      </w:r>
      <w:r>
        <w:rPr>
          <w:rFonts w:hint="eastAsia"/>
          <w:sz w:val="24"/>
          <w:szCs w:val="24"/>
        </w:rPr>
        <w:t>T</w:t>
      </w:r>
      <w:r w:rsidRPr="00EE1B20">
        <w:rPr>
          <w:sz w:val="24"/>
          <w:szCs w:val="24"/>
        </w:rPr>
        <w:t xml:space="preserve">he level of communication </w:t>
      </w:r>
      <w:r>
        <w:rPr>
          <w:rFonts w:hint="eastAsia"/>
          <w:sz w:val="24"/>
          <w:szCs w:val="24"/>
        </w:rPr>
        <w:t xml:space="preserve">in different </w:t>
      </w:r>
      <w:r w:rsidRPr="00EE1B20">
        <w:rPr>
          <w:sz w:val="24"/>
          <w:szCs w:val="24"/>
        </w:rPr>
        <w:t xml:space="preserve">countries </w:t>
      </w:r>
      <w:r>
        <w:rPr>
          <w:rFonts w:hint="eastAsia"/>
          <w:sz w:val="24"/>
          <w:szCs w:val="24"/>
        </w:rPr>
        <w:t xml:space="preserve">was used to </w:t>
      </w:r>
      <w:r w:rsidRPr="00EE1B20">
        <w:rPr>
          <w:sz w:val="24"/>
          <w:szCs w:val="24"/>
        </w:rPr>
        <w:t>judge whether the number of international offices opened can be reduced.</w:t>
      </w:r>
    </w:p>
    <w:p w:rsidR="00B902F3" w:rsidRDefault="00D53361" w:rsidP="00450C10">
      <w:pPr>
        <w:pStyle w:val="2"/>
      </w:pPr>
      <w:bookmarkStart w:id="5" w:name="_Toc506270127"/>
      <w:r>
        <w:rPr>
          <w:rFonts w:hint="eastAsia"/>
        </w:rPr>
        <w:t xml:space="preserve">2 </w:t>
      </w:r>
      <w:r w:rsidR="00326C39">
        <w:rPr>
          <w:rFonts w:hint="eastAsia"/>
        </w:rPr>
        <w:t>Model One:</w:t>
      </w:r>
      <w:r w:rsidR="00450C10">
        <w:rPr>
          <w:rFonts w:hint="eastAsia"/>
        </w:rPr>
        <w:t xml:space="preserve"> </w:t>
      </w:r>
      <w:r w:rsidR="00326C39" w:rsidRPr="00326C39">
        <w:t>Language Distribution Model</w:t>
      </w:r>
      <w:bookmarkEnd w:id="5"/>
    </w:p>
    <w:p w:rsidR="008B0BC2" w:rsidRPr="00EE1B20" w:rsidRDefault="008B0BC2" w:rsidP="008B0BC2">
      <w:pPr>
        <w:rPr>
          <w:sz w:val="24"/>
          <w:szCs w:val="24"/>
        </w:rPr>
      </w:pPr>
      <w:r w:rsidRPr="00EE1B20">
        <w:rPr>
          <w:sz w:val="24"/>
          <w:szCs w:val="24"/>
        </w:rPr>
        <w:t>The model used to predict the change of different languages in the next 50 years. It simulates the distribution of language speakers over time and the geographical distribution of different languages in the same period.</w:t>
      </w:r>
    </w:p>
    <w:p w:rsidR="008B0BC2" w:rsidRPr="00EE1B20" w:rsidRDefault="008B0BC2" w:rsidP="008B0BC2">
      <w:pPr>
        <w:rPr>
          <w:sz w:val="24"/>
          <w:szCs w:val="24"/>
        </w:rPr>
      </w:pPr>
      <w:r>
        <w:rPr>
          <w:rFonts w:hint="eastAsia"/>
          <w:sz w:val="24"/>
          <w:szCs w:val="24"/>
        </w:rPr>
        <w:t>L</w:t>
      </w:r>
      <w:r w:rsidRPr="00EE1B20">
        <w:rPr>
          <w:sz w:val="24"/>
          <w:szCs w:val="24"/>
        </w:rPr>
        <w:t xml:space="preserve">anguages </w:t>
      </w:r>
      <w:r>
        <w:rPr>
          <w:rFonts w:hint="eastAsia"/>
          <w:sz w:val="24"/>
          <w:szCs w:val="24"/>
        </w:rPr>
        <w:t xml:space="preserve">populations mainly </w:t>
      </w:r>
      <w:r w:rsidRPr="00EE1B20">
        <w:rPr>
          <w:sz w:val="24"/>
          <w:szCs w:val="24"/>
        </w:rPr>
        <w:t>consist of two parts</w:t>
      </w:r>
      <w:r>
        <w:rPr>
          <w:rFonts w:hint="eastAsia"/>
          <w:sz w:val="24"/>
          <w:szCs w:val="24"/>
        </w:rPr>
        <w:t>:</w:t>
      </w:r>
      <w:r w:rsidRPr="00EE1B20">
        <w:rPr>
          <w:sz w:val="24"/>
          <w:szCs w:val="24"/>
        </w:rPr>
        <w:t xml:space="preserve"> native speakers and second language</w:t>
      </w:r>
      <w:r>
        <w:rPr>
          <w:rFonts w:hint="eastAsia"/>
          <w:sz w:val="24"/>
          <w:szCs w:val="24"/>
        </w:rPr>
        <w:t xml:space="preserve"> speakers</w:t>
      </w:r>
      <w:r w:rsidRPr="00EE1B20">
        <w:rPr>
          <w:sz w:val="24"/>
          <w:szCs w:val="24"/>
        </w:rPr>
        <w:t>.</w:t>
      </w:r>
      <w:r>
        <w:rPr>
          <w:rFonts w:hint="eastAsia"/>
          <w:sz w:val="24"/>
          <w:szCs w:val="24"/>
        </w:rPr>
        <w:t xml:space="preserve">, as given in (1), </w:t>
      </w:r>
    </w:p>
    <w:p w:rsidR="00326C39" w:rsidRDefault="00E20924" w:rsidP="00E20924">
      <w:pPr>
        <w:tabs>
          <w:tab w:val="left" w:pos="0"/>
          <w:tab w:val="center" w:pos="4200"/>
          <w:tab w:val="right" w:pos="8400"/>
        </w:tabs>
        <w:rPr>
          <w:sz w:val="24"/>
          <w:szCs w:val="24"/>
        </w:rPr>
      </w:pPr>
      <w:r>
        <w:rPr>
          <w:rFonts w:hint="eastAsia"/>
          <w:sz w:val="24"/>
          <w:szCs w:val="24"/>
        </w:rPr>
        <w:tab/>
      </w:r>
      <m:oMath>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T</m:t>
            </m:r>
          </m:sub>
        </m:sSub>
      </m:oMath>
      <w:r w:rsidR="00D53361" w:rsidRPr="00EE1B20">
        <w:rPr>
          <w:rFonts w:hint="eastAsia"/>
          <w:sz w:val="24"/>
          <w:szCs w:val="24"/>
        </w:rPr>
        <w:t>=</w:t>
      </w:r>
      <m:oMath>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L1</m:t>
            </m:r>
          </m:sub>
        </m:sSub>
      </m:oMath>
      <w:r w:rsidR="00D53361" w:rsidRPr="00EE1B20">
        <w:rPr>
          <w:rFonts w:hint="eastAsia"/>
          <w:sz w:val="24"/>
          <w:szCs w:val="24"/>
        </w:rPr>
        <w:t>+</w:t>
      </w:r>
      <m:oMath>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L2</m:t>
            </m:r>
          </m:sub>
        </m:sSub>
      </m:oMath>
      <w:r w:rsidR="003A256C">
        <w:rPr>
          <w:rFonts w:hint="eastAsia"/>
          <w:sz w:val="24"/>
          <w:szCs w:val="24"/>
        </w:rPr>
        <w:t>,</w:t>
      </w:r>
      <w:r>
        <w:rPr>
          <w:rFonts w:hint="eastAsia"/>
          <w:sz w:val="24"/>
          <w:szCs w:val="24"/>
        </w:rPr>
        <w:tab/>
      </w:r>
      <w:r w:rsidR="00950A93">
        <w:rPr>
          <w:rFonts w:hint="eastAsia"/>
          <w:sz w:val="24"/>
          <w:szCs w:val="24"/>
        </w:rPr>
        <w:t>(1)</w:t>
      </w:r>
    </w:p>
    <w:p w:rsidR="008B0BC2" w:rsidRPr="00EF62A6" w:rsidRDefault="008B0BC2" w:rsidP="008B0BC2">
      <w:pPr>
        <w:tabs>
          <w:tab w:val="left" w:pos="0"/>
          <w:tab w:val="center" w:pos="4200"/>
          <w:tab w:val="right" w:pos="8400"/>
        </w:tabs>
        <w:rPr>
          <w:b/>
          <w:sz w:val="24"/>
          <w:szCs w:val="24"/>
        </w:rPr>
      </w:pPr>
      <w:r>
        <w:rPr>
          <w:rFonts w:hint="eastAsia"/>
          <w:sz w:val="24"/>
          <w:szCs w:val="24"/>
        </w:rPr>
        <w:t xml:space="preserve">where </w:t>
      </w:r>
      <m:oMath>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T</m:t>
            </m:r>
          </m:sub>
        </m:sSub>
      </m:oMath>
      <w:r>
        <w:rPr>
          <w:rFonts w:hint="eastAsia"/>
          <w:sz w:val="24"/>
          <w:szCs w:val="24"/>
        </w:rPr>
        <w:t xml:space="preserve"> is the total language population of a given language, </w:t>
      </w:r>
      <m:oMath>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L1</m:t>
            </m:r>
          </m:sub>
        </m:sSub>
      </m:oMath>
      <w:r>
        <w:rPr>
          <w:rFonts w:hint="eastAsia"/>
          <w:sz w:val="24"/>
          <w:szCs w:val="24"/>
        </w:rPr>
        <w:t xml:space="preserve"> and </w:t>
      </w:r>
      <m:oMath>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L2</m:t>
            </m:r>
          </m:sub>
        </m:sSub>
      </m:oMath>
      <w:r>
        <w:rPr>
          <w:rFonts w:hint="eastAsia"/>
          <w:sz w:val="24"/>
          <w:szCs w:val="24"/>
        </w:rPr>
        <w:t xml:space="preserve"> are the number of native speakers and second language speakers of the language. </w:t>
      </w:r>
      <m:oMath>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L1</m:t>
            </m:r>
          </m:sub>
        </m:sSub>
      </m:oMath>
      <w:r>
        <w:rPr>
          <w:rFonts w:hint="eastAsia"/>
          <w:sz w:val="24"/>
          <w:szCs w:val="24"/>
        </w:rPr>
        <w:t xml:space="preserve"> is obtained by the model described in section 2.2, and </w:t>
      </w:r>
      <m:oMath>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L2</m:t>
            </m:r>
          </m:sub>
        </m:sSub>
      </m:oMath>
      <w:r>
        <w:rPr>
          <w:rFonts w:hint="eastAsia"/>
          <w:sz w:val="24"/>
          <w:szCs w:val="24"/>
        </w:rPr>
        <w:t xml:space="preserve"> is calculated by the g</w:t>
      </w:r>
      <w:proofErr w:type="spellStart"/>
      <w:r w:rsidRPr="007611ED">
        <w:rPr>
          <w:sz w:val="24"/>
          <w:szCs w:val="24"/>
        </w:rPr>
        <w:t>eographical</w:t>
      </w:r>
      <w:proofErr w:type="spellEnd"/>
      <w:r w:rsidRPr="007611ED">
        <w:rPr>
          <w:sz w:val="24"/>
          <w:szCs w:val="24"/>
        </w:rPr>
        <w:t xml:space="preserve"> language distribution model</w:t>
      </w:r>
      <w:r>
        <w:rPr>
          <w:rFonts w:hint="eastAsia"/>
          <w:sz w:val="24"/>
          <w:szCs w:val="24"/>
        </w:rPr>
        <w:t xml:space="preserve"> and economic and trade </w:t>
      </w:r>
      <w:proofErr w:type="gramStart"/>
      <w:r>
        <w:rPr>
          <w:rFonts w:hint="eastAsia"/>
          <w:sz w:val="24"/>
          <w:szCs w:val="24"/>
        </w:rPr>
        <w:t>relation based</w:t>
      </w:r>
      <w:proofErr w:type="gramEnd"/>
      <w:r>
        <w:rPr>
          <w:rFonts w:hint="eastAsia"/>
          <w:sz w:val="24"/>
          <w:szCs w:val="24"/>
        </w:rPr>
        <w:t xml:space="preserve"> </w:t>
      </w:r>
      <w:r w:rsidRPr="007611ED">
        <w:rPr>
          <w:sz w:val="24"/>
          <w:szCs w:val="24"/>
        </w:rPr>
        <w:t>language distribution model</w:t>
      </w:r>
      <w:r>
        <w:rPr>
          <w:rFonts w:hint="eastAsia"/>
          <w:sz w:val="24"/>
          <w:szCs w:val="24"/>
        </w:rPr>
        <w:t xml:space="preserve"> as introduced in section 2.3 and 2.4, respectively.</w:t>
      </w:r>
    </w:p>
    <w:p w:rsidR="008B0BC2" w:rsidRPr="008B0BC2" w:rsidRDefault="008B0BC2" w:rsidP="00E20924">
      <w:pPr>
        <w:tabs>
          <w:tab w:val="left" w:pos="0"/>
          <w:tab w:val="center" w:pos="4200"/>
          <w:tab w:val="right" w:pos="8400"/>
        </w:tabs>
        <w:rPr>
          <w:sz w:val="24"/>
          <w:szCs w:val="24"/>
        </w:rPr>
      </w:pPr>
    </w:p>
    <w:p w:rsidR="00D53361" w:rsidRDefault="00930676" w:rsidP="00450C10">
      <w:pPr>
        <w:pStyle w:val="3"/>
      </w:pPr>
      <w:bookmarkStart w:id="6" w:name="_Toc506270128"/>
      <w:r>
        <w:rPr>
          <w:rFonts w:hint="eastAsia"/>
        </w:rPr>
        <w:lastRenderedPageBreak/>
        <w:t>2.</w:t>
      </w:r>
      <w:r w:rsidR="003B18D7">
        <w:t>1</w:t>
      </w:r>
      <w:r w:rsidR="006359DC" w:rsidRPr="006359DC">
        <w:t xml:space="preserve"> Geographical language distribution model</w:t>
      </w:r>
      <w:bookmarkEnd w:id="6"/>
    </w:p>
    <w:p w:rsidR="006359DC" w:rsidRPr="00EB0020" w:rsidRDefault="006359DC" w:rsidP="00450C10">
      <w:pPr>
        <w:rPr>
          <w:sz w:val="24"/>
          <w:szCs w:val="24"/>
        </w:rPr>
      </w:pPr>
      <w:r w:rsidRPr="00EB0020">
        <w:rPr>
          <w:sz w:val="24"/>
          <w:szCs w:val="24"/>
        </w:rPr>
        <w:t xml:space="preserve">We mainly consider the establishment of a geographic distribution graphic model and </w:t>
      </w:r>
      <w:proofErr w:type="spellStart"/>
      <w:proofErr w:type="gramStart"/>
      <w:r w:rsidRPr="00EB0020">
        <w:rPr>
          <w:sz w:val="24"/>
          <w:szCs w:val="24"/>
        </w:rPr>
        <w:t>a</w:t>
      </w:r>
      <w:proofErr w:type="spellEnd"/>
      <w:proofErr w:type="gramEnd"/>
      <w:r w:rsidRPr="00EB0020">
        <w:rPr>
          <w:sz w:val="24"/>
          <w:szCs w:val="24"/>
        </w:rPr>
        <w:t xml:space="preserve"> economic trade relations model to solve the problem of simulating speaker distribution over time in different languages.</w:t>
      </w:r>
    </w:p>
    <w:p w:rsidR="006359DC" w:rsidRPr="00A0410A" w:rsidRDefault="006359DC" w:rsidP="00450C10">
      <w:pPr>
        <w:pStyle w:val="4"/>
      </w:pPr>
      <w:bookmarkStart w:id="7" w:name="_Toc506245239"/>
      <w:r>
        <w:rPr>
          <w:rFonts w:hint="eastAsia"/>
        </w:rPr>
        <w:t>2.</w:t>
      </w:r>
      <w:r w:rsidR="003B18D7">
        <w:t>1</w:t>
      </w:r>
      <w:r>
        <w:rPr>
          <w:rFonts w:hint="eastAsia"/>
        </w:rPr>
        <w:t>.</w:t>
      </w:r>
      <w:r w:rsidR="003B18D7">
        <w:t>1</w:t>
      </w:r>
      <w:r>
        <w:rPr>
          <w:rFonts w:hint="eastAsia"/>
        </w:rPr>
        <w:t xml:space="preserve"> </w:t>
      </w:r>
      <w:r w:rsidRPr="00A0410A">
        <w:t>Assumptions</w:t>
      </w:r>
      <w:bookmarkEnd w:id="7"/>
    </w:p>
    <w:p w:rsidR="006359DC" w:rsidRPr="00EB0020" w:rsidRDefault="006359DC" w:rsidP="00E57FE8">
      <w:pPr>
        <w:rPr>
          <w:sz w:val="24"/>
          <w:szCs w:val="24"/>
        </w:rPr>
      </w:pPr>
      <w:r w:rsidRPr="00EB0020">
        <w:rPr>
          <w:sz w:val="24"/>
          <w:szCs w:val="24"/>
        </w:rPr>
        <w:t>Assume that the distance between countries is based on the distance of the capital.</w:t>
      </w:r>
    </w:p>
    <w:p w:rsidR="006359DC" w:rsidRPr="00EB0020" w:rsidRDefault="006359DC" w:rsidP="00450C10">
      <w:pPr>
        <w:rPr>
          <w:sz w:val="24"/>
          <w:szCs w:val="24"/>
        </w:rPr>
      </w:pPr>
      <w:r w:rsidRPr="00EB0020">
        <w:rPr>
          <w:sz w:val="24"/>
          <w:szCs w:val="24"/>
        </w:rPr>
        <w:t>Symbol Table</w:t>
      </w:r>
      <w:r w:rsidR="00950A93">
        <w:rPr>
          <w:rFonts w:hint="eastAsia"/>
          <w:sz w:val="24"/>
          <w:szCs w:val="24"/>
        </w:rPr>
        <w:t xml:space="preserve"> </w:t>
      </w:r>
      <w:proofErr w:type="gramStart"/>
      <w:r w:rsidRPr="00EB0020">
        <w:rPr>
          <w:sz w:val="24"/>
          <w:szCs w:val="24"/>
        </w:rPr>
        <w:t>1 .</w:t>
      </w:r>
      <w:proofErr w:type="gramEnd"/>
      <w:r w:rsidR="00E57FE8" w:rsidRPr="00E57FE8">
        <w:rPr>
          <w:rFonts w:hint="eastAsia"/>
          <w:sz w:val="24"/>
          <w:szCs w:val="24"/>
        </w:rPr>
        <w:t xml:space="preserve"> </w:t>
      </w:r>
      <w:r w:rsidR="00E57FE8">
        <w:rPr>
          <w:rFonts w:hint="eastAsia"/>
          <w:sz w:val="24"/>
          <w:szCs w:val="24"/>
        </w:rPr>
        <w:t xml:space="preserve">s, and that </w:t>
      </w:r>
      <w:r w:rsidR="00E57FE8" w:rsidRPr="00EB0020">
        <w:rPr>
          <w:sz w:val="24"/>
          <w:szCs w:val="24"/>
        </w:rPr>
        <w:t>capitals will not change in all countries in 2017-2025</w:t>
      </w:r>
      <w:r w:rsidR="00E57FE8" w:rsidRPr="00EF24B6">
        <w:rPr>
          <w:sz w:val="24"/>
          <w:szCs w:val="24"/>
        </w:rPr>
        <w:t xml:space="preserve"> </w:t>
      </w:r>
      <w:r w:rsidR="00E57FE8" w:rsidRPr="00EB0020">
        <w:rPr>
          <w:sz w:val="24"/>
          <w:szCs w:val="24"/>
        </w:rPr>
        <w:t>Assume that all countries will not be let go by irresistible factors such as war during 2017-2025.</w:t>
      </w:r>
    </w:p>
    <w:tbl>
      <w:tblPr>
        <w:tblStyle w:val="aa"/>
        <w:tblW w:w="0" w:type="auto"/>
        <w:tblLook w:val="04A0" w:firstRow="1" w:lastRow="0" w:firstColumn="1" w:lastColumn="0" w:noHBand="0" w:noVBand="1"/>
      </w:tblPr>
      <w:tblGrid>
        <w:gridCol w:w="4142"/>
        <w:gridCol w:w="4154"/>
      </w:tblGrid>
      <w:tr w:rsidR="006359DC" w:rsidRPr="00EB0020" w:rsidTr="00950A93">
        <w:tc>
          <w:tcPr>
            <w:tcW w:w="4261" w:type="dxa"/>
          </w:tcPr>
          <w:p w:rsidR="006359DC" w:rsidRPr="00EB0020" w:rsidRDefault="006359DC" w:rsidP="00450C10">
            <w:pPr>
              <w:rPr>
                <w:sz w:val="24"/>
                <w:szCs w:val="24"/>
              </w:rPr>
            </w:pPr>
            <w:r w:rsidRPr="00EB0020">
              <w:rPr>
                <w:sz w:val="24"/>
                <w:szCs w:val="24"/>
              </w:rPr>
              <w:t>Symbol</w:t>
            </w:r>
          </w:p>
        </w:tc>
        <w:tc>
          <w:tcPr>
            <w:tcW w:w="4261" w:type="dxa"/>
          </w:tcPr>
          <w:p w:rsidR="006359DC" w:rsidRPr="00EB0020" w:rsidRDefault="006359DC" w:rsidP="00450C10">
            <w:pPr>
              <w:rPr>
                <w:sz w:val="24"/>
                <w:szCs w:val="24"/>
              </w:rPr>
            </w:pPr>
            <w:r w:rsidRPr="00EB0020">
              <w:rPr>
                <w:sz w:val="24"/>
                <w:szCs w:val="24"/>
              </w:rPr>
              <w:t>Definition</w:t>
            </w:r>
          </w:p>
        </w:tc>
      </w:tr>
      <w:tr w:rsidR="006359DC" w:rsidRPr="00EB0020" w:rsidTr="00950A93">
        <w:tc>
          <w:tcPr>
            <w:tcW w:w="8522" w:type="dxa"/>
            <w:gridSpan w:val="2"/>
          </w:tcPr>
          <w:p w:rsidR="006359DC" w:rsidRPr="00450C10" w:rsidRDefault="006359DC" w:rsidP="00450C10">
            <w:pPr>
              <w:rPr>
                <w:b/>
                <w:sz w:val="24"/>
                <w:szCs w:val="24"/>
              </w:rPr>
            </w:pPr>
            <w:r w:rsidRPr="00450C10">
              <w:rPr>
                <w:b/>
                <w:sz w:val="24"/>
                <w:szCs w:val="24"/>
              </w:rPr>
              <w:t>Constant</w:t>
            </w:r>
          </w:p>
        </w:tc>
      </w:tr>
      <w:tr w:rsidR="006359DC" w:rsidRPr="00EB0020" w:rsidTr="00950A93">
        <w:tc>
          <w:tcPr>
            <w:tcW w:w="4261" w:type="dxa"/>
          </w:tcPr>
          <w:p w:rsidR="006359DC" w:rsidRPr="00EB0020" w:rsidRDefault="006359DC" w:rsidP="00450C10">
            <w:pPr>
              <w:rPr>
                <w:sz w:val="24"/>
                <w:szCs w:val="24"/>
              </w:rPr>
            </w:pPr>
            <w:r w:rsidRPr="00EB0020">
              <w:rPr>
                <w:sz w:val="24"/>
                <w:szCs w:val="24"/>
              </w:rPr>
              <w:t>R</w:t>
            </w:r>
          </w:p>
        </w:tc>
        <w:tc>
          <w:tcPr>
            <w:tcW w:w="4261" w:type="dxa"/>
          </w:tcPr>
          <w:p w:rsidR="006359DC" w:rsidRPr="00EB0020" w:rsidRDefault="006359DC" w:rsidP="00450C10">
            <w:pPr>
              <w:rPr>
                <w:sz w:val="24"/>
                <w:szCs w:val="24"/>
              </w:rPr>
            </w:pPr>
            <w:r w:rsidRPr="00EB0020">
              <w:rPr>
                <w:sz w:val="24"/>
                <w:szCs w:val="24"/>
              </w:rPr>
              <w:t>Earth radius</w:t>
            </w:r>
          </w:p>
        </w:tc>
      </w:tr>
      <w:tr w:rsidR="006359DC" w:rsidRPr="00EB0020" w:rsidTr="00950A93">
        <w:tc>
          <w:tcPr>
            <w:tcW w:w="4261" w:type="dxa"/>
          </w:tcPr>
          <w:p w:rsidR="006359DC" w:rsidRPr="003E06A4" w:rsidRDefault="00D77693" w:rsidP="00450C10">
            <w:pPr>
              <w:rPr>
                <w:sz w:val="24"/>
                <w:szCs w:val="24"/>
              </w:rPr>
            </w:pPr>
            <m:oMathPara>
              <m:oMathParaPr>
                <m:jc m:val="left"/>
              </m:oMathParaPr>
              <m:oMath>
                <m:sSub>
                  <m:sSubPr>
                    <m:ctrlPr>
                      <w:rPr>
                        <w:rFonts w:ascii="Cambria Math" w:hAnsi="Cambria Math"/>
                        <w:sz w:val="24"/>
                        <w:szCs w:val="24"/>
                      </w:rPr>
                    </m:ctrlPr>
                  </m:sSubPr>
                  <m:e>
                    <m:r>
                      <m:rPr>
                        <m:sty m:val="p"/>
                      </m:rPr>
                      <w:rPr>
                        <w:rFonts w:ascii="Cambria Math"/>
                        <w:sz w:val="24"/>
                        <w:szCs w:val="24"/>
                      </w:rPr>
                      <m:t>MLat</m:t>
                    </m:r>
                  </m:e>
                  <m:sub>
                    <m:r>
                      <m:rPr>
                        <m:sty m:val="p"/>
                      </m:rPr>
                      <w:rPr>
                        <w:rFonts w:ascii="Cambria Math"/>
                        <w:sz w:val="24"/>
                        <w:szCs w:val="24"/>
                      </w:rPr>
                      <m:t>i</m:t>
                    </m:r>
                  </m:sub>
                </m:sSub>
              </m:oMath>
            </m:oMathPara>
          </w:p>
        </w:tc>
        <w:tc>
          <w:tcPr>
            <w:tcW w:w="4261" w:type="dxa"/>
          </w:tcPr>
          <w:p w:rsidR="006359DC" w:rsidRPr="003E06A4" w:rsidRDefault="006359DC" w:rsidP="00450C10">
            <w:pPr>
              <w:rPr>
                <w:sz w:val="24"/>
                <w:szCs w:val="24"/>
              </w:rPr>
            </w:pPr>
            <w:r w:rsidRPr="003E06A4">
              <w:rPr>
                <w:sz w:val="24"/>
                <w:szCs w:val="24"/>
              </w:rPr>
              <w:t xml:space="preserve">Latitude of language area </w:t>
            </w:r>
          </w:p>
        </w:tc>
      </w:tr>
      <w:tr w:rsidR="006359DC" w:rsidRPr="00EB0020" w:rsidTr="00950A93">
        <w:tc>
          <w:tcPr>
            <w:tcW w:w="4261" w:type="dxa"/>
          </w:tcPr>
          <w:p w:rsidR="006359DC" w:rsidRPr="003E06A4" w:rsidRDefault="00D77693" w:rsidP="00450C10">
            <w:pPr>
              <w:rPr>
                <w:sz w:val="24"/>
                <w:szCs w:val="24"/>
              </w:rPr>
            </w:pPr>
            <m:oMathPara>
              <m:oMathParaPr>
                <m:jc m:val="left"/>
              </m:oMathParaPr>
              <m:oMath>
                <m:sSub>
                  <m:sSubPr>
                    <m:ctrlPr>
                      <w:rPr>
                        <w:rFonts w:ascii="Cambria Math" w:hAnsi="Cambria Math"/>
                        <w:sz w:val="24"/>
                        <w:szCs w:val="24"/>
                      </w:rPr>
                    </m:ctrlPr>
                  </m:sSubPr>
                  <m:e>
                    <m:r>
                      <m:rPr>
                        <m:sty m:val="p"/>
                      </m:rPr>
                      <w:rPr>
                        <w:rFonts w:ascii="Cambria Math"/>
                        <w:sz w:val="24"/>
                        <w:szCs w:val="24"/>
                      </w:rPr>
                      <m:t>MLon</m:t>
                    </m:r>
                  </m:e>
                  <m:sub>
                    <m:r>
                      <m:rPr>
                        <m:sty m:val="p"/>
                      </m:rPr>
                      <w:rPr>
                        <w:rFonts w:ascii="Cambria Math"/>
                        <w:sz w:val="24"/>
                        <w:szCs w:val="24"/>
                      </w:rPr>
                      <m:t>i</m:t>
                    </m:r>
                  </m:sub>
                </m:sSub>
              </m:oMath>
            </m:oMathPara>
          </w:p>
        </w:tc>
        <w:tc>
          <w:tcPr>
            <w:tcW w:w="4261" w:type="dxa"/>
          </w:tcPr>
          <w:p w:rsidR="006359DC" w:rsidRPr="003E06A4" w:rsidRDefault="006359DC" w:rsidP="00450C10">
            <w:pPr>
              <w:rPr>
                <w:sz w:val="24"/>
                <w:szCs w:val="24"/>
              </w:rPr>
            </w:pPr>
            <w:r w:rsidRPr="003E06A4">
              <w:rPr>
                <w:sz w:val="24"/>
                <w:szCs w:val="24"/>
              </w:rPr>
              <w:t xml:space="preserve">Longitude of language area </w:t>
            </w:r>
          </w:p>
        </w:tc>
      </w:tr>
      <w:tr w:rsidR="006359DC" w:rsidRPr="00EB0020" w:rsidTr="00950A93">
        <w:tc>
          <w:tcPr>
            <w:tcW w:w="4261" w:type="dxa"/>
          </w:tcPr>
          <w:p w:rsidR="006359DC" w:rsidRPr="003E06A4" w:rsidRDefault="00D77693" w:rsidP="00450C10">
            <w:pPr>
              <w:rPr>
                <w:sz w:val="24"/>
                <w:szCs w:val="24"/>
              </w:rPr>
            </w:pPr>
            <m:oMathPara>
              <m:oMathParaPr>
                <m:jc m:val="left"/>
              </m:oMathParaPr>
              <m:oMath>
                <m:sSub>
                  <m:sSubPr>
                    <m:ctrlPr>
                      <w:rPr>
                        <w:rFonts w:ascii="Cambria Math" w:hAnsi="Cambria Math"/>
                        <w:sz w:val="24"/>
                        <w:szCs w:val="24"/>
                      </w:rPr>
                    </m:ctrlPr>
                  </m:sSubPr>
                  <m:e>
                    <m:r>
                      <m:rPr>
                        <m:sty m:val="p"/>
                      </m:rPr>
                      <w:rPr>
                        <w:rFonts w:ascii="Cambria Math"/>
                        <w:sz w:val="24"/>
                        <w:szCs w:val="24"/>
                      </w:rPr>
                      <m:t>C</m:t>
                    </m:r>
                  </m:e>
                  <m:sub>
                    <m:r>
                      <m:rPr>
                        <m:sty m:val="p"/>
                      </m:rPr>
                      <w:rPr>
                        <w:rFonts w:ascii="Cambria Math"/>
                        <w:sz w:val="24"/>
                        <w:szCs w:val="24"/>
                      </w:rPr>
                      <m:t>ij</m:t>
                    </m:r>
                  </m:sub>
                </m:sSub>
              </m:oMath>
            </m:oMathPara>
          </w:p>
        </w:tc>
        <w:tc>
          <w:tcPr>
            <w:tcW w:w="4261" w:type="dxa"/>
          </w:tcPr>
          <w:p w:rsidR="006359DC" w:rsidRPr="003E06A4" w:rsidRDefault="006359DC" w:rsidP="00450C10">
            <w:pPr>
              <w:rPr>
                <w:sz w:val="24"/>
                <w:szCs w:val="24"/>
              </w:rPr>
            </w:pPr>
            <w:r w:rsidRPr="003E06A4">
              <w:rPr>
                <w:sz w:val="24"/>
                <w:szCs w:val="24"/>
              </w:rPr>
              <w:t>The angle between language area and language area j from the Earth's center of the globe</w:t>
            </w:r>
          </w:p>
        </w:tc>
      </w:tr>
      <w:tr w:rsidR="006359DC" w:rsidRPr="00EB0020" w:rsidTr="00950A93">
        <w:tc>
          <w:tcPr>
            <w:tcW w:w="4261" w:type="dxa"/>
          </w:tcPr>
          <w:p w:rsidR="006359DC" w:rsidRPr="003E06A4" w:rsidRDefault="00D77693" w:rsidP="00450C10">
            <w:pPr>
              <w:rPr>
                <w:sz w:val="24"/>
                <w:szCs w:val="24"/>
              </w:rPr>
            </w:pPr>
            <m:oMathPara>
              <m:oMathParaPr>
                <m:jc m:val="left"/>
              </m:oMathParaPr>
              <m:oMath>
                <m:sSub>
                  <m:sSubPr>
                    <m:ctrlPr>
                      <w:rPr>
                        <w:rFonts w:ascii="Cambria Math" w:hAnsi="Cambria Math"/>
                        <w:sz w:val="24"/>
                        <w:szCs w:val="24"/>
                      </w:rPr>
                    </m:ctrlPr>
                  </m:sSubPr>
                  <m:e>
                    <m:r>
                      <m:rPr>
                        <m:sty m:val="p"/>
                      </m:rPr>
                      <w:rPr>
                        <w:rFonts w:ascii="Cambria Math"/>
                        <w:sz w:val="24"/>
                        <w:szCs w:val="24"/>
                      </w:rPr>
                      <m:t>D</m:t>
                    </m:r>
                  </m:e>
                  <m:sub>
                    <m:r>
                      <m:rPr>
                        <m:sty m:val="p"/>
                      </m:rPr>
                      <w:rPr>
                        <w:rFonts w:ascii="Cambria Math"/>
                        <w:sz w:val="24"/>
                        <w:szCs w:val="24"/>
                      </w:rPr>
                      <m:t>ij</m:t>
                    </m:r>
                  </m:sub>
                </m:sSub>
              </m:oMath>
            </m:oMathPara>
          </w:p>
        </w:tc>
        <w:tc>
          <w:tcPr>
            <w:tcW w:w="4261" w:type="dxa"/>
          </w:tcPr>
          <w:p w:rsidR="006359DC" w:rsidRPr="003E06A4" w:rsidRDefault="006359DC" w:rsidP="00450C10">
            <w:pPr>
              <w:rPr>
                <w:sz w:val="24"/>
                <w:szCs w:val="24"/>
              </w:rPr>
            </w:pPr>
            <w:r w:rsidRPr="003E06A4">
              <w:rPr>
                <w:sz w:val="24"/>
                <w:szCs w:val="24"/>
              </w:rPr>
              <w:t>The distance between language</w:t>
            </w:r>
            <w:r w:rsidR="004241DD">
              <w:rPr>
                <w:sz w:val="24"/>
                <w:szCs w:val="24"/>
              </w:rPr>
              <w:t xml:space="preserve"> </w:t>
            </w:r>
            <w:bookmarkStart w:id="8" w:name="_GoBack"/>
            <w:bookmarkEnd w:id="8"/>
            <w:proofErr w:type="gramStart"/>
            <w:r w:rsidRPr="003E06A4">
              <w:rPr>
                <w:sz w:val="24"/>
                <w:szCs w:val="24"/>
              </w:rPr>
              <w:t>area  and</w:t>
            </w:r>
            <w:proofErr w:type="gramEnd"/>
            <w:r w:rsidRPr="003E06A4">
              <w:rPr>
                <w:sz w:val="24"/>
                <w:szCs w:val="24"/>
              </w:rPr>
              <w:t xml:space="preserve"> language area j</w:t>
            </w:r>
          </w:p>
        </w:tc>
      </w:tr>
      <w:tr w:rsidR="006359DC" w:rsidRPr="00EB0020" w:rsidTr="00950A93">
        <w:tc>
          <w:tcPr>
            <w:tcW w:w="4261" w:type="dxa"/>
          </w:tcPr>
          <w:p w:rsidR="006359DC" w:rsidRPr="003E06A4" w:rsidRDefault="00D77693" w:rsidP="00450C10">
            <w:pPr>
              <w:rPr>
                <w:sz w:val="24"/>
                <w:szCs w:val="24"/>
              </w:rPr>
            </w:pPr>
            <m:oMathPara>
              <m:oMathParaPr>
                <m:jc m:val="left"/>
              </m:oMathParaPr>
              <m:oMath>
                <m:sSub>
                  <m:sSubPr>
                    <m:ctrlPr>
                      <w:rPr>
                        <w:rFonts w:ascii="Cambria Math" w:hAnsi="Cambria Math"/>
                        <w:sz w:val="24"/>
                        <w:szCs w:val="24"/>
                      </w:rPr>
                    </m:ctrlPr>
                  </m:sSubPr>
                  <m:e>
                    <m:r>
                      <m:rPr>
                        <m:sty m:val="p"/>
                      </m:rPr>
                      <w:rPr>
                        <w:rFonts w:ascii="Cambria Math"/>
                        <w:sz w:val="24"/>
                        <w:szCs w:val="24"/>
                      </w:rPr>
                      <m:t>D</m:t>
                    </m:r>
                  </m:e>
                  <m:sub>
                    <m:r>
                      <m:rPr>
                        <m:sty m:val="p"/>
                      </m:rPr>
                      <w:rPr>
                        <w:rFonts w:ascii="Cambria Math"/>
                        <w:sz w:val="24"/>
                        <w:szCs w:val="24"/>
                      </w:rPr>
                      <m:t>max</m:t>
                    </m:r>
                  </m:sub>
                </m:sSub>
              </m:oMath>
            </m:oMathPara>
          </w:p>
        </w:tc>
        <w:tc>
          <w:tcPr>
            <w:tcW w:w="4261" w:type="dxa"/>
          </w:tcPr>
          <w:p w:rsidR="006359DC" w:rsidRPr="003E06A4" w:rsidRDefault="006359DC" w:rsidP="00450C10">
            <w:pPr>
              <w:rPr>
                <w:sz w:val="24"/>
                <w:szCs w:val="24"/>
              </w:rPr>
            </w:pPr>
            <w:r w:rsidRPr="003E06A4">
              <w:rPr>
                <w:sz w:val="24"/>
                <w:szCs w:val="24"/>
              </w:rPr>
              <w:t>The maximum distance value of two language areas</w:t>
            </w:r>
          </w:p>
        </w:tc>
      </w:tr>
      <w:tr w:rsidR="006359DC" w:rsidRPr="00EB0020" w:rsidTr="00950A93">
        <w:tc>
          <w:tcPr>
            <w:tcW w:w="4261" w:type="dxa"/>
          </w:tcPr>
          <w:p w:rsidR="006359DC" w:rsidRPr="003E06A4" w:rsidRDefault="00D77693" w:rsidP="00450C10">
            <w:pPr>
              <w:rPr>
                <w:sz w:val="24"/>
                <w:szCs w:val="24"/>
              </w:rPr>
            </w:pPr>
            <m:oMathPara>
              <m:oMathParaPr>
                <m:jc m:val="left"/>
              </m:oMathParaPr>
              <m:oMath>
                <m:sSub>
                  <m:sSubPr>
                    <m:ctrlPr>
                      <w:rPr>
                        <w:rFonts w:ascii="Cambria Math" w:hAnsi="Cambria Math"/>
                        <w:sz w:val="24"/>
                        <w:szCs w:val="24"/>
                      </w:rPr>
                    </m:ctrlPr>
                  </m:sSubPr>
                  <m:e>
                    <m:r>
                      <m:rPr>
                        <m:sty m:val="p"/>
                      </m:rPr>
                      <w:rPr>
                        <w:rFonts w:ascii="Cambria Math" w:hAnsi="Cambria Math"/>
                        <w:sz w:val="24"/>
                        <w:szCs w:val="24"/>
                      </w:rPr>
                      <m:t>α</m:t>
                    </m:r>
                  </m:e>
                  <m:sub>
                    <m:r>
                      <m:rPr>
                        <m:sty m:val="p"/>
                      </m:rPr>
                      <w:rPr>
                        <w:rFonts w:ascii="Cambria Math"/>
                        <w:sz w:val="24"/>
                        <w:szCs w:val="24"/>
                      </w:rPr>
                      <m:t>ij</m:t>
                    </m:r>
                  </m:sub>
                </m:sSub>
              </m:oMath>
            </m:oMathPara>
          </w:p>
        </w:tc>
        <w:tc>
          <w:tcPr>
            <w:tcW w:w="4261" w:type="dxa"/>
          </w:tcPr>
          <w:p w:rsidR="006359DC" w:rsidRPr="003E06A4" w:rsidRDefault="006359DC" w:rsidP="00450C10">
            <w:pPr>
              <w:rPr>
                <w:sz w:val="24"/>
                <w:szCs w:val="24"/>
              </w:rPr>
            </w:pPr>
            <w:r w:rsidRPr="003E06A4">
              <w:rPr>
                <w:sz w:val="24"/>
                <w:szCs w:val="24"/>
              </w:rPr>
              <w:t xml:space="preserve">A coefficient that measures the impact ratio of language zone j using </w:t>
            </w:r>
            <w:proofErr w:type="gramStart"/>
            <w:r w:rsidRPr="003E06A4">
              <w:rPr>
                <w:sz w:val="24"/>
                <w:szCs w:val="24"/>
              </w:rPr>
              <w:t>language  as</w:t>
            </w:r>
            <w:proofErr w:type="gramEnd"/>
            <w:r w:rsidRPr="003E06A4">
              <w:rPr>
                <w:sz w:val="24"/>
                <w:szCs w:val="24"/>
              </w:rPr>
              <w:t xml:space="preserve"> a second language.</w:t>
            </w:r>
          </w:p>
        </w:tc>
      </w:tr>
      <w:tr w:rsidR="006359DC" w:rsidRPr="00EB0020" w:rsidTr="00950A93">
        <w:tc>
          <w:tcPr>
            <w:tcW w:w="8522" w:type="dxa"/>
            <w:gridSpan w:val="2"/>
          </w:tcPr>
          <w:p w:rsidR="006359DC" w:rsidRPr="00450C10" w:rsidRDefault="006359DC" w:rsidP="00450C10">
            <w:pPr>
              <w:rPr>
                <w:b/>
                <w:sz w:val="24"/>
                <w:szCs w:val="24"/>
              </w:rPr>
            </w:pPr>
            <w:r w:rsidRPr="00450C10">
              <w:rPr>
                <w:b/>
                <w:sz w:val="24"/>
                <w:szCs w:val="24"/>
              </w:rPr>
              <w:t>Variables</w:t>
            </w:r>
          </w:p>
        </w:tc>
      </w:tr>
      <w:tr w:rsidR="006359DC" w:rsidRPr="00EB0020" w:rsidTr="00950A93">
        <w:tc>
          <w:tcPr>
            <w:tcW w:w="4261" w:type="dxa"/>
          </w:tcPr>
          <w:p w:rsidR="006359DC" w:rsidRPr="003E06A4" w:rsidRDefault="00D77693" w:rsidP="00450C10">
            <w:pPr>
              <w:rPr>
                <w:sz w:val="24"/>
                <w:szCs w:val="24"/>
              </w:rPr>
            </w:pPr>
            <m:oMathPara>
              <m:oMathParaPr>
                <m:jc m:val="left"/>
              </m:oMathParaPr>
              <m:oMath>
                <m:sSub>
                  <m:sSubPr>
                    <m:ctrlPr>
                      <w:rPr>
                        <w:rFonts w:ascii="Cambria Math" w:hAnsi="Cambria Math"/>
                        <w:sz w:val="24"/>
                        <w:szCs w:val="24"/>
                      </w:rPr>
                    </m:ctrlPr>
                  </m:sSubPr>
                  <m:e>
                    <m:r>
                      <m:rPr>
                        <m:sty m:val="p"/>
                      </m:rPr>
                      <w:rPr>
                        <w:rFonts w:ascii="Cambria Math"/>
                        <w:sz w:val="24"/>
                        <w:szCs w:val="24"/>
                      </w:rPr>
                      <m:t>P</m:t>
                    </m:r>
                  </m:e>
                  <m:sub>
                    <m:r>
                      <m:rPr>
                        <m:sty m:val="p"/>
                      </m:rPr>
                      <w:rPr>
                        <w:rFonts w:ascii="Cambria Math"/>
                        <w:sz w:val="24"/>
                        <w:szCs w:val="24"/>
                      </w:rPr>
                      <m:t>i</m:t>
                    </m:r>
                  </m:sub>
                </m:sSub>
              </m:oMath>
            </m:oMathPara>
          </w:p>
        </w:tc>
        <w:tc>
          <w:tcPr>
            <w:tcW w:w="4261" w:type="dxa"/>
          </w:tcPr>
          <w:p w:rsidR="006359DC" w:rsidRPr="003E06A4" w:rsidRDefault="006359DC" w:rsidP="00450C10">
            <w:pPr>
              <w:rPr>
                <w:sz w:val="24"/>
                <w:szCs w:val="24"/>
              </w:rPr>
            </w:pPr>
            <w:r w:rsidRPr="003E06A4">
              <w:rPr>
                <w:sz w:val="24"/>
                <w:szCs w:val="24"/>
              </w:rPr>
              <w:t xml:space="preserve">The population of the language </w:t>
            </w:r>
            <w:proofErr w:type="gramStart"/>
            <w:r w:rsidRPr="003E06A4">
              <w:rPr>
                <w:sz w:val="24"/>
                <w:szCs w:val="24"/>
              </w:rPr>
              <w:t>area .</w:t>
            </w:r>
            <w:proofErr w:type="gramEnd"/>
          </w:p>
        </w:tc>
      </w:tr>
      <w:tr w:rsidR="006359DC" w:rsidRPr="00EB0020" w:rsidTr="00950A93">
        <w:tc>
          <w:tcPr>
            <w:tcW w:w="4261" w:type="dxa"/>
          </w:tcPr>
          <w:p w:rsidR="006359DC" w:rsidRPr="003E06A4" w:rsidRDefault="00D77693" w:rsidP="00450C10">
            <w:pPr>
              <w:rPr>
                <w:sz w:val="24"/>
                <w:szCs w:val="24"/>
              </w:rPr>
            </w:pPr>
            <m:oMathPara>
              <m:oMathParaPr>
                <m:jc m:val="left"/>
              </m:oMathParaPr>
              <m:oMath>
                <m:sSub>
                  <m:sSubPr>
                    <m:ctrlPr>
                      <w:rPr>
                        <w:rFonts w:ascii="Cambria Math" w:hAnsi="Cambria Math"/>
                        <w:sz w:val="24"/>
                        <w:szCs w:val="24"/>
                      </w:rPr>
                    </m:ctrlPr>
                  </m:sSubPr>
                  <m:e>
                    <m:r>
                      <m:rPr>
                        <m:sty m:val="p"/>
                      </m:rPr>
                      <w:rPr>
                        <w:rFonts w:ascii="Cambria Math"/>
                        <w:sz w:val="24"/>
                        <w:szCs w:val="24"/>
                      </w:rPr>
                      <m:t>P</m:t>
                    </m:r>
                  </m:e>
                  <m:sub>
                    <m:r>
                      <m:rPr>
                        <m:sty m:val="p"/>
                      </m:rPr>
                      <w:rPr>
                        <w:rFonts w:ascii="Cambria Math"/>
                        <w:sz w:val="24"/>
                        <w:szCs w:val="24"/>
                      </w:rPr>
                      <m:t>ij</m:t>
                    </m:r>
                  </m:sub>
                </m:sSub>
              </m:oMath>
            </m:oMathPara>
          </w:p>
        </w:tc>
        <w:tc>
          <w:tcPr>
            <w:tcW w:w="4261" w:type="dxa"/>
          </w:tcPr>
          <w:p w:rsidR="006359DC" w:rsidRPr="003E06A4" w:rsidRDefault="006359DC" w:rsidP="00450C10">
            <w:pPr>
              <w:rPr>
                <w:sz w:val="24"/>
                <w:szCs w:val="24"/>
              </w:rPr>
            </w:pPr>
            <w:r w:rsidRPr="003E06A4">
              <w:rPr>
                <w:sz w:val="24"/>
                <w:szCs w:val="24"/>
              </w:rPr>
              <w:t xml:space="preserve">The population of language area j use language </w:t>
            </w:r>
            <w:proofErr w:type="spellStart"/>
            <w:r w:rsidRPr="003E06A4">
              <w:rPr>
                <w:sz w:val="24"/>
                <w:szCs w:val="24"/>
              </w:rPr>
              <w:t>i</w:t>
            </w:r>
            <w:proofErr w:type="spellEnd"/>
            <w:r w:rsidRPr="003E06A4">
              <w:rPr>
                <w:sz w:val="24"/>
                <w:szCs w:val="24"/>
              </w:rPr>
              <w:t xml:space="preserve"> as the second language.</w:t>
            </w:r>
          </w:p>
        </w:tc>
      </w:tr>
    </w:tbl>
    <w:p w:rsidR="006359DC" w:rsidRPr="00EB0020" w:rsidRDefault="006359DC" w:rsidP="00450C10">
      <w:pPr>
        <w:ind w:firstLineChars="200" w:firstLine="480"/>
        <w:rPr>
          <w:sz w:val="24"/>
          <w:szCs w:val="24"/>
        </w:rPr>
      </w:pPr>
      <w:r w:rsidRPr="00EB0020">
        <w:rPr>
          <w:sz w:val="24"/>
          <w:szCs w:val="24"/>
        </w:rPr>
        <w:t xml:space="preserve">This model focuses on geographical distribution, and defines the principle that </w:t>
      </w:r>
      <w:r w:rsidR="00E57FE8">
        <w:rPr>
          <w:rFonts w:hint="eastAsia"/>
          <w:sz w:val="24"/>
          <w:szCs w:val="24"/>
        </w:rPr>
        <w:t>both</w:t>
      </w:r>
      <w:r w:rsidR="00E57FE8">
        <w:rPr>
          <w:sz w:val="24"/>
          <w:szCs w:val="24"/>
        </w:rPr>
        <w:t xml:space="preserve"> </w:t>
      </w:r>
      <w:r w:rsidRPr="00EB0020">
        <w:rPr>
          <w:sz w:val="24"/>
          <w:szCs w:val="24"/>
        </w:rPr>
        <w:t xml:space="preserve">the neighborhood is the minimum and the distance </w:t>
      </w:r>
      <w:r w:rsidR="00E57FE8">
        <w:rPr>
          <w:rFonts w:hint="eastAsia"/>
          <w:sz w:val="24"/>
          <w:szCs w:val="24"/>
        </w:rPr>
        <w:t>and the distance are</w:t>
      </w:r>
      <w:r w:rsidRPr="00EB0020">
        <w:rPr>
          <w:sz w:val="24"/>
          <w:szCs w:val="24"/>
        </w:rPr>
        <w:t xml:space="preserve"> the minimum. According to the calculation of the distance of </w:t>
      </w:r>
      <w:r w:rsidR="00E57FE8">
        <w:rPr>
          <w:rFonts w:hint="eastAsia"/>
          <w:sz w:val="24"/>
          <w:szCs w:val="24"/>
        </w:rPr>
        <w:t>two</w:t>
      </w:r>
      <w:r w:rsidRPr="00EB0020">
        <w:rPr>
          <w:sz w:val="24"/>
          <w:szCs w:val="24"/>
        </w:rPr>
        <w:t xml:space="preserve"> language interval, it examines whether each language area </w:t>
      </w:r>
      <w:proofErr w:type="gramStart"/>
      <w:r w:rsidR="00E57FE8">
        <w:rPr>
          <w:sz w:val="24"/>
          <w:szCs w:val="24"/>
        </w:rPr>
        <w:t>are</w:t>
      </w:r>
      <w:proofErr w:type="gramEnd"/>
      <w:r w:rsidRPr="00EB0020">
        <w:rPr>
          <w:sz w:val="24"/>
          <w:szCs w:val="24"/>
        </w:rPr>
        <w:t xml:space="preserve"> adjacent or not, and uses the other language area in the X area as the </w:t>
      </w:r>
      <w:r w:rsidR="00E57FE8">
        <w:rPr>
          <w:sz w:val="24"/>
          <w:szCs w:val="24"/>
        </w:rPr>
        <w:t>s</w:t>
      </w:r>
      <w:r w:rsidRPr="00EB0020">
        <w:rPr>
          <w:sz w:val="24"/>
          <w:szCs w:val="24"/>
        </w:rPr>
        <w:t>econd language ratio. And multiplied by the number of people in the language zone to obtain the number of second language learners who learned the language in other language zones and determine the distribution of the second language.</w:t>
      </w:r>
    </w:p>
    <w:p w:rsidR="006359DC" w:rsidRPr="00EB0020" w:rsidRDefault="006359DC" w:rsidP="00450C10">
      <w:pPr>
        <w:ind w:firstLineChars="200" w:firstLine="480"/>
        <w:rPr>
          <w:sz w:val="24"/>
          <w:szCs w:val="24"/>
        </w:rPr>
      </w:pPr>
      <w:r w:rsidRPr="00EB0020">
        <w:rPr>
          <w:sz w:val="24"/>
          <w:szCs w:val="24"/>
        </w:rPr>
        <w:t xml:space="preserve">The model starts from the distance between capitals of </w:t>
      </w:r>
      <w:r w:rsidR="00E57FE8">
        <w:rPr>
          <w:sz w:val="24"/>
          <w:szCs w:val="24"/>
        </w:rPr>
        <w:t>different</w:t>
      </w:r>
      <w:r w:rsidRPr="00EB0020">
        <w:rPr>
          <w:sz w:val="24"/>
          <w:szCs w:val="24"/>
        </w:rPr>
        <w:t xml:space="preserve"> countries. Through </w:t>
      </w:r>
      <w:r w:rsidRPr="002239D5">
        <w:rPr>
          <w:sz w:val="24"/>
          <w:szCs w:val="24"/>
        </w:rPr>
        <w:t>Google Earth</w:t>
      </w:r>
      <w:r w:rsidRPr="00EB0020">
        <w:rPr>
          <w:sz w:val="24"/>
          <w:szCs w:val="24"/>
        </w:rPr>
        <w:t>, we can accurately locate the longitude and latitude</w:t>
      </w:r>
      <w:r w:rsidR="00E57FE8" w:rsidRPr="00E57FE8">
        <w:rPr>
          <w:rFonts w:hint="eastAsia"/>
          <w:sz w:val="24"/>
          <w:szCs w:val="24"/>
        </w:rPr>
        <w:t xml:space="preserve"> </w:t>
      </w:r>
      <w:r w:rsidR="00E57FE8">
        <w:rPr>
          <w:rFonts w:hint="eastAsia"/>
          <w:sz w:val="24"/>
          <w:szCs w:val="24"/>
        </w:rPr>
        <w:t xml:space="preserve">of each </w:t>
      </w:r>
      <w:proofErr w:type="spellStart"/>
      <w:proofErr w:type="gramStart"/>
      <w:r w:rsidR="00E57FE8">
        <w:rPr>
          <w:rFonts w:hint="eastAsia"/>
          <w:sz w:val="24"/>
          <w:szCs w:val="24"/>
        </w:rPr>
        <w:t>capital</w:t>
      </w:r>
      <w:r w:rsidR="00E57FE8" w:rsidRPr="00EB0020">
        <w:rPr>
          <w:sz w:val="24"/>
          <w:szCs w:val="24"/>
        </w:rPr>
        <w:t>.</w:t>
      </w:r>
      <w:r w:rsidRPr="00EB0020">
        <w:rPr>
          <w:sz w:val="24"/>
          <w:szCs w:val="24"/>
        </w:rPr>
        <w:t>According</w:t>
      </w:r>
      <w:proofErr w:type="spellEnd"/>
      <w:proofErr w:type="gramEnd"/>
      <w:r w:rsidRPr="00EB0020">
        <w:rPr>
          <w:sz w:val="24"/>
          <w:szCs w:val="24"/>
        </w:rPr>
        <w:t xml:space="preserve"> to the latitude and longitude of two points and distance conversion </w:t>
      </w:r>
      <w:r w:rsidRPr="00EB0020">
        <w:rPr>
          <w:sz w:val="24"/>
          <w:szCs w:val="24"/>
        </w:rPr>
        <w:lastRenderedPageBreak/>
        <w:t>formula (1</w:t>
      </w:r>
      <w:r w:rsidR="00950A93">
        <w:rPr>
          <w:rFonts w:hint="eastAsia"/>
          <w:sz w:val="24"/>
          <w:szCs w:val="24"/>
        </w:rPr>
        <w:t>6</w:t>
      </w:r>
      <w:r w:rsidRPr="00EB0020">
        <w:rPr>
          <w:sz w:val="24"/>
          <w:szCs w:val="24"/>
        </w:rPr>
        <w:t xml:space="preserve">) to get the distance </w:t>
      </w:r>
      <m:oMath>
        <m:sSub>
          <m:sSubPr>
            <m:ctrlPr>
              <w:rPr>
                <w:rFonts w:ascii="Cambria Math" w:hAnsi="Cambria Math"/>
                <w:sz w:val="24"/>
                <w:szCs w:val="24"/>
              </w:rPr>
            </m:ctrlPr>
          </m:sSubPr>
          <m:e>
            <m:r>
              <m:rPr>
                <m:sty m:val="p"/>
              </m:rPr>
              <w:rPr>
                <w:rFonts w:ascii="Cambria Math"/>
                <w:sz w:val="24"/>
                <w:szCs w:val="24"/>
              </w:rPr>
              <m:t>D</m:t>
            </m:r>
          </m:e>
          <m:sub>
            <m:r>
              <m:rPr>
                <m:sty m:val="p"/>
              </m:rPr>
              <w:rPr>
                <w:rFonts w:ascii="Cambria Math"/>
                <w:sz w:val="24"/>
                <w:szCs w:val="24"/>
              </w:rPr>
              <m:t>ij</m:t>
            </m:r>
          </m:sub>
        </m:sSub>
      </m:oMath>
      <w:r w:rsidRPr="00EB0020">
        <w:rPr>
          <w:sz w:val="24"/>
          <w:szCs w:val="24"/>
        </w:rPr>
        <w:t xml:space="preserve"> between </w:t>
      </w:r>
      <w:r w:rsidR="00E57FE8">
        <w:rPr>
          <w:sz w:val="24"/>
          <w:szCs w:val="24"/>
        </w:rPr>
        <w:t>two</w:t>
      </w:r>
      <w:r w:rsidRPr="00EB0020">
        <w:rPr>
          <w:sz w:val="24"/>
          <w:szCs w:val="24"/>
        </w:rPr>
        <w:t xml:space="preserve"> countries:</w:t>
      </w:r>
    </w:p>
    <w:p w:rsidR="00E20924" w:rsidRPr="00A91448" w:rsidRDefault="00E20924" w:rsidP="00E20924">
      <w:pPr>
        <w:tabs>
          <w:tab w:val="left" w:pos="0"/>
          <w:tab w:val="center" w:pos="4200"/>
          <w:tab w:val="right" w:pos="8400"/>
        </w:tabs>
        <w:rPr>
          <w:rFonts w:cs="宋体"/>
          <w:kern w:val="0"/>
          <w:sz w:val="24"/>
          <w:szCs w:val="24"/>
        </w:rPr>
      </w:pPr>
      <w:r>
        <w:rPr>
          <w:rFonts w:cs="宋体" w:hint="eastAsia"/>
          <w:kern w:val="0"/>
          <w:sz w:val="24"/>
          <w:szCs w:val="24"/>
        </w:rPr>
        <w:tab/>
      </w:r>
      <m:oMath>
        <m:sSub>
          <m:sSubPr>
            <m:ctrlPr>
              <w:rPr>
                <w:rFonts w:ascii="Cambria Math" w:hAnsi="Cambria Math"/>
                <w:sz w:val="24"/>
                <w:szCs w:val="24"/>
              </w:rPr>
            </m:ctrlPr>
          </m:sSubPr>
          <m:e>
            <m:r>
              <m:rPr>
                <m:sty m:val="p"/>
              </m:rPr>
              <w:rPr>
                <w:rFonts w:ascii="Cambria Math"/>
                <w:sz w:val="24"/>
                <w:szCs w:val="24"/>
              </w:rPr>
              <m:t>C</m:t>
            </m:r>
          </m:e>
          <m:sub>
            <m:r>
              <m:rPr>
                <m:sty m:val="p"/>
              </m:rPr>
              <w:rPr>
                <w:rFonts w:ascii="Cambria Math"/>
                <w:sz w:val="24"/>
                <w:szCs w:val="24"/>
              </w:rPr>
              <m:t>ij</m:t>
            </m:r>
          </m:sub>
        </m:sSub>
      </m:oMath>
      <w:r w:rsidRPr="00EB0020">
        <w:rPr>
          <w:rFonts w:cs="宋体"/>
          <w:kern w:val="0"/>
          <w:sz w:val="24"/>
          <w:szCs w:val="24"/>
        </w:rPr>
        <w:t>=sin(</w:t>
      </w:r>
      <m:oMath>
        <m:sSub>
          <m:sSubPr>
            <m:ctrlPr>
              <w:rPr>
                <w:rFonts w:ascii="Cambria Math" w:hAnsi="Cambria Math"/>
                <w:sz w:val="24"/>
                <w:szCs w:val="24"/>
              </w:rPr>
            </m:ctrlPr>
          </m:sSubPr>
          <m:e>
            <m:r>
              <m:rPr>
                <m:sty m:val="p"/>
              </m:rPr>
              <w:rPr>
                <w:rFonts w:ascii="Cambria Math"/>
                <w:sz w:val="24"/>
                <w:szCs w:val="24"/>
              </w:rPr>
              <m:t>MLat</m:t>
            </m:r>
          </m:e>
          <m:sub>
            <m:r>
              <m:rPr>
                <m:sty m:val="p"/>
              </m:rPr>
              <w:rPr>
                <w:rFonts w:ascii="Cambria Math"/>
                <w:sz w:val="24"/>
                <w:szCs w:val="24"/>
              </w:rPr>
              <m:t>i</m:t>
            </m:r>
          </m:sub>
        </m:sSub>
      </m:oMath>
      <w:r w:rsidRPr="00EB0020">
        <w:rPr>
          <w:rFonts w:cs="宋体"/>
          <w:kern w:val="0"/>
          <w:sz w:val="24"/>
          <w:szCs w:val="24"/>
        </w:rPr>
        <w:t>)*sin(</w:t>
      </w:r>
      <m:oMath>
        <m:sSub>
          <m:sSubPr>
            <m:ctrlPr>
              <w:rPr>
                <w:rFonts w:ascii="Cambria Math" w:hAnsi="Cambria Math"/>
                <w:sz w:val="24"/>
                <w:szCs w:val="24"/>
              </w:rPr>
            </m:ctrlPr>
          </m:sSubPr>
          <m:e>
            <m:r>
              <m:rPr>
                <m:sty m:val="p"/>
              </m:rPr>
              <w:rPr>
                <w:rFonts w:ascii="Cambria Math"/>
                <w:sz w:val="24"/>
                <w:szCs w:val="24"/>
              </w:rPr>
              <m:t>MLat</m:t>
            </m:r>
          </m:e>
          <m:sub>
            <m:r>
              <m:rPr>
                <m:sty m:val="p"/>
              </m:rPr>
              <w:rPr>
                <w:rFonts w:ascii="Cambria Math"/>
                <w:sz w:val="24"/>
                <w:szCs w:val="24"/>
              </w:rPr>
              <m:t>j</m:t>
            </m:r>
          </m:sub>
        </m:sSub>
      </m:oMath>
      <w:r w:rsidRPr="00EB0020">
        <w:rPr>
          <w:rFonts w:cs="宋体"/>
          <w:kern w:val="0"/>
          <w:sz w:val="24"/>
          <w:szCs w:val="24"/>
        </w:rPr>
        <w:t>)*cos(</w:t>
      </w:r>
      <m:oMath>
        <m:sSub>
          <m:sSubPr>
            <m:ctrlPr>
              <w:rPr>
                <w:rFonts w:ascii="Cambria Math" w:hAnsi="Cambria Math"/>
                <w:sz w:val="24"/>
                <w:szCs w:val="24"/>
              </w:rPr>
            </m:ctrlPr>
          </m:sSubPr>
          <m:e>
            <m:r>
              <m:rPr>
                <m:sty m:val="p"/>
              </m:rPr>
              <w:rPr>
                <w:rFonts w:ascii="Cambria Math"/>
                <w:sz w:val="24"/>
                <w:szCs w:val="24"/>
              </w:rPr>
              <m:t>MLon</m:t>
            </m:r>
          </m:e>
          <m:sub>
            <m:r>
              <m:rPr>
                <m:sty m:val="p"/>
              </m:rPr>
              <w:rPr>
                <w:rFonts w:ascii="Cambria Math"/>
                <w:sz w:val="24"/>
                <w:szCs w:val="24"/>
              </w:rPr>
              <m:t>i</m:t>
            </m:r>
          </m:sub>
        </m:sSub>
      </m:oMath>
      <w:r w:rsidRPr="00EB0020">
        <w:rPr>
          <w:rFonts w:cs="宋体"/>
          <w:kern w:val="0"/>
          <w:sz w:val="24"/>
          <w:szCs w:val="24"/>
        </w:rPr>
        <w:t>-</w:t>
      </w:r>
      <m:oMath>
        <m:sSub>
          <m:sSubPr>
            <m:ctrlPr>
              <w:rPr>
                <w:rFonts w:ascii="Cambria Math" w:hAnsi="Cambria Math"/>
                <w:sz w:val="24"/>
                <w:szCs w:val="24"/>
              </w:rPr>
            </m:ctrlPr>
          </m:sSubPr>
          <m:e>
            <m:r>
              <m:rPr>
                <m:sty m:val="p"/>
              </m:rPr>
              <w:rPr>
                <w:rFonts w:ascii="Cambria Math"/>
                <w:sz w:val="24"/>
                <w:szCs w:val="24"/>
              </w:rPr>
              <m:t>MLon</m:t>
            </m:r>
          </m:e>
          <m:sub>
            <m:r>
              <m:rPr>
                <m:sty m:val="p"/>
              </m:rPr>
              <w:rPr>
                <w:rFonts w:ascii="Cambria Math"/>
                <w:sz w:val="24"/>
                <w:szCs w:val="24"/>
              </w:rPr>
              <m:t>j</m:t>
            </m:r>
          </m:sub>
        </m:sSub>
      </m:oMath>
      <w:r w:rsidRPr="00EB0020">
        <w:rPr>
          <w:rFonts w:cs="宋体"/>
          <w:kern w:val="0"/>
          <w:sz w:val="24"/>
          <w:szCs w:val="24"/>
        </w:rPr>
        <w:t>)+cos(</w:t>
      </w:r>
      <m:oMath>
        <m:sSub>
          <m:sSubPr>
            <m:ctrlPr>
              <w:rPr>
                <w:rFonts w:ascii="Cambria Math" w:hAnsi="Cambria Math"/>
                <w:sz w:val="24"/>
                <w:szCs w:val="24"/>
              </w:rPr>
            </m:ctrlPr>
          </m:sSubPr>
          <m:e>
            <m:r>
              <m:rPr>
                <m:sty m:val="p"/>
              </m:rPr>
              <w:rPr>
                <w:rFonts w:ascii="Cambria Math"/>
                <w:sz w:val="24"/>
                <w:szCs w:val="24"/>
              </w:rPr>
              <m:t>MLat</m:t>
            </m:r>
          </m:e>
          <m:sub>
            <m:r>
              <m:rPr>
                <m:sty m:val="p"/>
              </m:rPr>
              <w:rPr>
                <w:rFonts w:ascii="Cambria Math"/>
                <w:sz w:val="24"/>
                <w:szCs w:val="24"/>
              </w:rPr>
              <m:t>i</m:t>
            </m:r>
          </m:sub>
        </m:sSub>
      </m:oMath>
      <w:r w:rsidRPr="00EB0020">
        <w:rPr>
          <w:rFonts w:cs="宋体"/>
          <w:kern w:val="0"/>
          <w:sz w:val="24"/>
          <w:szCs w:val="24"/>
        </w:rPr>
        <w:t>)*</w:t>
      </w:r>
      <w:proofErr w:type="gramStart"/>
      <w:r w:rsidRPr="00EB0020">
        <w:rPr>
          <w:rFonts w:cs="宋体"/>
          <w:kern w:val="0"/>
          <w:sz w:val="24"/>
          <w:szCs w:val="24"/>
        </w:rPr>
        <w:t>cos(</w:t>
      </w:r>
      <w:proofErr w:type="gramEnd"/>
      <m:oMath>
        <m:sSub>
          <m:sSubPr>
            <m:ctrlPr>
              <w:rPr>
                <w:rFonts w:ascii="Cambria Math" w:hAnsi="Cambria Math"/>
                <w:sz w:val="24"/>
                <w:szCs w:val="24"/>
              </w:rPr>
            </m:ctrlPr>
          </m:sSubPr>
          <m:e>
            <m:r>
              <m:rPr>
                <m:sty m:val="p"/>
              </m:rPr>
              <w:rPr>
                <w:rFonts w:ascii="Cambria Math"/>
                <w:sz w:val="24"/>
                <w:szCs w:val="24"/>
              </w:rPr>
              <m:t>MLat</m:t>
            </m:r>
          </m:e>
          <m:sub>
            <m:r>
              <m:rPr>
                <m:sty m:val="p"/>
              </m:rPr>
              <w:rPr>
                <w:rFonts w:ascii="Cambria Math"/>
                <w:sz w:val="24"/>
                <w:szCs w:val="24"/>
              </w:rPr>
              <m:t>j</m:t>
            </m:r>
          </m:sub>
        </m:sSub>
      </m:oMath>
      <w:r w:rsidRPr="00A91448">
        <w:rPr>
          <w:rFonts w:cs="宋体"/>
          <w:kern w:val="0"/>
          <w:sz w:val="24"/>
          <w:szCs w:val="24"/>
        </w:rPr>
        <w:t>)</w:t>
      </w:r>
      <w:r w:rsidRPr="00A91448">
        <w:rPr>
          <w:rFonts w:cs="宋体" w:hint="eastAsia"/>
          <w:kern w:val="0"/>
          <w:sz w:val="24"/>
          <w:szCs w:val="24"/>
        </w:rPr>
        <w:t>,</w:t>
      </w:r>
      <w:r w:rsidR="00A91448">
        <w:rPr>
          <w:rFonts w:cs="宋体" w:hint="eastAsia"/>
          <w:color w:val="FF0000"/>
          <w:kern w:val="0"/>
          <w:sz w:val="24"/>
          <w:szCs w:val="24"/>
        </w:rPr>
        <w:tab/>
      </w:r>
      <w:r w:rsidR="00A91448" w:rsidRPr="00A91448">
        <w:rPr>
          <w:rFonts w:cs="宋体" w:hint="eastAsia"/>
          <w:kern w:val="0"/>
          <w:sz w:val="24"/>
          <w:szCs w:val="24"/>
        </w:rPr>
        <w:t>(</w:t>
      </w:r>
      <w:r w:rsidR="004E39E4">
        <w:rPr>
          <w:rFonts w:cs="宋体"/>
          <w:kern w:val="0"/>
          <w:sz w:val="24"/>
          <w:szCs w:val="24"/>
        </w:rPr>
        <w:t>2</w:t>
      </w:r>
      <w:r w:rsidRPr="00A91448">
        <w:rPr>
          <w:rFonts w:cs="宋体" w:hint="eastAsia"/>
          <w:kern w:val="0"/>
          <w:sz w:val="24"/>
          <w:szCs w:val="24"/>
        </w:rPr>
        <w:t>)</w:t>
      </w:r>
    </w:p>
    <w:p w:rsidR="006359DC" w:rsidRPr="00EB0020" w:rsidRDefault="00E20924" w:rsidP="00E20924">
      <w:pPr>
        <w:tabs>
          <w:tab w:val="left" w:pos="0"/>
          <w:tab w:val="center" w:pos="4200"/>
          <w:tab w:val="right" w:pos="8400"/>
        </w:tabs>
        <w:rPr>
          <w:rFonts w:cs="宋体"/>
          <w:kern w:val="0"/>
          <w:sz w:val="24"/>
          <w:szCs w:val="24"/>
        </w:rPr>
      </w:pPr>
      <w:r>
        <w:rPr>
          <w:rFonts w:cs="宋体" w:hint="eastAsia"/>
          <w:kern w:val="0"/>
          <w:sz w:val="24"/>
          <w:szCs w:val="24"/>
        </w:rPr>
        <w:tab/>
      </w:r>
      <m:oMath>
        <m:sSub>
          <m:sSubPr>
            <m:ctrlPr>
              <w:rPr>
                <w:rFonts w:ascii="Cambria Math" w:hAnsi="Cambria Math"/>
                <w:sz w:val="24"/>
                <w:szCs w:val="24"/>
              </w:rPr>
            </m:ctrlPr>
          </m:sSubPr>
          <m:e>
            <m:r>
              <m:rPr>
                <m:sty m:val="p"/>
              </m:rPr>
              <w:rPr>
                <w:rFonts w:ascii="Cambria Math"/>
                <w:sz w:val="24"/>
                <w:szCs w:val="24"/>
              </w:rPr>
              <m:t>D</m:t>
            </m:r>
          </m:e>
          <m:sub>
            <m:r>
              <m:rPr>
                <m:sty m:val="p"/>
              </m:rPr>
              <w:rPr>
                <w:rFonts w:ascii="Cambria Math"/>
                <w:sz w:val="24"/>
                <w:szCs w:val="24"/>
              </w:rPr>
              <m:t>ij</m:t>
            </m:r>
          </m:sub>
        </m:sSub>
      </m:oMath>
      <w:r w:rsidR="006359DC" w:rsidRPr="00EB0020">
        <w:rPr>
          <w:rFonts w:cs="宋体"/>
          <w:kern w:val="0"/>
          <w:sz w:val="24"/>
          <w:szCs w:val="24"/>
        </w:rPr>
        <w:t>=</w:t>
      </w:r>
      <m:oMath>
        <m:f>
          <m:fPr>
            <m:ctrlPr>
              <w:rPr>
                <w:rFonts w:ascii="Cambria Math" w:hAnsi="Cambria Math" w:cs="宋体"/>
                <w:kern w:val="0"/>
                <w:sz w:val="24"/>
                <w:szCs w:val="24"/>
              </w:rPr>
            </m:ctrlPr>
          </m:fPr>
          <m:num>
            <m:r>
              <m:rPr>
                <m:sty m:val="p"/>
              </m:rPr>
              <w:rPr>
                <w:rFonts w:ascii="Cambria Math" w:cs="宋体"/>
                <w:kern w:val="0"/>
                <w:sz w:val="24"/>
                <w:szCs w:val="24"/>
              </w:rPr>
              <m:t>R</m:t>
            </m:r>
            <m:r>
              <m:rPr>
                <m:sty m:val="p"/>
              </m:rPr>
              <w:rPr>
                <w:rFonts w:hAnsi="Cambria Math" w:cs="宋体"/>
                <w:kern w:val="0"/>
                <w:sz w:val="24"/>
                <w:szCs w:val="24"/>
              </w:rPr>
              <m:t>*</m:t>
            </m:r>
            <m:r>
              <m:rPr>
                <m:sty m:val="p"/>
              </m:rPr>
              <w:rPr>
                <w:rFonts w:ascii="Cambria Math" w:cs="宋体"/>
                <w:kern w:val="0"/>
                <w:sz w:val="24"/>
                <w:szCs w:val="24"/>
              </w:rPr>
              <m:t>Arccos(</m:t>
            </m:r>
            <m:sSub>
              <m:sSubPr>
                <m:ctrlPr>
                  <w:rPr>
                    <w:rFonts w:ascii="Cambria Math" w:hAnsi="Cambria Math"/>
                    <w:sz w:val="24"/>
                    <w:szCs w:val="24"/>
                  </w:rPr>
                </m:ctrlPr>
              </m:sSubPr>
              <m:e>
                <m:r>
                  <m:rPr>
                    <m:sty m:val="p"/>
                  </m:rPr>
                  <w:rPr>
                    <w:rFonts w:ascii="Cambria Math"/>
                    <w:sz w:val="24"/>
                    <w:szCs w:val="24"/>
                  </w:rPr>
                  <m:t>C</m:t>
                </m:r>
              </m:e>
              <m:sub>
                <m:r>
                  <m:rPr>
                    <m:sty m:val="p"/>
                  </m:rPr>
                  <w:rPr>
                    <w:rFonts w:ascii="Cambria Math"/>
                    <w:sz w:val="24"/>
                    <w:szCs w:val="24"/>
                  </w:rPr>
                  <m:t>ij</m:t>
                </m:r>
              </m:sub>
            </m:sSub>
            <m:r>
              <m:rPr>
                <m:sty m:val="p"/>
              </m:rPr>
              <w:rPr>
                <w:rFonts w:ascii="Cambria Math" w:cs="宋体"/>
                <w:kern w:val="0"/>
                <w:sz w:val="24"/>
                <w:szCs w:val="24"/>
              </w:rPr>
              <m:t>)</m:t>
            </m:r>
            <m:r>
              <m:rPr>
                <m:sty m:val="p"/>
              </m:rPr>
              <w:rPr>
                <w:rFonts w:hAnsi="Cambria Math" w:cs="宋体"/>
                <w:kern w:val="0"/>
                <w:sz w:val="24"/>
                <w:szCs w:val="24"/>
              </w:rPr>
              <m:t>*</m:t>
            </m:r>
            <m:r>
              <m:rPr>
                <m:sty m:val="p"/>
              </m:rPr>
              <w:rPr>
                <w:rFonts w:ascii="Cambria Math" w:cs="宋体"/>
                <w:kern w:val="0"/>
                <w:sz w:val="24"/>
                <w:szCs w:val="24"/>
              </w:rPr>
              <m:t>Pi</m:t>
            </m:r>
          </m:num>
          <m:den>
            <m:r>
              <m:rPr>
                <m:sty m:val="p"/>
              </m:rPr>
              <w:rPr>
                <w:rFonts w:ascii="Cambria Math" w:cs="宋体"/>
                <w:kern w:val="0"/>
                <w:sz w:val="24"/>
                <w:szCs w:val="24"/>
              </w:rPr>
              <m:t>180</m:t>
            </m:r>
          </m:den>
        </m:f>
      </m:oMath>
      <w:r>
        <w:rPr>
          <w:rFonts w:cs="宋体" w:hint="eastAsia"/>
          <w:kern w:val="0"/>
          <w:sz w:val="24"/>
          <w:szCs w:val="24"/>
        </w:rPr>
        <w:t>,</w:t>
      </w:r>
      <w:r>
        <w:rPr>
          <w:rFonts w:cs="宋体" w:hint="eastAsia"/>
          <w:kern w:val="0"/>
          <w:sz w:val="24"/>
          <w:szCs w:val="24"/>
        </w:rPr>
        <w:tab/>
      </w:r>
      <w:r w:rsidR="006359DC" w:rsidRPr="00EB0020">
        <w:rPr>
          <w:rFonts w:cs="宋体"/>
          <w:kern w:val="0"/>
          <w:sz w:val="24"/>
          <w:szCs w:val="24"/>
        </w:rPr>
        <w:t>(</w:t>
      </w:r>
      <w:r w:rsidR="004E39E4">
        <w:rPr>
          <w:rFonts w:cs="宋体"/>
          <w:kern w:val="0"/>
          <w:sz w:val="24"/>
          <w:szCs w:val="24"/>
        </w:rPr>
        <w:t>3</w:t>
      </w:r>
      <w:r w:rsidR="006359DC" w:rsidRPr="00EB0020">
        <w:rPr>
          <w:rFonts w:cs="宋体"/>
          <w:kern w:val="0"/>
          <w:sz w:val="24"/>
          <w:szCs w:val="24"/>
        </w:rPr>
        <w:t>)</w:t>
      </w:r>
    </w:p>
    <w:p w:rsidR="006359DC" w:rsidRPr="00EB0020" w:rsidRDefault="006359DC" w:rsidP="00450C10">
      <w:pPr>
        <w:ind w:firstLineChars="200" w:firstLine="480"/>
        <w:rPr>
          <w:sz w:val="24"/>
          <w:szCs w:val="24"/>
        </w:rPr>
      </w:pPr>
      <w:r w:rsidRPr="00EB0020">
        <w:rPr>
          <w:sz w:val="24"/>
          <w:szCs w:val="24"/>
        </w:rPr>
        <w:t xml:space="preserve">Find the minimum distance between capitals of </w:t>
      </w:r>
      <w:r w:rsidR="00E57FE8">
        <w:rPr>
          <w:sz w:val="24"/>
          <w:szCs w:val="24"/>
        </w:rPr>
        <w:t xml:space="preserve">two </w:t>
      </w:r>
      <w:r w:rsidRPr="00EB0020">
        <w:rPr>
          <w:sz w:val="24"/>
          <w:szCs w:val="24"/>
        </w:rPr>
        <w:t xml:space="preserve">different countries through the shortest path algorithm. If </w:t>
      </w:r>
      <w:r w:rsidR="00E57FE8">
        <w:rPr>
          <w:sz w:val="24"/>
          <w:szCs w:val="24"/>
        </w:rPr>
        <w:t>it is</w:t>
      </w:r>
      <w:r w:rsidRPr="00EB0020">
        <w:rPr>
          <w:sz w:val="24"/>
          <w:szCs w:val="24"/>
        </w:rPr>
        <w:t xml:space="preserve"> need to calculate the number of countries in which you want to learn j as a second language, then </w:t>
      </w:r>
      <w:r w:rsidR="00E57FE8">
        <w:rPr>
          <w:sz w:val="24"/>
          <w:szCs w:val="24"/>
        </w:rPr>
        <w:t>we</w:t>
      </w:r>
      <w:r w:rsidRPr="00EB0020">
        <w:rPr>
          <w:sz w:val="24"/>
          <w:szCs w:val="24"/>
        </w:rPr>
        <w:t xml:space="preserve"> need to define a second-language propagation</w:t>
      </w:r>
      <w:r w:rsidR="00950A93">
        <w:rPr>
          <w:sz w:val="24"/>
          <w:szCs w:val="24"/>
        </w:rPr>
        <w:t xml:space="preserve"> factor</w:t>
      </w:r>
      <w:r w:rsidR="00450C10">
        <w:rPr>
          <w:rFonts w:hint="eastAsia"/>
          <w:sz w:val="24"/>
          <w:szCs w:val="24"/>
        </w:rPr>
        <w:t xml:space="preserve"> </w:t>
      </w:r>
      <w:r w:rsidR="00950A93">
        <w:rPr>
          <w:sz w:val="24"/>
          <w:szCs w:val="24"/>
        </w:rPr>
        <w:t>(</w:t>
      </w:r>
      <w:r w:rsidR="00A91448">
        <w:rPr>
          <w:rFonts w:hint="eastAsia"/>
          <w:sz w:val="24"/>
          <w:szCs w:val="24"/>
        </w:rPr>
        <w:t>18</w:t>
      </w:r>
      <w:r w:rsidRPr="00EB0020">
        <w:rPr>
          <w:sz w:val="24"/>
          <w:szCs w:val="24"/>
        </w:rPr>
        <w:t>) as a weight.</w:t>
      </w:r>
    </w:p>
    <w:p w:rsidR="006359DC" w:rsidRPr="00EB0020" w:rsidRDefault="00E20924" w:rsidP="00E20924">
      <w:pPr>
        <w:tabs>
          <w:tab w:val="left" w:pos="0"/>
          <w:tab w:val="center" w:pos="4200"/>
          <w:tab w:val="right" w:pos="8400"/>
        </w:tabs>
        <w:rPr>
          <w:sz w:val="24"/>
          <w:szCs w:val="24"/>
        </w:rPr>
      </w:pPr>
      <w:r>
        <w:rPr>
          <w:rFonts w:hint="eastAsia"/>
          <w:sz w:val="24"/>
          <w:szCs w:val="24"/>
        </w:rPr>
        <w:tab/>
      </w:r>
      <m:oMath>
        <m:sSub>
          <m:sSubPr>
            <m:ctrlPr>
              <w:rPr>
                <w:rFonts w:ascii="Cambria Math" w:hAnsi="Cambria Math"/>
                <w:sz w:val="24"/>
                <w:szCs w:val="24"/>
              </w:rPr>
            </m:ctrlPr>
          </m:sSubPr>
          <m:e>
            <m:r>
              <m:rPr>
                <m:sty m:val="p"/>
              </m:rPr>
              <w:rPr>
                <w:rFonts w:ascii="Cambria Math" w:hAnsi="Cambria Math"/>
                <w:sz w:val="24"/>
                <w:szCs w:val="24"/>
              </w:rPr>
              <m:t>α</m:t>
            </m:r>
          </m:e>
          <m:sub>
            <m:r>
              <m:rPr>
                <m:sty m:val="p"/>
              </m:rPr>
              <w:rPr>
                <w:rFonts w:ascii="Cambria Math"/>
                <w:sz w:val="24"/>
                <w:szCs w:val="24"/>
              </w:rPr>
              <m:t>ij</m:t>
            </m:r>
          </m:sub>
        </m:sSub>
      </m:oMath>
      <w:r w:rsidRPr="00EB0020">
        <w:rPr>
          <w:sz w:val="24"/>
          <w:szCs w:val="24"/>
        </w:rPr>
        <w:t>=</w:t>
      </w:r>
      <m:oMath>
        <m:r>
          <m:rPr>
            <m:sty m:val="p"/>
          </m:rPr>
          <w:rPr>
            <w:rFonts w:ascii="Cambria Math"/>
            <w:sz w:val="24"/>
            <w:szCs w:val="24"/>
          </w:rPr>
          <m:t>1</m:t>
        </m:r>
        <m:r>
          <m:rPr>
            <m:sty m:val="p"/>
          </m:rPr>
          <w:rPr>
            <w:rFonts w:eastAsia="MS Mincho" w:cs="MS Mincho"/>
            <w:sz w:val="24"/>
            <w:szCs w:val="24"/>
          </w:rPr>
          <m: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sz w:val="24"/>
                    <w:szCs w:val="24"/>
                  </w:rPr>
                  <m:t>D</m:t>
                </m:r>
              </m:e>
              <m:sub>
                <m:r>
                  <m:rPr>
                    <m:sty m:val="p"/>
                  </m:rPr>
                  <w:rPr>
                    <w:rFonts w:ascii="Cambria Math"/>
                    <w:sz w:val="24"/>
                    <w:szCs w:val="24"/>
                  </w:rPr>
                  <m:t>ij</m:t>
                </m:r>
              </m:sub>
            </m:sSub>
          </m:num>
          <m:den>
            <m:sSub>
              <m:sSubPr>
                <m:ctrlPr>
                  <w:rPr>
                    <w:rFonts w:ascii="Cambria Math" w:hAnsi="Cambria Math"/>
                    <w:sz w:val="24"/>
                    <w:szCs w:val="24"/>
                  </w:rPr>
                </m:ctrlPr>
              </m:sSubPr>
              <m:e>
                <m:r>
                  <m:rPr>
                    <m:sty m:val="p"/>
                  </m:rPr>
                  <w:rPr>
                    <w:rFonts w:ascii="Cambria Math"/>
                    <w:sz w:val="24"/>
                    <w:szCs w:val="24"/>
                  </w:rPr>
                  <m:t>D</m:t>
                </m:r>
              </m:e>
              <m:sub>
                <m:sSub>
                  <m:sSubPr>
                    <m:ctrlPr>
                      <w:rPr>
                        <w:rFonts w:ascii="Cambria Math" w:hAnsi="Cambria Math"/>
                        <w:sz w:val="24"/>
                        <w:szCs w:val="24"/>
                      </w:rPr>
                    </m:ctrlPr>
                  </m:sSubPr>
                  <m:e>
                    <m:r>
                      <m:rPr>
                        <m:sty m:val="p"/>
                      </m:rPr>
                      <w:rPr>
                        <w:rFonts w:ascii="Cambria Math"/>
                        <w:sz w:val="24"/>
                        <w:szCs w:val="24"/>
                      </w:rPr>
                      <m:t>max</m:t>
                    </m:r>
                  </m:e>
                  <m:sub>
                    <m:r>
                      <m:rPr>
                        <m:sty m:val="p"/>
                      </m:rPr>
                      <w:rPr>
                        <w:rFonts w:ascii="Cambria Math"/>
                        <w:sz w:val="24"/>
                        <w:szCs w:val="24"/>
                      </w:rPr>
                      <m:t>ij</m:t>
                    </m:r>
                  </m:sub>
                </m:sSub>
              </m:sub>
            </m:sSub>
          </m:den>
        </m:f>
      </m:oMath>
      <w:r>
        <w:rPr>
          <w:rFonts w:hint="eastAsia"/>
          <w:sz w:val="24"/>
          <w:szCs w:val="24"/>
        </w:rPr>
        <w:t>,</w:t>
      </w:r>
      <w:r>
        <w:rPr>
          <w:rFonts w:hint="eastAsia"/>
          <w:sz w:val="24"/>
          <w:szCs w:val="24"/>
        </w:rPr>
        <w:tab/>
      </w:r>
      <w:r w:rsidR="00950A93">
        <w:rPr>
          <w:sz w:val="24"/>
          <w:szCs w:val="24"/>
        </w:rPr>
        <w:t>(</w:t>
      </w:r>
      <w:r w:rsidR="004E39E4">
        <w:rPr>
          <w:sz w:val="24"/>
          <w:szCs w:val="24"/>
        </w:rPr>
        <w:t>4</w:t>
      </w:r>
      <w:r w:rsidR="006359DC" w:rsidRPr="00EB0020">
        <w:rPr>
          <w:sz w:val="24"/>
          <w:szCs w:val="24"/>
        </w:rPr>
        <w:t>)</w:t>
      </w:r>
    </w:p>
    <w:p w:rsidR="006359DC" w:rsidRPr="00EB0020" w:rsidRDefault="006359DC" w:rsidP="00450C10">
      <w:pPr>
        <w:ind w:firstLineChars="200" w:firstLine="480"/>
        <w:rPr>
          <w:sz w:val="24"/>
          <w:szCs w:val="24"/>
        </w:rPr>
      </w:pPr>
      <w:r w:rsidRPr="00EB0020">
        <w:rPr>
          <w:sz w:val="24"/>
          <w:szCs w:val="24"/>
        </w:rPr>
        <w:t>The model imitate</w:t>
      </w:r>
      <w:r w:rsidR="00E57FE8">
        <w:rPr>
          <w:sz w:val="24"/>
          <w:szCs w:val="24"/>
        </w:rPr>
        <w:t>s</w:t>
      </w:r>
      <w:r w:rsidRPr="00EB0020">
        <w:rPr>
          <w:sz w:val="24"/>
          <w:szCs w:val="24"/>
        </w:rPr>
        <w:t xml:space="preserve"> the population of language a</w:t>
      </w:r>
      <w:r w:rsidR="00950A93">
        <w:rPr>
          <w:sz w:val="24"/>
          <w:szCs w:val="24"/>
        </w:rPr>
        <w:t xml:space="preserve">rea in different period that </w:t>
      </w:r>
      <w:r w:rsidRPr="00EB0020">
        <w:rPr>
          <w:sz w:val="24"/>
          <w:szCs w:val="24"/>
        </w:rPr>
        <w:t>as the base number of the learning language j multipl</w:t>
      </w:r>
      <w:r w:rsidR="004E39E4">
        <w:rPr>
          <w:sz w:val="24"/>
          <w:szCs w:val="24"/>
        </w:rPr>
        <w:t>y</w:t>
      </w:r>
      <w:r w:rsidRPr="00EB0020">
        <w:rPr>
          <w:sz w:val="24"/>
          <w:szCs w:val="24"/>
        </w:rPr>
        <w:t>ing</w:t>
      </w:r>
      <w:r w:rsidR="00A91448">
        <w:rPr>
          <w:sz w:val="24"/>
          <w:szCs w:val="24"/>
        </w:rPr>
        <w:t xml:space="preserve"> the propagation factor (</w:t>
      </w:r>
      <w:r w:rsidR="00A91448">
        <w:rPr>
          <w:rFonts w:hint="eastAsia"/>
          <w:sz w:val="24"/>
          <w:szCs w:val="24"/>
        </w:rPr>
        <w:t>18</w:t>
      </w:r>
      <w:r w:rsidRPr="00EB0020">
        <w:rPr>
          <w:sz w:val="24"/>
          <w:szCs w:val="24"/>
        </w:rPr>
        <w:t xml:space="preserve">) and use it as the second language population of language j at different periods. </w:t>
      </w:r>
    </w:p>
    <w:p w:rsidR="006359DC" w:rsidRPr="00EB0020" w:rsidRDefault="00E20924" w:rsidP="00E20924">
      <w:pPr>
        <w:tabs>
          <w:tab w:val="left" w:pos="0"/>
          <w:tab w:val="center" w:pos="4200"/>
          <w:tab w:val="right" w:pos="8400"/>
        </w:tabs>
        <w:rPr>
          <w:sz w:val="24"/>
          <w:szCs w:val="24"/>
        </w:rPr>
      </w:pPr>
      <w:r>
        <w:rPr>
          <w:rFonts w:hint="eastAsia"/>
          <w:sz w:val="24"/>
          <w:szCs w:val="24"/>
        </w:rPr>
        <w:tab/>
      </w:r>
      <m:oMath>
        <m:sSub>
          <m:sSubPr>
            <m:ctrlPr>
              <w:rPr>
                <w:rFonts w:ascii="Cambria Math" w:hAnsi="Cambria Math"/>
                <w:sz w:val="24"/>
                <w:szCs w:val="24"/>
              </w:rPr>
            </m:ctrlPr>
          </m:sSubPr>
          <m:e>
            <m:r>
              <m:rPr>
                <m:sty m:val="p"/>
              </m:rPr>
              <w:rPr>
                <w:rFonts w:ascii="Cambria Math"/>
                <w:sz w:val="24"/>
                <w:szCs w:val="24"/>
              </w:rPr>
              <m:t>P</m:t>
            </m:r>
          </m:e>
          <m:sub>
            <m:r>
              <m:rPr>
                <m:sty m:val="p"/>
              </m:rPr>
              <w:rPr>
                <w:rFonts w:ascii="Cambria Math"/>
                <w:sz w:val="24"/>
                <w:szCs w:val="24"/>
              </w:rPr>
              <m:t>ij</m:t>
            </m:r>
          </m:sub>
        </m:sSub>
      </m:oMath>
      <w:r w:rsidRPr="00EB0020">
        <w:rPr>
          <w:sz w:val="24"/>
          <w:szCs w:val="24"/>
        </w:rPr>
        <w:t>=</w:t>
      </w:r>
      <m:oMath>
        <m:sSub>
          <m:sSubPr>
            <m:ctrlPr>
              <w:rPr>
                <w:rFonts w:ascii="Cambria Math" w:hAnsi="Cambria Math"/>
                <w:sz w:val="24"/>
                <w:szCs w:val="24"/>
              </w:rPr>
            </m:ctrlPr>
          </m:sSubPr>
          <m:e>
            <m:sSub>
              <m:sSubPr>
                <m:ctrlPr>
                  <w:rPr>
                    <w:rFonts w:ascii="Cambria Math" w:hAnsi="Cambria Math"/>
                    <w:sz w:val="24"/>
                    <w:szCs w:val="24"/>
                  </w:rPr>
                </m:ctrlPr>
              </m:sSubPr>
              <m:e>
                <m:r>
                  <m:rPr>
                    <m:sty m:val="p"/>
                  </m:rPr>
                  <w:rPr>
                    <w:rFonts w:ascii="Cambria Math"/>
                    <w:sz w:val="24"/>
                    <w:szCs w:val="24"/>
                  </w:rPr>
                  <m:t>P</m:t>
                </m:r>
              </m:e>
              <m:sub>
                <m:r>
                  <m:rPr>
                    <m:sty m:val="p"/>
                  </m:rPr>
                  <w:rPr>
                    <w:rFonts w:ascii="Cambria Math"/>
                    <w:sz w:val="24"/>
                    <w:szCs w:val="24"/>
                  </w:rPr>
                  <m:t>i</m:t>
                </m:r>
              </m:sub>
            </m:sSub>
            <m:r>
              <m:rPr>
                <m:sty m:val="p"/>
              </m:rPr>
              <w:rPr>
                <w:rFonts w:ascii="Cambria Math" w:hAnsi="Cambria Math"/>
                <w:sz w:val="24"/>
                <w:szCs w:val="24"/>
              </w:rPr>
              <m:t>α</m:t>
            </m:r>
          </m:e>
          <m:sub>
            <m:r>
              <m:rPr>
                <m:sty m:val="p"/>
              </m:rPr>
              <w:rPr>
                <w:rFonts w:ascii="Cambria Math"/>
                <w:sz w:val="24"/>
                <w:szCs w:val="24"/>
              </w:rPr>
              <m:t>ij</m:t>
            </m:r>
          </m:sub>
        </m:sSub>
      </m:oMath>
      <w:r>
        <w:rPr>
          <w:rFonts w:hint="eastAsia"/>
          <w:sz w:val="24"/>
          <w:szCs w:val="24"/>
        </w:rPr>
        <w:t>,</w:t>
      </w:r>
      <w:r>
        <w:rPr>
          <w:rFonts w:hint="eastAsia"/>
          <w:sz w:val="24"/>
          <w:szCs w:val="24"/>
        </w:rPr>
        <w:tab/>
      </w:r>
      <w:r w:rsidR="00950A93">
        <w:rPr>
          <w:sz w:val="24"/>
          <w:szCs w:val="24"/>
        </w:rPr>
        <w:t>(</w:t>
      </w:r>
      <w:r w:rsidR="004E39E4">
        <w:rPr>
          <w:sz w:val="24"/>
          <w:szCs w:val="24"/>
        </w:rPr>
        <w:t>5</w:t>
      </w:r>
      <w:r w:rsidR="006359DC" w:rsidRPr="00EB0020">
        <w:rPr>
          <w:sz w:val="24"/>
          <w:szCs w:val="24"/>
        </w:rPr>
        <w:t>)</w:t>
      </w:r>
    </w:p>
    <w:p w:rsidR="006359DC" w:rsidRPr="00EB0020" w:rsidRDefault="006359DC" w:rsidP="00450C10">
      <w:pPr>
        <w:ind w:firstLine="465"/>
        <w:rPr>
          <w:sz w:val="24"/>
          <w:szCs w:val="24"/>
        </w:rPr>
      </w:pPr>
      <w:r w:rsidRPr="00EB0020">
        <w:rPr>
          <w:sz w:val="24"/>
          <w:szCs w:val="24"/>
        </w:rPr>
        <w:t>Finally, the number of second language learners who learn j language in other language regions is obtained to determine the distribution of j language as the second language.</w:t>
      </w:r>
    </w:p>
    <w:p w:rsidR="006359DC" w:rsidRPr="00EB0020" w:rsidRDefault="006359DC" w:rsidP="00450C10">
      <w:pPr>
        <w:pStyle w:val="4"/>
      </w:pPr>
      <w:bookmarkStart w:id="9" w:name="_Toc506245240"/>
      <w:r>
        <w:rPr>
          <w:rFonts w:hint="eastAsia"/>
        </w:rPr>
        <w:t>2.</w:t>
      </w:r>
      <w:r w:rsidR="003B18D7">
        <w:t>1</w:t>
      </w:r>
      <w:r>
        <w:rPr>
          <w:rFonts w:hint="eastAsia"/>
        </w:rPr>
        <w:t>.</w:t>
      </w:r>
      <w:r w:rsidR="003B18D7">
        <w:t>2</w:t>
      </w:r>
      <w:r>
        <w:rPr>
          <w:rFonts w:hint="eastAsia"/>
        </w:rPr>
        <w:t xml:space="preserve"> </w:t>
      </w:r>
      <w:r w:rsidRPr="00EB0020">
        <w:t>Model testing</w:t>
      </w:r>
      <w:bookmarkEnd w:id="9"/>
      <w:r w:rsidRPr="00EB0020">
        <w:t xml:space="preserve"> </w:t>
      </w:r>
    </w:p>
    <w:p w:rsidR="00E57FE8" w:rsidRPr="00EB0020" w:rsidRDefault="00E57FE8" w:rsidP="00E57FE8">
      <w:pPr>
        <w:rPr>
          <w:sz w:val="24"/>
          <w:szCs w:val="24"/>
        </w:rPr>
      </w:pPr>
      <w:r w:rsidRPr="00EB0020">
        <w:rPr>
          <w:sz w:val="24"/>
          <w:szCs w:val="24"/>
        </w:rPr>
        <w:t xml:space="preserve">We chose </w:t>
      </w:r>
      <w:bookmarkStart w:id="10" w:name="_Hlk506268040"/>
      <w:r w:rsidRPr="00EB0020">
        <w:rPr>
          <w:sz w:val="24"/>
          <w:szCs w:val="24"/>
        </w:rPr>
        <w:t xml:space="preserve">countries </w:t>
      </w:r>
      <w:r>
        <w:rPr>
          <w:rFonts w:hint="eastAsia"/>
          <w:sz w:val="24"/>
          <w:szCs w:val="24"/>
        </w:rPr>
        <w:t>in</w:t>
      </w:r>
      <w:bookmarkEnd w:id="10"/>
      <w:r>
        <w:rPr>
          <w:rFonts w:hint="eastAsia"/>
          <w:sz w:val="24"/>
          <w:szCs w:val="24"/>
        </w:rPr>
        <w:t xml:space="preserve"> </w:t>
      </w:r>
      <w:r w:rsidRPr="00EB0020">
        <w:rPr>
          <w:sz w:val="24"/>
          <w:szCs w:val="24"/>
        </w:rPr>
        <w:t>western Europe, southern European and Denmark</w:t>
      </w:r>
      <w:r>
        <w:rPr>
          <w:rFonts w:hint="eastAsia"/>
          <w:sz w:val="24"/>
          <w:szCs w:val="24"/>
        </w:rPr>
        <w:t xml:space="preserve"> </w:t>
      </w:r>
      <w:r w:rsidRPr="00EB0020">
        <w:rPr>
          <w:sz w:val="24"/>
          <w:szCs w:val="24"/>
        </w:rPr>
        <w:t xml:space="preserve">(The reason for considering Denmark is that Denmark borders </w:t>
      </w:r>
      <w:r>
        <w:rPr>
          <w:rFonts w:hint="eastAsia"/>
          <w:sz w:val="24"/>
          <w:szCs w:val="24"/>
        </w:rPr>
        <w:t xml:space="preserve">on </w:t>
      </w:r>
      <w:r w:rsidRPr="00EB0020">
        <w:rPr>
          <w:sz w:val="24"/>
          <w:szCs w:val="24"/>
        </w:rPr>
        <w:t>Germany.)</w:t>
      </w:r>
      <w:r>
        <w:rPr>
          <w:rFonts w:hint="eastAsia"/>
          <w:sz w:val="24"/>
          <w:szCs w:val="24"/>
        </w:rPr>
        <w:t xml:space="preserve"> </w:t>
      </w:r>
      <w:r w:rsidRPr="00EB0020">
        <w:rPr>
          <w:sz w:val="24"/>
          <w:szCs w:val="24"/>
        </w:rPr>
        <w:t>and excluding Greece. Since Britain, France, Portugal, Spain, Denmark</w:t>
      </w:r>
      <w:r>
        <w:rPr>
          <w:rFonts w:hint="eastAsia"/>
          <w:sz w:val="24"/>
          <w:szCs w:val="24"/>
        </w:rPr>
        <w:t>,</w:t>
      </w:r>
      <w:r w:rsidRPr="00EB0020">
        <w:rPr>
          <w:sz w:val="24"/>
          <w:szCs w:val="24"/>
        </w:rPr>
        <w:t xml:space="preserve"> and Italy have their own </w:t>
      </w:r>
      <w:r>
        <w:rPr>
          <w:rFonts w:hint="eastAsia"/>
          <w:sz w:val="24"/>
          <w:szCs w:val="24"/>
        </w:rPr>
        <w:t>distinct</w:t>
      </w:r>
      <w:r w:rsidRPr="00EB0020">
        <w:rPr>
          <w:sz w:val="24"/>
          <w:szCs w:val="24"/>
        </w:rPr>
        <w:t xml:space="preserve"> native languages, the capitals of each country are taken as six points </w:t>
      </w:r>
      <w:bookmarkStart w:id="11" w:name="_Hlk506268106"/>
      <w:r>
        <w:rPr>
          <w:rFonts w:hint="eastAsia"/>
          <w:sz w:val="24"/>
          <w:szCs w:val="24"/>
        </w:rPr>
        <w:t>on the graph model</w:t>
      </w:r>
      <w:proofErr w:type="gramStart"/>
      <w:r>
        <w:rPr>
          <w:rFonts w:hint="eastAsia"/>
          <w:sz w:val="24"/>
          <w:szCs w:val="24"/>
        </w:rPr>
        <w:t>,</w:t>
      </w:r>
      <w:bookmarkEnd w:id="11"/>
      <w:r>
        <w:rPr>
          <w:rFonts w:hint="eastAsia"/>
          <w:sz w:val="24"/>
          <w:szCs w:val="24"/>
        </w:rPr>
        <w:t xml:space="preserve"> ,</w:t>
      </w:r>
      <w:proofErr w:type="gramEnd"/>
      <w:r w:rsidRPr="00EB0020">
        <w:rPr>
          <w:sz w:val="24"/>
          <w:szCs w:val="24"/>
        </w:rPr>
        <w:t xml:space="preserve"> respectively. As the Netherlands and Belgium are both native Dutch speakers, Germany, Switzerland and Austria are German native speakers. Therefore, the Netherlands and Belgium are translated into a Dutch-speaking region and Germany, Switzerland and Austria into one German-speaking region.</w:t>
      </w:r>
      <w:r>
        <w:rPr>
          <w:rFonts w:hint="eastAsia"/>
          <w:sz w:val="24"/>
          <w:szCs w:val="24"/>
        </w:rPr>
        <w:t xml:space="preserve"> C</w:t>
      </w:r>
      <w:r w:rsidRPr="00EB0020">
        <w:rPr>
          <w:sz w:val="24"/>
          <w:szCs w:val="24"/>
        </w:rPr>
        <w:t>apital</w:t>
      </w:r>
      <w:r>
        <w:rPr>
          <w:rFonts w:hint="eastAsia"/>
          <w:sz w:val="24"/>
          <w:szCs w:val="24"/>
        </w:rPr>
        <w:t xml:space="preserve">s of </w:t>
      </w:r>
      <w:r w:rsidRPr="00EB0020">
        <w:rPr>
          <w:sz w:val="24"/>
          <w:szCs w:val="24"/>
        </w:rPr>
        <w:t>Netherlands</w:t>
      </w:r>
      <w:r>
        <w:rPr>
          <w:sz w:val="24"/>
          <w:szCs w:val="24"/>
        </w:rPr>
        <w:t>,</w:t>
      </w:r>
      <w:r w:rsidRPr="00EB0020">
        <w:rPr>
          <w:sz w:val="24"/>
          <w:szCs w:val="24"/>
        </w:rPr>
        <w:t xml:space="preserve"> Germany </w:t>
      </w:r>
      <w:r>
        <w:rPr>
          <w:rFonts w:hint="eastAsia"/>
          <w:sz w:val="24"/>
          <w:szCs w:val="24"/>
        </w:rPr>
        <w:t xml:space="preserve">are treated </w:t>
      </w:r>
      <w:r w:rsidRPr="00EB0020">
        <w:rPr>
          <w:sz w:val="24"/>
          <w:szCs w:val="24"/>
        </w:rPr>
        <w:t xml:space="preserve">as two points on the graph model. The </w:t>
      </w:r>
      <w:r>
        <w:rPr>
          <w:rFonts w:hint="eastAsia"/>
          <w:sz w:val="24"/>
          <w:szCs w:val="24"/>
        </w:rPr>
        <w:t xml:space="preserve">graph </w:t>
      </w:r>
      <w:r w:rsidRPr="00EB0020">
        <w:rPr>
          <w:sz w:val="24"/>
          <w:szCs w:val="24"/>
        </w:rPr>
        <w:t xml:space="preserve">model </w:t>
      </w:r>
      <w:r>
        <w:rPr>
          <w:rFonts w:hint="eastAsia"/>
          <w:sz w:val="24"/>
          <w:szCs w:val="24"/>
        </w:rPr>
        <w:t>i</w:t>
      </w:r>
      <w:r w:rsidRPr="00EB0020">
        <w:rPr>
          <w:sz w:val="24"/>
          <w:szCs w:val="24"/>
        </w:rPr>
        <w:t xml:space="preserve">s shown </w:t>
      </w:r>
      <w:r>
        <w:rPr>
          <w:rFonts w:hint="eastAsia"/>
          <w:sz w:val="24"/>
          <w:szCs w:val="24"/>
        </w:rPr>
        <w:t>in Figure 1.</w:t>
      </w:r>
    </w:p>
    <w:p w:rsidR="006359DC" w:rsidRPr="00EB0020" w:rsidRDefault="006359DC" w:rsidP="00450C10">
      <w:pPr>
        <w:ind w:firstLine="465"/>
        <w:rPr>
          <w:sz w:val="24"/>
          <w:szCs w:val="24"/>
        </w:rPr>
      </w:pPr>
    </w:p>
    <w:p w:rsidR="006359DC" w:rsidRPr="00EB0020" w:rsidRDefault="006359DC" w:rsidP="00450C10">
      <w:pPr>
        <w:jc w:val="center"/>
        <w:rPr>
          <w:sz w:val="24"/>
          <w:szCs w:val="24"/>
        </w:rPr>
      </w:pPr>
      <w:r w:rsidRPr="00EB0020">
        <w:rPr>
          <w:noProof/>
          <w:sz w:val="24"/>
          <w:szCs w:val="24"/>
        </w:rPr>
        <w:lastRenderedPageBreak/>
        <w:drawing>
          <wp:inline distT="0" distB="0" distL="0" distR="0">
            <wp:extent cx="4267076" cy="3070860"/>
            <wp:effectExtent l="0" t="0" r="635" b="0"/>
            <wp:docPr id="66" name="图片 66" descr="C:\Users\lenovo\Desktop\2018_MCM-ICM_Problems\欧洲母语区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lenovo\Desktop\2018_MCM-ICM_Problems\欧洲母语区1.png"/>
                    <pic:cNvPicPr>
                      <a:picLocks noChangeAspect="1" noChangeArrowheads="1"/>
                    </pic:cNvPicPr>
                  </pic:nvPicPr>
                  <pic:blipFill>
                    <a:blip r:embed="rId8" cstate="print"/>
                    <a:srcRect/>
                    <a:stretch>
                      <a:fillRect/>
                    </a:stretch>
                  </pic:blipFill>
                  <pic:spPr bwMode="auto">
                    <a:xfrm>
                      <a:off x="0" y="0"/>
                      <a:ext cx="4285419" cy="3084061"/>
                    </a:xfrm>
                    <a:prstGeom prst="rect">
                      <a:avLst/>
                    </a:prstGeom>
                    <a:noFill/>
                    <a:ln w="9525">
                      <a:noFill/>
                      <a:miter lim="800000"/>
                      <a:headEnd/>
                      <a:tailEnd/>
                    </a:ln>
                  </pic:spPr>
                </pic:pic>
              </a:graphicData>
            </a:graphic>
          </wp:inline>
        </w:drawing>
      </w:r>
    </w:p>
    <w:p w:rsidR="00B41F5B" w:rsidRDefault="00B41F5B" w:rsidP="00417C44">
      <w:pPr>
        <w:ind w:leftChars="607" w:left="1275"/>
        <w:jc w:val="center"/>
        <w:rPr>
          <w:rFonts w:eastAsiaTheme="majorEastAsia" w:cs="宋体"/>
          <w:noProof/>
          <w:kern w:val="0"/>
          <w:sz w:val="24"/>
          <w:szCs w:val="24"/>
        </w:rPr>
      </w:pPr>
      <w:r>
        <w:rPr>
          <w:rFonts w:eastAsiaTheme="majorEastAsia" w:cs="宋体"/>
          <w:noProof/>
          <w:kern w:val="0"/>
          <w:sz w:val="24"/>
          <w:szCs w:val="24"/>
        </w:rPr>
        <w:t>F</w:t>
      </w:r>
      <w:r>
        <w:rPr>
          <w:rFonts w:eastAsiaTheme="majorEastAsia" w:cs="宋体" w:hint="eastAsia"/>
          <w:noProof/>
          <w:kern w:val="0"/>
          <w:sz w:val="24"/>
          <w:szCs w:val="24"/>
        </w:rPr>
        <w:t>igure 1</w:t>
      </w:r>
      <w:r w:rsidR="003471C9" w:rsidRPr="003471C9">
        <w:t xml:space="preserve"> </w:t>
      </w:r>
      <w:r w:rsidR="003471C9" w:rsidRPr="003471C9">
        <w:rPr>
          <w:rFonts w:eastAsiaTheme="majorEastAsia" w:cs="宋体"/>
          <w:noProof/>
          <w:kern w:val="0"/>
          <w:sz w:val="24"/>
          <w:szCs w:val="24"/>
        </w:rPr>
        <w:t>The influence of a language on other language areas</w:t>
      </w:r>
    </w:p>
    <w:p w:rsidR="006359DC" w:rsidRPr="00EB0020" w:rsidRDefault="006359DC" w:rsidP="00450C10">
      <w:pPr>
        <w:ind w:leftChars="405" w:left="850"/>
        <w:rPr>
          <w:rFonts w:eastAsiaTheme="majorEastAsia" w:cs="宋体"/>
          <w:kern w:val="0"/>
          <w:sz w:val="24"/>
          <w:szCs w:val="24"/>
        </w:rPr>
      </w:pPr>
      <w:r>
        <w:rPr>
          <w:rFonts w:eastAsiaTheme="majorEastAsia" w:cs="宋体"/>
          <w:noProof/>
          <w:kern w:val="0"/>
          <w:sz w:val="24"/>
          <w:szCs w:val="24"/>
        </w:rPr>
        <w:drawing>
          <wp:inline distT="0" distB="0" distL="0" distR="0">
            <wp:extent cx="161925" cy="161925"/>
            <wp:effectExtent l="19050" t="0" r="9525" b="0"/>
            <wp:docPr id="7" name="图片 5" descr="QW`4C_ES)NS7KQGC)`0)EY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QW`4C_ES)NS7KQGC)`0)EYC"/>
                    <pic:cNvPicPr>
                      <a:picLocks noChangeAspect="1" noChangeArrowheads="1"/>
                    </pic:cNvPicPr>
                  </pic:nvPicPr>
                  <pic:blipFill>
                    <a:blip r:embed="rId9" cstate="print"/>
                    <a:srcRect/>
                    <a:stretch>
                      <a:fillRect/>
                    </a:stretch>
                  </pic:blipFill>
                  <pic:spPr bwMode="auto">
                    <a:xfrm>
                      <a:off x="0" y="0"/>
                      <a:ext cx="161925" cy="161925"/>
                    </a:xfrm>
                    <a:prstGeom prst="rect">
                      <a:avLst/>
                    </a:prstGeom>
                    <a:noFill/>
                    <a:ln w="9525">
                      <a:noFill/>
                      <a:miter lim="800000"/>
                      <a:headEnd/>
                      <a:tailEnd/>
                    </a:ln>
                  </pic:spPr>
                </pic:pic>
              </a:graphicData>
            </a:graphic>
          </wp:inline>
        </w:drawing>
      </w:r>
      <w:r w:rsidRPr="00EB0020">
        <w:rPr>
          <w:rFonts w:eastAsiaTheme="majorEastAsia" w:cs="宋体"/>
          <w:noProof/>
          <w:kern w:val="0"/>
          <w:sz w:val="24"/>
          <w:szCs w:val="24"/>
        </w:rPr>
        <w:t>Portugal</w:t>
      </w:r>
      <w:r>
        <w:rPr>
          <w:rFonts w:eastAsiaTheme="majorEastAsia" w:cs="宋体" w:hint="eastAsia"/>
          <w:noProof/>
          <w:kern w:val="0"/>
          <w:sz w:val="24"/>
          <w:szCs w:val="24"/>
        </w:rPr>
        <w:t xml:space="preserve">        </w:t>
      </w:r>
      <w:r>
        <w:rPr>
          <w:rFonts w:eastAsiaTheme="majorEastAsia" w:cs="宋体"/>
          <w:noProof/>
          <w:kern w:val="0"/>
          <w:sz w:val="24"/>
          <w:szCs w:val="24"/>
        </w:rPr>
        <w:drawing>
          <wp:inline distT="0" distB="0" distL="0" distR="0">
            <wp:extent cx="161925" cy="152400"/>
            <wp:effectExtent l="0" t="0" r="0" b="0"/>
            <wp:docPr id="1" name="图片 1" descr="GL7IY)FHBCIQNVX2$3$7]P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GL7IY)FHBCIQNVX2$3$7]PJ"/>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1925" cy="152400"/>
                    </a:xfrm>
                    <a:prstGeom prst="rect">
                      <a:avLst/>
                    </a:prstGeom>
                    <a:noFill/>
                    <a:ln>
                      <a:noFill/>
                    </a:ln>
                  </pic:spPr>
                </pic:pic>
              </a:graphicData>
            </a:graphic>
          </wp:inline>
        </w:drawing>
      </w:r>
      <w:r w:rsidRPr="00EB0020">
        <w:rPr>
          <w:rFonts w:eastAsiaTheme="majorEastAsia" w:cs="宋体"/>
          <w:noProof/>
          <w:kern w:val="0"/>
          <w:sz w:val="24"/>
          <w:szCs w:val="24"/>
        </w:rPr>
        <w:t>Spain</w:t>
      </w:r>
      <w:r>
        <w:rPr>
          <w:rFonts w:eastAsiaTheme="majorEastAsia" w:cs="宋体" w:hint="eastAsia"/>
          <w:noProof/>
          <w:kern w:val="0"/>
          <w:sz w:val="24"/>
          <w:szCs w:val="24"/>
        </w:rPr>
        <w:t xml:space="preserve">     </w:t>
      </w:r>
      <w:r>
        <w:rPr>
          <w:rFonts w:eastAsiaTheme="majorEastAsia" w:cs="宋体"/>
          <w:noProof/>
          <w:kern w:val="0"/>
          <w:sz w:val="24"/>
          <w:szCs w:val="24"/>
        </w:rPr>
        <w:drawing>
          <wp:inline distT="0" distB="0" distL="0" distR="0">
            <wp:extent cx="152400" cy="152400"/>
            <wp:effectExtent l="0" t="0" r="0" b="0"/>
            <wp:docPr id="4" name="图片 4" descr="R[)Y${7I%D)]PYSUBQ]}05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R[)Y${7I%D)]PYSUBQ]}05J"/>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B0020">
        <w:rPr>
          <w:rFonts w:eastAsiaTheme="majorEastAsia" w:cs="宋体"/>
          <w:noProof/>
          <w:kern w:val="0"/>
          <w:sz w:val="24"/>
          <w:szCs w:val="24"/>
        </w:rPr>
        <w:t>Italy</w:t>
      </w:r>
      <w:r>
        <w:rPr>
          <w:rFonts w:eastAsiaTheme="majorEastAsia" w:cs="宋体" w:hint="eastAsia"/>
          <w:noProof/>
          <w:kern w:val="0"/>
          <w:sz w:val="24"/>
          <w:szCs w:val="24"/>
        </w:rPr>
        <w:t xml:space="preserve">          </w:t>
      </w:r>
      <w:r>
        <w:rPr>
          <w:rFonts w:eastAsiaTheme="majorEastAsia" w:cs="宋体"/>
          <w:noProof/>
          <w:kern w:val="0"/>
          <w:sz w:val="24"/>
          <w:szCs w:val="24"/>
        </w:rPr>
        <w:drawing>
          <wp:inline distT="0" distB="0" distL="0" distR="0">
            <wp:extent cx="152400" cy="152400"/>
            <wp:effectExtent l="0" t="0" r="0" b="0"/>
            <wp:docPr id="9" name="图片 9" descr=")KUUS7]RJGM6XXJWP0O]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KUUS7]RJGM6XXJWP0O]8[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B0020">
        <w:rPr>
          <w:rFonts w:eastAsiaTheme="majorEastAsia" w:cs="宋体"/>
          <w:noProof/>
          <w:kern w:val="0"/>
          <w:sz w:val="24"/>
          <w:szCs w:val="24"/>
        </w:rPr>
        <w:t>France</w:t>
      </w:r>
      <w:r>
        <w:rPr>
          <w:rFonts w:eastAsiaTheme="majorEastAsia" w:cs="宋体" w:hint="eastAsia"/>
          <w:noProof/>
          <w:kern w:val="0"/>
          <w:sz w:val="24"/>
          <w:szCs w:val="24"/>
        </w:rPr>
        <w:t xml:space="preserve"> </w:t>
      </w:r>
    </w:p>
    <w:p w:rsidR="006359DC" w:rsidRPr="00EB0020" w:rsidRDefault="006359DC" w:rsidP="00450C10">
      <w:pPr>
        <w:ind w:leftChars="405" w:left="850"/>
        <w:rPr>
          <w:rFonts w:eastAsiaTheme="majorEastAsia" w:cs="宋体"/>
          <w:kern w:val="0"/>
          <w:sz w:val="24"/>
          <w:szCs w:val="24"/>
        </w:rPr>
      </w:pPr>
      <w:r>
        <w:rPr>
          <w:rFonts w:eastAsiaTheme="majorEastAsia" w:cs="宋体"/>
          <w:noProof/>
          <w:kern w:val="0"/>
          <w:sz w:val="24"/>
          <w:szCs w:val="24"/>
        </w:rPr>
        <w:drawing>
          <wp:inline distT="0" distB="0" distL="0" distR="0">
            <wp:extent cx="152400" cy="152400"/>
            <wp:effectExtent l="0" t="0" r="0" b="0"/>
            <wp:docPr id="13" name="图片 13" descr="I0]DQTW7S_FXT06X5F9V9L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descr="I0]DQTW7S_FXT06X5F9V9L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B0020">
        <w:rPr>
          <w:rFonts w:eastAsiaTheme="majorEastAsia" w:cs="宋体"/>
          <w:noProof/>
          <w:kern w:val="0"/>
          <w:sz w:val="24"/>
          <w:szCs w:val="24"/>
        </w:rPr>
        <w:t>United Kingdom</w:t>
      </w:r>
      <w:r>
        <w:rPr>
          <w:rFonts w:eastAsiaTheme="majorEastAsia" w:cs="宋体" w:hint="eastAsia"/>
          <w:noProof/>
          <w:kern w:val="0"/>
          <w:sz w:val="24"/>
          <w:szCs w:val="24"/>
        </w:rPr>
        <w:t xml:space="preserve">  </w:t>
      </w:r>
      <w:r>
        <w:rPr>
          <w:rFonts w:eastAsiaTheme="majorEastAsia" w:cs="宋体"/>
          <w:noProof/>
          <w:kern w:val="0"/>
          <w:sz w:val="24"/>
          <w:szCs w:val="24"/>
        </w:rPr>
        <w:drawing>
          <wp:inline distT="0" distB="0" distL="0" distR="0">
            <wp:extent cx="152400" cy="152400"/>
            <wp:effectExtent l="0" t="0" r="0" b="0"/>
            <wp:docPr id="14" name="图片 14" descr="DZ[{5D7_YC9$]S}R)COO5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descr="DZ[{5D7_YC9$]S}R)COO5I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B0020">
        <w:rPr>
          <w:rFonts w:eastAsiaTheme="majorEastAsia" w:cs="宋体"/>
          <w:noProof/>
          <w:kern w:val="0"/>
          <w:sz w:val="24"/>
          <w:szCs w:val="24"/>
        </w:rPr>
        <w:t>Denmark</w:t>
      </w:r>
      <w:r>
        <w:rPr>
          <w:rFonts w:eastAsiaTheme="majorEastAsia" w:cs="宋体" w:hint="eastAsia"/>
          <w:noProof/>
          <w:kern w:val="0"/>
          <w:sz w:val="24"/>
          <w:szCs w:val="24"/>
        </w:rPr>
        <w:t xml:space="preserve">  </w:t>
      </w:r>
      <w:r w:rsidRPr="00EB0020">
        <w:rPr>
          <w:rFonts w:eastAsiaTheme="majorEastAsia" w:cs="宋体"/>
          <w:noProof/>
          <w:kern w:val="0"/>
          <w:sz w:val="24"/>
          <w:szCs w:val="24"/>
        </w:rPr>
        <w:drawing>
          <wp:inline distT="0" distB="0" distL="0" distR="0">
            <wp:extent cx="152400" cy="152400"/>
            <wp:effectExtent l="19050" t="0" r="0" b="0"/>
            <wp:docPr id="34" name="图片 34" descr="C:\Users\lenovo\AppData\Roaming\Tencent\Users\277172705\QQ\WinTemp\RichOle\ANZ82W`NYSR)~J$XALQ@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lenovo\AppData\Roaming\Tencent\Users\277172705\QQ\WinTemp\RichOle\ANZ82W`NYSR)~J$XALQ@9)4.png"/>
                    <pic:cNvPicPr>
                      <a:picLocks noChangeAspect="1" noChangeArrowheads="1"/>
                    </pic:cNvPicPr>
                  </pic:nvPicPr>
                  <pic:blipFill>
                    <a:blip r:embed="rId15"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Pr="00EB0020">
        <w:rPr>
          <w:rFonts w:eastAsiaTheme="majorEastAsia" w:cs="宋体"/>
          <w:kern w:val="0"/>
          <w:sz w:val="24"/>
          <w:szCs w:val="24"/>
        </w:rPr>
        <w:t>German area</w:t>
      </w:r>
      <w:r>
        <w:rPr>
          <w:rFonts w:eastAsiaTheme="majorEastAsia" w:cs="宋体" w:hint="eastAsia"/>
          <w:noProof/>
          <w:kern w:val="0"/>
          <w:sz w:val="24"/>
          <w:szCs w:val="24"/>
        </w:rPr>
        <w:t xml:space="preserve">  </w:t>
      </w:r>
      <w:r>
        <w:rPr>
          <w:rFonts w:eastAsiaTheme="majorEastAsia" w:cs="宋体"/>
          <w:noProof/>
          <w:kern w:val="0"/>
          <w:sz w:val="24"/>
          <w:szCs w:val="24"/>
        </w:rPr>
        <w:drawing>
          <wp:inline distT="0" distB="0" distL="0" distR="0">
            <wp:extent cx="152400" cy="152400"/>
            <wp:effectExtent l="0" t="0" r="0" b="0"/>
            <wp:docPr id="12" name="图片 12" descr=")_I$DTC7R17F)6M9Q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_I$DTC7R17F)6M9Q8)$@]Q"/>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B0020">
        <w:rPr>
          <w:rFonts w:eastAsiaTheme="majorEastAsia" w:cs="宋体"/>
          <w:noProof/>
          <w:kern w:val="0"/>
          <w:sz w:val="24"/>
          <w:szCs w:val="24"/>
        </w:rPr>
        <w:t>Dutch area</w:t>
      </w:r>
    </w:p>
    <w:p w:rsidR="00E57FE8" w:rsidRDefault="00E57FE8" w:rsidP="00E57FE8">
      <w:pPr>
        <w:rPr>
          <w:rFonts w:eastAsia="宋体" w:cs="宋体"/>
          <w:kern w:val="0"/>
          <w:sz w:val="24"/>
          <w:szCs w:val="24"/>
        </w:rPr>
      </w:pPr>
      <w:r>
        <w:rPr>
          <w:rFonts w:eastAsia="宋体" w:cs="宋体"/>
          <w:kern w:val="0"/>
          <w:sz w:val="24"/>
          <w:szCs w:val="24"/>
        </w:rPr>
        <w:t>T</w:t>
      </w:r>
      <w:r>
        <w:rPr>
          <w:rFonts w:eastAsia="宋体" w:cs="宋体" w:hint="eastAsia"/>
          <w:kern w:val="0"/>
          <w:sz w:val="24"/>
          <w:szCs w:val="24"/>
        </w:rPr>
        <w:t>he computation process of the g</w:t>
      </w:r>
      <w:r w:rsidRPr="00334F2E">
        <w:rPr>
          <w:rFonts w:eastAsia="宋体" w:cs="宋体"/>
          <w:kern w:val="0"/>
          <w:sz w:val="24"/>
          <w:szCs w:val="24"/>
        </w:rPr>
        <w:t>eographical language distribution model</w:t>
      </w:r>
      <w:r>
        <w:rPr>
          <w:rFonts w:eastAsia="宋体" w:cs="宋体" w:hint="eastAsia"/>
          <w:kern w:val="0"/>
          <w:sz w:val="24"/>
          <w:szCs w:val="24"/>
        </w:rPr>
        <w:t xml:space="preserve"> is as follows:</w:t>
      </w:r>
    </w:p>
    <w:p w:rsidR="00E57FE8" w:rsidRPr="00EB0020" w:rsidRDefault="00E57FE8" w:rsidP="00E57FE8">
      <w:pPr>
        <w:rPr>
          <w:rFonts w:eastAsia="宋体" w:cs="宋体"/>
          <w:kern w:val="0"/>
          <w:sz w:val="24"/>
          <w:szCs w:val="24"/>
        </w:rPr>
      </w:pPr>
      <w:r>
        <w:rPr>
          <w:rFonts w:eastAsia="宋体" w:cs="宋体"/>
          <w:kern w:val="0"/>
          <w:sz w:val="24"/>
          <w:szCs w:val="24"/>
        </w:rPr>
        <w:t>First</w:t>
      </w:r>
      <w:r>
        <w:rPr>
          <w:rFonts w:eastAsia="宋体" w:cs="宋体" w:hint="eastAsia"/>
          <w:kern w:val="0"/>
          <w:sz w:val="24"/>
          <w:szCs w:val="24"/>
        </w:rPr>
        <w:t>ly</w:t>
      </w:r>
      <w:r>
        <w:rPr>
          <w:rFonts w:eastAsia="宋体" w:cs="宋体"/>
          <w:kern w:val="0"/>
          <w:sz w:val="24"/>
          <w:szCs w:val="24"/>
        </w:rPr>
        <w:t>, we use the formula (</w:t>
      </w:r>
      <w:r>
        <w:rPr>
          <w:rFonts w:eastAsia="宋体" w:cs="宋体" w:hint="eastAsia"/>
          <w:kern w:val="0"/>
          <w:sz w:val="24"/>
          <w:szCs w:val="24"/>
        </w:rPr>
        <w:t>18</w:t>
      </w:r>
      <w:r>
        <w:rPr>
          <w:rFonts w:eastAsia="宋体" w:cs="宋体"/>
          <w:kern w:val="0"/>
          <w:sz w:val="24"/>
          <w:szCs w:val="24"/>
        </w:rPr>
        <w:t>) (</w:t>
      </w:r>
      <w:r>
        <w:rPr>
          <w:rFonts w:eastAsia="宋体" w:cs="宋体" w:hint="eastAsia"/>
          <w:kern w:val="0"/>
          <w:sz w:val="24"/>
          <w:szCs w:val="24"/>
        </w:rPr>
        <w:t>19</w:t>
      </w:r>
      <w:r w:rsidRPr="00EB0020">
        <w:rPr>
          <w:rFonts w:eastAsia="宋体" w:cs="宋体"/>
          <w:kern w:val="0"/>
          <w:sz w:val="24"/>
          <w:szCs w:val="24"/>
        </w:rPr>
        <w:t xml:space="preserve">) to calculate the propagation factor </w:t>
      </w:r>
      <w:r>
        <w:rPr>
          <w:rFonts w:eastAsia="宋体" w:cs="宋体" w:hint="eastAsia"/>
          <w:kern w:val="0"/>
          <w:sz w:val="24"/>
          <w:szCs w:val="24"/>
        </w:rPr>
        <w:t xml:space="preserve">of </w:t>
      </w:r>
      <w:r w:rsidRPr="00EB0020">
        <w:rPr>
          <w:rFonts w:eastAsia="宋体" w:cs="宋体"/>
          <w:kern w:val="0"/>
          <w:sz w:val="24"/>
          <w:szCs w:val="24"/>
        </w:rPr>
        <w:t>the second language as shown in the figure as a weight</w:t>
      </w:r>
      <w:r>
        <w:rPr>
          <w:rFonts w:eastAsia="宋体" w:cs="宋体" w:hint="eastAsia"/>
          <w:kern w:val="0"/>
          <w:sz w:val="24"/>
          <w:szCs w:val="24"/>
        </w:rPr>
        <w:t xml:space="preserve">, which </w:t>
      </w:r>
      <w:r w:rsidRPr="00EB0020">
        <w:rPr>
          <w:rFonts w:eastAsia="宋体" w:cs="宋体"/>
          <w:kern w:val="0"/>
          <w:sz w:val="24"/>
          <w:szCs w:val="24"/>
        </w:rPr>
        <w:t>has been marked on the map.</w:t>
      </w:r>
    </w:p>
    <w:p w:rsidR="00E57FE8" w:rsidRPr="00EB0020" w:rsidRDefault="00E57FE8" w:rsidP="00E57FE8">
      <w:pPr>
        <w:rPr>
          <w:rFonts w:eastAsia="宋体" w:cs="宋体"/>
          <w:kern w:val="0"/>
          <w:sz w:val="24"/>
          <w:szCs w:val="24"/>
        </w:rPr>
      </w:pPr>
      <w:r w:rsidRPr="00EB0020">
        <w:rPr>
          <w:rFonts w:eastAsia="宋体" w:cs="宋体"/>
          <w:kern w:val="0"/>
          <w:sz w:val="24"/>
          <w:szCs w:val="24"/>
        </w:rPr>
        <w:t>Second</w:t>
      </w:r>
      <w:r>
        <w:rPr>
          <w:rFonts w:eastAsia="宋体" w:cs="宋体" w:hint="eastAsia"/>
          <w:kern w:val="0"/>
          <w:sz w:val="24"/>
          <w:szCs w:val="24"/>
        </w:rPr>
        <w:t>ly</w:t>
      </w:r>
      <w:r w:rsidRPr="00EB0020">
        <w:rPr>
          <w:rFonts w:eastAsia="宋体" w:cs="宋体"/>
          <w:kern w:val="0"/>
          <w:sz w:val="24"/>
          <w:szCs w:val="24"/>
        </w:rPr>
        <w:t xml:space="preserve">, </w:t>
      </w:r>
      <w:r>
        <w:rPr>
          <w:rFonts w:eastAsia="宋体" w:cs="宋体" w:hint="eastAsia"/>
          <w:kern w:val="0"/>
          <w:sz w:val="24"/>
          <w:szCs w:val="24"/>
        </w:rPr>
        <w:t xml:space="preserve">calculate </w:t>
      </w:r>
      <w:r w:rsidRPr="00EB0020">
        <w:rPr>
          <w:rFonts w:eastAsia="宋体" w:cs="宋体"/>
          <w:kern w:val="0"/>
          <w:sz w:val="24"/>
          <w:szCs w:val="24"/>
        </w:rPr>
        <w:t xml:space="preserve">the </w:t>
      </w:r>
      <w:r>
        <w:rPr>
          <w:rFonts w:eastAsia="宋体" w:cs="宋体" w:hint="eastAsia"/>
          <w:kern w:val="0"/>
          <w:sz w:val="24"/>
          <w:szCs w:val="24"/>
        </w:rPr>
        <w:t>populatio</w:t>
      </w:r>
      <w:r>
        <w:rPr>
          <w:rFonts w:eastAsia="宋体" w:cs="宋体"/>
          <w:kern w:val="0"/>
          <w:sz w:val="24"/>
          <w:szCs w:val="24"/>
        </w:rPr>
        <w:t>n</w:t>
      </w:r>
      <w:r w:rsidRPr="00EB0020">
        <w:rPr>
          <w:rFonts w:eastAsia="宋体" w:cs="宋体"/>
          <w:kern w:val="0"/>
          <w:sz w:val="24"/>
          <w:szCs w:val="24"/>
        </w:rPr>
        <w:t xml:space="preserve"> in the eight language regions from 2017 to 2050 on the website and obtained the total number of people who use them as a second language respecti</w:t>
      </w:r>
      <w:r>
        <w:rPr>
          <w:rFonts w:eastAsia="宋体" w:cs="宋体"/>
          <w:kern w:val="0"/>
          <w:sz w:val="24"/>
          <w:szCs w:val="24"/>
        </w:rPr>
        <w:t>vely according to the formula (</w:t>
      </w:r>
      <w:r>
        <w:rPr>
          <w:rFonts w:eastAsia="宋体" w:cs="宋体" w:hint="eastAsia"/>
          <w:kern w:val="0"/>
          <w:sz w:val="24"/>
          <w:szCs w:val="24"/>
        </w:rPr>
        <w:t>19</w:t>
      </w:r>
      <w:r>
        <w:rPr>
          <w:rFonts w:eastAsia="宋体" w:cs="宋体"/>
          <w:kern w:val="0"/>
          <w:sz w:val="24"/>
          <w:szCs w:val="24"/>
        </w:rPr>
        <w:t>) (</w:t>
      </w:r>
      <w:r>
        <w:rPr>
          <w:rFonts w:eastAsia="宋体" w:cs="宋体" w:hint="eastAsia"/>
          <w:kern w:val="0"/>
          <w:sz w:val="24"/>
          <w:szCs w:val="24"/>
        </w:rPr>
        <w:t>20</w:t>
      </w:r>
      <w:r w:rsidRPr="00EB0020">
        <w:rPr>
          <w:rFonts w:eastAsia="宋体" w:cs="宋体"/>
          <w:kern w:val="0"/>
          <w:sz w:val="24"/>
          <w:szCs w:val="24"/>
        </w:rPr>
        <w:t>).</w:t>
      </w:r>
      <w:r>
        <w:rPr>
          <w:rFonts w:eastAsia="宋体" w:cs="宋体"/>
          <w:kern w:val="0"/>
          <w:sz w:val="24"/>
          <w:szCs w:val="24"/>
        </w:rPr>
        <w:t xml:space="preserve"> </w:t>
      </w:r>
      <w:r w:rsidRPr="00EB0020">
        <w:rPr>
          <w:rFonts w:eastAsia="宋体" w:cs="宋体"/>
          <w:kern w:val="0"/>
          <w:sz w:val="24"/>
          <w:szCs w:val="24"/>
        </w:rPr>
        <w:t>(On the following table shows the second language population.)</w:t>
      </w:r>
    </w:p>
    <w:p w:rsidR="00B41F5B" w:rsidRPr="00D77693" w:rsidRDefault="006359DC" w:rsidP="00D77693">
      <w:pPr>
        <w:jc w:val="center"/>
        <w:rPr>
          <w:rFonts w:eastAsiaTheme="majorEastAsia" w:hint="eastAsia"/>
          <w:noProof/>
          <w:szCs w:val="21"/>
        </w:rPr>
      </w:pPr>
      <w:r w:rsidRPr="00EB0020">
        <w:rPr>
          <w:rFonts w:eastAsia="宋体" w:cs="宋体"/>
          <w:noProof/>
          <w:kern w:val="0"/>
          <w:sz w:val="24"/>
          <w:szCs w:val="24"/>
        </w:rPr>
        <w:drawing>
          <wp:inline distT="0" distB="0" distL="0" distR="0">
            <wp:extent cx="5274310" cy="3076575"/>
            <wp:effectExtent l="19050" t="0" r="21590" b="0"/>
            <wp:docPr id="5"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rsidR="00B41F5B" w:rsidRPr="0054557D">
        <w:rPr>
          <w:rFonts w:eastAsiaTheme="majorEastAsia" w:cs="宋体"/>
          <w:noProof/>
          <w:kern w:val="0"/>
          <w:szCs w:val="21"/>
        </w:rPr>
        <w:t>F</w:t>
      </w:r>
      <w:r w:rsidR="00B41F5B" w:rsidRPr="0054557D">
        <w:rPr>
          <w:rFonts w:eastAsiaTheme="majorEastAsia" w:cs="宋体" w:hint="eastAsia"/>
          <w:noProof/>
          <w:kern w:val="0"/>
          <w:szCs w:val="21"/>
        </w:rPr>
        <w:t>igure 2</w:t>
      </w:r>
      <w:r w:rsidR="0054557D" w:rsidRPr="0054557D">
        <w:rPr>
          <w:rFonts w:ascii="宋体" w:eastAsia="宋体" w:hAnsi="宋体" w:cs="宋体"/>
          <w:color w:val="595959"/>
          <w:kern w:val="24"/>
          <w:szCs w:val="21"/>
        </w:rPr>
        <w:t xml:space="preserve"> </w:t>
      </w:r>
      <w:r w:rsidR="0054557D" w:rsidRPr="0054557D">
        <w:rPr>
          <w:rFonts w:eastAsiaTheme="majorEastAsia"/>
          <w:noProof/>
          <w:szCs w:val="21"/>
        </w:rPr>
        <w:t>The distribution and population of the second language in Europe in 2017</w:t>
      </w:r>
    </w:p>
    <w:p w:rsidR="006359DC" w:rsidRDefault="006359DC" w:rsidP="00450C10">
      <w:pPr>
        <w:jc w:val="center"/>
        <w:rPr>
          <w:rFonts w:eastAsia="宋体" w:cs="宋体"/>
          <w:kern w:val="0"/>
          <w:sz w:val="24"/>
          <w:szCs w:val="24"/>
        </w:rPr>
      </w:pPr>
      <w:r w:rsidRPr="00EB0020">
        <w:rPr>
          <w:rFonts w:eastAsia="宋体" w:cs="宋体"/>
          <w:noProof/>
          <w:color w:val="FF0000"/>
          <w:kern w:val="0"/>
          <w:sz w:val="24"/>
          <w:szCs w:val="24"/>
        </w:rPr>
        <w:lastRenderedPageBreak/>
        <w:drawing>
          <wp:inline distT="0" distB="0" distL="0" distR="0">
            <wp:extent cx="5274310" cy="3076575"/>
            <wp:effectExtent l="19050" t="0" r="21590" b="0"/>
            <wp:docPr id="2"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B41F5B" w:rsidRPr="00D77693" w:rsidRDefault="00B41F5B" w:rsidP="00450C10">
      <w:pPr>
        <w:rPr>
          <w:rFonts w:eastAsiaTheme="majorEastAsia" w:hint="eastAsia"/>
          <w:noProof/>
          <w:szCs w:val="21"/>
        </w:rPr>
      </w:pPr>
      <w:r w:rsidRPr="0054557D">
        <w:rPr>
          <w:rFonts w:eastAsiaTheme="majorEastAsia" w:cs="宋体"/>
          <w:noProof/>
          <w:kern w:val="0"/>
          <w:szCs w:val="21"/>
        </w:rPr>
        <w:t>F</w:t>
      </w:r>
      <w:r w:rsidRPr="0054557D">
        <w:rPr>
          <w:rFonts w:eastAsiaTheme="majorEastAsia" w:cs="宋体" w:hint="eastAsia"/>
          <w:noProof/>
          <w:kern w:val="0"/>
          <w:szCs w:val="21"/>
        </w:rPr>
        <w:t>igure 3</w:t>
      </w:r>
      <w:r w:rsidR="0054557D" w:rsidRPr="0054557D">
        <w:rPr>
          <w:rFonts w:ascii="宋体" w:eastAsia="宋体" w:hAnsi="宋体" w:cs="宋体"/>
          <w:color w:val="595959"/>
          <w:kern w:val="24"/>
          <w:szCs w:val="21"/>
        </w:rPr>
        <w:t xml:space="preserve"> </w:t>
      </w:r>
      <w:r w:rsidR="0054557D" w:rsidRPr="0054557D">
        <w:rPr>
          <w:rFonts w:eastAsiaTheme="majorEastAsia"/>
          <w:noProof/>
          <w:szCs w:val="21"/>
        </w:rPr>
        <w:t xml:space="preserve">The distribution and population of the second language in Europe in 2030 </w:t>
      </w:r>
    </w:p>
    <w:p w:rsidR="006359DC" w:rsidRDefault="006359DC" w:rsidP="00450C10">
      <w:pPr>
        <w:jc w:val="center"/>
        <w:rPr>
          <w:rFonts w:eastAsia="宋体" w:cs="宋体"/>
          <w:color w:val="FF0000"/>
          <w:kern w:val="0"/>
          <w:sz w:val="24"/>
          <w:szCs w:val="24"/>
        </w:rPr>
      </w:pPr>
      <w:r w:rsidRPr="00EB0020">
        <w:rPr>
          <w:rFonts w:eastAsia="宋体" w:cs="宋体"/>
          <w:noProof/>
          <w:kern w:val="0"/>
          <w:sz w:val="24"/>
          <w:szCs w:val="24"/>
        </w:rPr>
        <w:drawing>
          <wp:inline distT="0" distB="0" distL="0" distR="0">
            <wp:extent cx="5318760" cy="3086100"/>
            <wp:effectExtent l="0" t="0" r="15240" b="0"/>
            <wp:docPr id="6"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B41F5B" w:rsidRPr="00E65AE3" w:rsidRDefault="00B41F5B" w:rsidP="00E65AE3">
      <w:pPr>
        <w:jc w:val="center"/>
        <w:rPr>
          <w:rFonts w:eastAsiaTheme="majorEastAsia"/>
          <w:noProof/>
        </w:rPr>
      </w:pPr>
      <w:r>
        <w:rPr>
          <w:rFonts w:eastAsiaTheme="majorEastAsia" w:cs="宋体"/>
          <w:noProof/>
          <w:kern w:val="0"/>
          <w:sz w:val="24"/>
          <w:szCs w:val="24"/>
        </w:rPr>
        <w:t>F</w:t>
      </w:r>
      <w:r>
        <w:rPr>
          <w:rFonts w:eastAsiaTheme="majorEastAsia" w:cs="宋体" w:hint="eastAsia"/>
          <w:noProof/>
          <w:kern w:val="0"/>
          <w:sz w:val="24"/>
          <w:szCs w:val="24"/>
        </w:rPr>
        <w:t>igure 4</w:t>
      </w:r>
      <w:r w:rsidR="00E65AE3" w:rsidRPr="00E65AE3">
        <w:rPr>
          <w:rFonts w:ascii="宋体" w:eastAsia="宋体" w:hAnsi="宋体" w:cs="宋体"/>
          <w:color w:val="595959"/>
          <w:kern w:val="24"/>
          <w:sz w:val="40"/>
          <w:szCs w:val="40"/>
        </w:rPr>
        <w:t xml:space="preserve"> </w:t>
      </w:r>
      <w:r w:rsidR="00E65AE3" w:rsidRPr="00E65AE3">
        <w:rPr>
          <w:rFonts w:eastAsiaTheme="majorEastAsia"/>
          <w:noProof/>
        </w:rPr>
        <w:t>The distribution and population of the second language in Europe in 2050</w:t>
      </w:r>
    </w:p>
    <w:p w:rsidR="00E57FE8" w:rsidRPr="00EB0020" w:rsidRDefault="00E57FE8" w:rsidP="00E57FE8">
      <w:pPr>
        <w:widowControl/>
        <w:rPr>
          <w:rFonts w:eastAsia="宋体" w:cs="宋体"/>
          <w:kern w:val="0"/>
          <w:sz w:val="24"/>
          <w:szCs w:val="24"/>
        </w:rPr>
      </w:pPr>
      <w:r>
        <w:rPr>
          <w:rFonts w:eastAsia="宋体" w:cs="宋体" w:hint="eastAsia"/>
          <w:kern w:val="0"/>
          <w:sz w:val="24"/>
          <w:szCs w:val="24"/>
        </w:rPr>
        <w:t xml:space="preserve">Finally, </w:t>
      </w:r>
      <w:r w:rsidRPr="00EB0020">
        <w:rPr>
          <w:rFonts w:eastAsia="宋体" w:cs="宋体"/>
          <w:kern w:val="0"/>
          <w:sz w:val="24"/>
          <w:szCs w:val="24"/>
        </w:rPr>
        <w:t>we can get the distribution of language areas in other language areas.</w:t>
      </w:r>
      <w:r w:rsidRPr="00EB0020">
        <w:rPr>
          <w:sz w:val="24"/>
          <w:szCs w:val="24"/>
        </w:rPr>
        <w:t xml:space="preserve"> </w:t>
      </w:r>
      <w:r w:rsidRPr="00EB0020">
        <w:rPr>
          <w:rFonts w:eastAsia="宋体" w:cs="宋体"/>
          <w:kern w:val="0"/>
          <w:sz w:val="24"/>
          <w:szCs w:val="24"/>
        </w:rPr>
        <w:t>Let's take English as an example. (The most deep color is the English as the native language area</w:t>
      </w:r>
      <w:r>
        <w:rPr>
          <w:rFonts w:eastAsia="宋体" w:cs="宋体" w:hint="eastAsia"/>
          <w:kern w:val="0"/>
          <w:sz w:val="24"/>
          <w:szCs w:val="24"/>
        </w:rPr>
        <w:t xml:space="preserve">; </w:t>
      </w:r>
      <w:r w:rsidRPr="00EB0020">
        <w:rPr>
          <w:rFonts w:eastAsia="宋体" w:cs="宋体"/>
          <w:kern w:val="0"/>
          <w:sz w:val="24"/>
          <w:szCs w:val="24"/>
        </w:rPr>
        <w:t>The lighter color is the area as a second language where the propagation factor is greater than 0.5</w:t>
      </w:r>
      <w:r w:rsidRPr="00EB0020">
        <w:rPr>
          <w:rFonts w:eastAsia="宋体" w:cs="宋体"/>
          <w:kern w:val="0"/>
          <w:sz w:val="24"/>
          <w:szCs w:val="24"/>
        </w:rPr>
        <w:t>；</w:t>
      </w:r>
      <w:r w:rsidRPr="00EB0020">
        <w:rPr>
          <w:rFonts w:eastAsia="宋体" w:cs="宋体"/>
          <w:kern w:val="0"/>
          <w:sz w:val="24"/>
          <w:szCs w:val="24"/>
        </w:rPr>
        <w:t>The lightest color is the area as a second language where the propagation factor is less than 0.5.)</w:t>
      </w:r>
    </w:p>
    <w:p w:rsidR="006359DC" w:rsidRPr="00EB0020" w:rsidRDefault="006359DC" w:rsidP="00450C10">
      <w:pPr>
        <w:widowControl/>
        <w:jc w:val="center"/>
        <w:rPr>
          <w:rFonts w:eastAsia="宋体" w:cs="宋体"/>
          <w:kern w:val="0"/>
          <w:sz w:val="24"/>
          <w:szCs w:val="24"/>
        </w:rPr>
      </w:pPr>
      <w:r w:rsidRPr="00EB0020">
        <w:rPr>
          <w:noProof/>
          <w:color w:val="FF0000"/>
          <w:sz w:val="24"/>
          <w:szCs w:val="24"/>
        </w:rPr>
        <w:lastRenderedPageBreak/>
        <w:drawing>
          <wp:inline distT="0" distB="0" distL="0" distR="0">
            <wp:extent cx="3829050" cy="3168440"/>
            <wp:effectExtent l="1905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英语在欧洲的分布.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37136" cy="3175131"/>
                    </a:xfrm>
                    <a:prstGeom prst="rect">
                      <a:avLst/>
                    </a:prstGeom>
                  </pic:spPr>
                </pic:pic>
              </a:graphicData>
            </a:graphic>
          </wp:inline>
        </w:drawing>
      </w:r>
    </w:p>
    <w:p w:rsidR="006359DC" w:rsidRPr="00E57FE8" w:rsidRDefault="00B41F5B" w:rsidP="00E57FE8">
      <w:pPr>
        <w:jc w:val="center"/>
        <w:rPr>
          <w:rFonts w:ascii="Arial" w:hAnsi="Arial" w:cs="Arial"/>
          <w:color w:val="2E3033"/>
          <w:sz w:val="18"/>
          <w:szCs w:val="18"/>
          <w:shd w:val="clear" w:color="auto" w:fill="FFFFFF"/>
        </w:rPr>
      </w:pPr>
      <w:r>
        <w:rPr>
          <w:rFonts w:ascii="Arial" w:hAnsi="Arial" w:cs="Arial"/>
          <w:color w:val="2E3033"/>
          <w:sz w:val="18"/>
          <w:szCs w:val="18"/>
          <w:shd w:val="clear" w:color="auto" w:fill="FFFFFF"/>
        </w:rPr>
        <w:t xml:space="preserve">Figure </w:t>
      </w:r>
      <w:r>
        <w:rPr>
          <w:rFonts w:ascii="Arial" w:hAnsi="Arial" w:cs="Arial" w:hint="eastAsia"/>
          <w:color w:val="2E3033"/>
          <w:sz w:val="18"/>
          <w:szCs w:val="18"/>
          <w:shd w:val="clear" w:color="auto" w:fill="FFFFFF"/>
        </w:rPr>
        <w:t xml:space="preserve">5 </w:t>
      </w:r>
      <w:r w:rsidR="006359DC">
        <w:rPr>
          <w:rFonts w:ascii="Arial" w:hAnsi="Arial" w:cs="Arial"/>
          <w:color w:val="2E3033"/>
          <w:sz w:val="18"/>
          <w:szCs w:val="18"/>
          <w:shd w:val="clear" w:color="auto" w:fill="FFFFFF"/>
        </w:rPr>
        <w:t>Distribution of English</w:t>
      </w:r>
      <w:r w:rsidR="006359DC" w:rsidRPr="00701FD4">
        <w:rPr>
          <w:rFonts w:ascii="Arial" w:hAnsi="Arial" w:cs="Arial"/>
          <w:color w:val="2E3033"/>
          <w:sz w:val="18"/>
          <w:szCs w:val="18"/>
          <w:shd w:val="clear" w:color="auto" w:fill="FFFFFF"/>
        </w:rPr>
        <w:t xml:space="preserve"> </w:t>
      </w:r>
      <w:r w:rsidR="006359DC">
        <w:rPr>
          <w:rFonts w:ascii="Arial" w:hAnsi="Arial" w:cs="Arial"/>
          <w:color w:val="2E3033"/>
          <w:sz w:val="18"/>
          <w:szCs w:val="18"/>
          <w:shd w:val="clear" w:color="auto" w:fill="FFFFFF"/>
        </w:rPr>
        <w:t>in this area</w:t>
      </w:r>
    </w:p>
    <w:p w:rsidR="00E57FE8" w:rsidRDefault="00E57FE8" w:rsidP="00E57FE8">
      <w:pPr>
        <w:widowControl/>
        <w:rPr>
          <w:rFonts w:eastAsia="宋体" w:cs="宋体"/>
          <w:kern w:val="0"/>
          <w:sz w:val="24"/>
          <w:szCs w:val="24"/>
        </w:rPr>
      </w:pPr>
    </w:p>
    <w:p w:rsidR="00E57FE8" w:rsidRPr="00EB0020" w:rsidRDefault="00E57FE8" w:rsidP="00E57FE8">
      <w:pPr>
        <w:widowControl/>
        <w:rPr>
          <w:rFonts w:eastAsia="宋体" w:cs="宋体"/>
          <w:kern w:val="0"/>
          <w:sz w:val="24"/>
          <w:szCs w:val="24"/>
        </w:rPr>
      </w:pPr>
      <w:r w:rsidRPr="00EB0020">
        <w:rPr>
          <w:rFonts w:eastAsia="宋体" w:cs="宋体"/>
          <w:kern w:val="0"/>
          <w:sz w:val="24"/>
          <w:szCs w:val="24"/>
        </w:rPr>
        <w:t xml:space="preserve">Thus, we can see the distribution of English, </w:t>
      </w:r>
      <w:r>
        <w:rPr>
          <w:rFonts w:eastAsia="宋体" w:cs="宋体" w:hint="eastAsia"/>
          <w:kern w:val="0"/>
          <w:sz w:val="24"/>
          <w:szCs w:val="24"/>
        </w:rPr>
        <w:t>t</w:t>
      </w:r>
      <w:r w:rsidRPr="00EB0020">
        <w:rPr>
          <w:rFonts w:eastAsia="宋体" w:cs="宋体"/>
          <w:kern w:val="0"/>
          <w:sz w:val="24"/>
          <w:szCs w:val="24"/>
        </w:rPr>
        <w:t xml:space="preserve">he distribution of other languages can be derived from the analysis process </w:t>
      </w:r>
      <w:r>
        <w:rPr>
          <w:rFonts w:eastAsia="宋体" w:cs="宋体" w:hint="eastAsia"/>
          <w:kern w:val="0"/>
          <w:sz w:val="24"/>
          <w:szCs w:val="24"/>
        </w:rPr>
        <w:t>in the same way</w:t>
      </w:r>
      <w:r w:rsidRPr="00EB0020">
        <w:rPr>
          <w:rFonts w:eastAsia="宋体" w:cs="宋体"/>
          <w:kern w:val="0"/>
          <w:sz w:val="24"/>
          <w:szCs w:val="24"/>
        </w:rPr>
        <w:t>.</w:t>
      </w:r>
    </w:p>
    <w:p w:rsidR="008941D2" w:rsidRDefault="008941D2" w:rsidP="008941D2">
      <w:pPr>
        <w:pStyle w:val="3"/>
      </w:pPr>
      <w:bookmarkStart w:id="12" w:name="_Toc506270129"/>
      <w:r>
        <w:rPr>
          <w:rFonts w:hint="eastAsia"/>
        </w:rPr>
        <w:t>2.</w:t>
      </w:r>
      <w:r w:rsidR="003B18D7">
        <w:t>2</w:t>
      </w:r>
      <w:r w:rsidRPr="006359DC">
        <w:t xml:space="preserve"> Language Distribution Model Based on Economic and Trade Relations</w:t>
      </w:r>
      <w:bookmarkEnd w:id="12"/>
    </w:p>
    <w:p w:rsidR="008941D2" w:rsidRPr="00D74A9C" w:rsidRDefault="008941D2" w:rsidP="008941D2">
      <w:pPr>
        <w:rPr>
          <w:sz w:val="24"/>
          <w:szCs w:val="24"/>
        </w:rPr>
      </w:pPr>
      <w:r w:rsidRPr="00D74A9C">
        <w:rPr>
          <w:sz w:val="24"/>
          <w:szCs w:val="24"/>
        </w:rPr>
        <w:t>The model ranks the top nine countries in the global economic power as nine economies, and each economy has its own mother tongue. Through the economic and trade volume between different economies, the influence factors of the economic bodies are defined, and then the distribution of the second languages in different economies is obtained.</w:t>
      </w:r>
    </w:p>
    <w:p w:rsidR="008941D2" w:rsidRDefault="008941D2" w:rsidP="008941D2">
      <w:pPr>
        <w:pStyle w:val="4"/>
      </w:pPr>
      <w:r>
        <w:rPr>
          <w:rFonts w:hint="eastAsia"/>
        </w:rPr>
        <w:t>2.</w:t>
      </w:r>
      <w:r w:rsidR="003B18D7">
        <w:t>2</w:t>
      </w:r>
      <w:r>
        <w:rPr>
          <w:rFonts w:hint="eastAsia"/>
        </w:rPr>
        <w:t>.</w:t>
      </w:r>
      <w:r w:rsidR="000825B0">
        <w:t>1</w:t>
      </w:r>
      <w:r w:rsidRPr="006359DC">
        <w:t xml:space="preserve"> Definition and formula</w:t>
      </w:r>
    </w:p>
    <w:p w:rsidR="008941D2" w:rsidRPr="00EB0020" w:rsidRDefault="008941D2" w:rsidP="008941D2">
      <w:r w:rsidRPr="006359DC">
        <w:t>Symbol Table2.</w:t>
      </w:r>
    </w:p>
    <w:tbl>
      <w:tblPr>
        <w:tblStyle w:val="aa"/>
        <w:tblW w:w="0" w:type="auto"/>
        <w:tblLook w:val="04A0" w:firstRow="1" w:lastRow="0" w:firstColumn="1" w:lastColumn="0" w:noHBand="0" w:noVBand="1"/>
      </w:tblPr>
      <w:tblGrid>
        <w:gridCol w:w="4065"/>
        <w:gridCol w:w="4231"/>
      </w:tblGrid>
      <w:tr w:rsidR="008941D2" w:rsidRPr="00EB0020" w:rsidTr="00BF362C">
        <w:tc>
          <w:tcPr>
            <w:tcW w:w="4261" w:type="dxa"/>
          </w:tcPr>
          <w:p w:rsidR="008941D2" w:rsidRPr="00EB0020" w:rsidRDefault="008941D2" w:rsidP="00E57FE8">
            <w:pPr>
              <w:rPr>
                <w:sz w:val="24"/>
                <w:szCs w:val="24"/>
              </w:rPr>
            </w:pPr>
            <w:r w:rsidRPr="00EB0020">
              <w:rPr>
                <w:sz w:val="24"/>
                <w:szCs w:val="24"/>
              </w:rPr>
              <w:t>Symbol</w:t>
            </w:r>
          </w:p>
        </w:tc>
        <w:tc>
          <w:tcPr>
            <w:tcW w:w="4261" w:type="dxa"/>
          </w:tcPr>
          <w:p w:rsidR="008941D2" w:rsidRPr="00EB0020" w:rsidRDefault="008941D2" w:rsidP="00E57FE8">
            <w:pPr>
              <w:rPr>
                <w:sz w:val="24"/>
                <w:szCs w:val="24"/>
              </w:rPr>
            </w:pPr>
            <w:r w:rsidRPr="00EB0020">
              <w:rPr>
                <w:sz w:val="24"/>
                <w:szCs w:val="24"/>
              </w:rPr>
              <w:t>Definition</w:t>
            </w:r>
          </w:p>
        </w:tc>
      </w:tr>
      <w:tr w:rsidR="008941D2" w:rsidRPr="00EB0020" w:rsidTr="00BF362C">
        <w:tc>
          <w:tcPr>
            <w:tcW w:w="8522" w:type="dxa"/>
            <w:gridSpan w:val="2"/>
          </w:tcPr>
          <w:p w:rsidR="008941D2" w:rsidRPr="00450C10" w:rsidRDefault="008941D2" w:rsidP="00E57FE8">
            <w:pPr>
              <w:rPr>
                <w:b/>
                <w:sz w:val="24"/>
                <w:szCs w:val="24"/>
              </w:rPr>
            </w:pPr>
            <w:r w:rsidRPr="00450C10">
              <w:rPr>
                <w:b/>
                <w:sz w:val="24"/>
                <w:szCs w:val="24"/>
              </w:rPr>
              <w:t>Constant</w:t>
            </w:r>
          </w:p>
        </w:tc>
      </w:tr>
      <w:tr w:rsidR="008941D2" w:rsidRPr="00EB0020" w:rsidTr="00BF362C">
        <w:tc>
          <w:tcPr>
            <w:tcW w:w="4261" w:type="dxa"/>
          </w:tcPr>
          <w:p w:rsidR="008941D2" w:rsidRPr="00EB0020" w:rsidRDefault="00D77693" w:rsidP="00E57FE8">
            <w:pPr>
              <w:rPr>
                <w:sz w:val="24"/>
                <w:szCs w:val="24"/>
              </w:rPr>
            </w:pPr>
            <m:oMathPara>
              <m:oMathParaPr>
                <m:jc m:val="left"/>
              </m:oMathParaPr>
              <m:oMath>
                <m:sSub>
                  <m:sSubPr>
                    <m:ctrlPr>
                      <w:rPr>
                        <w:rFonts w:ascii="Cambria Math" w:hAnsi="Cambria Math"/>
                        <w:sz w:val="24"/>
                        <w:szCs w:val="24"/>
                      </w:rPr>
                    </m:ctrlPr>
                  </m:sSubPr>
                  <m:e>
                    <m:r>
                      <m:rPr>
                        <m:sty m:val="p"/>
                      </m:rPr>
                      <w:rPr>
                        <w:rFonts w:ascii="Cambria Math" w:hAnsi="Cambria Math"/>
                        <w:sz w:val="24"/>
                        <w:szCs w:val="24"/>
                      </w:rPr>
                      <m:t>ω</m:t>
                    </m:r>
                  </m:e>
                  <m:sub>
                    <m:r>
                      <m:rPr>
                        <m:sty m:val="p"/>
                      </m:rPr>
                      <w:rPr>
                        <w:rFonts w:ascii="Cambria Math"/>
                        <w:sz w:val="24"/>
                        <w:szCs w:val="24"/>
                      </w:rPr>
                      <m:t>mn</m:t>
                    </m:r>
                  </m:sub>
                </m:sSub>
              </m:oMath>
            </m:oMathPara>
          </w:p>
        </w:tc>
        <w:tc>
          <w:tcPr>
            <w:tcW w:w="4261" w:type="dxa"/>
          </w:tcPr>
          <w:p w:rsidR="008941D2" w:rsidRPr="00EB0020" w:rsidRDefault="008941D2" w:rsidP="00E57FE8">
            <w:pPr>
              <w:rPr>
                <w:sz w:val="24"/>
                <w:szCs w:val="24"/>
              </w:rPr>
            </w:pPr>
            <m:oMath>
              <m:r>
                <m:rPr>
                  <m:sty m:val="p"/>
                </m:rPr>
                <w:rPr>
                  <w:rFonts w:ascii="Cambria Math"/>
                  <w:sz w:val="24"/>
                  <w:szCs w:val="24"/>
                </w:rPr>
                <m:t>Language area</m:t>
              </m:r>
            </m:oMath>
            <w:r w:rsidRPr="00EB0020">
              <w:rPr>
                <w:sz w:val="24"/>
                <w:szCs w:val="24"/>
              </w:rPr>
              <w:t xml:space="preserve"> m ‘s total imports of </w:t>
            </w:r>
            <m:oMath>
              <m:r>
                <m:rPr>
                  <m:sty m:val="p"/>
                </m:rPr>
                <w:rPr>
                  <w:rFonts w:ascii="Cambria Math"/>
                  <w:sz w:val="24"/>
                  <w:szCs w:val="24"/>
                </w:rPr>
                <m:t>language area</m:t>
              </m:r>
            </m:oMath>
            <w:r w:rsidRPr="00EB0020">
              <w:rPr>
                <w:sz w:val="24"/>
                <w:szCs w:val="24"/>
              </w:rPr>
              <w:t xml:space="preserve"> n's share </w:t>
            </w:r>
          </w:p>
        </w:tc>
      </w:tr>
      <w:tr w:rsidR="008941D2" w:rsidRPr="00EB0020" w:rsidTr="00BF362C">
        <w:trPr>
          <w:trHeight w:val="143"/>
        </w:trPr>
        <w:tc>
          <w:tcPr>
            <w:tcW w:w="8522" w:type="dxa"/>
            <w:gridSpan w:val="2"/>
          </w:tcPr>
          <w:p w:rsidR="008941D2" w:rsidRPr="00450C10" w:rsidRDefault="008941D2" w:rsidP="00E57FE8">
            <w:pPr>
              <w:rPr>
                <w:b/>
                <w:sz w:val="24"/>
                <w:szCs w:val="24"/>
              </w:rPr>
            </w:pPr>
            <w:r w:rsidRPr="00450C10">
              <w:rPr>
                <w:b/>
                <w:sz w:val="24"/>
                <w:szCs w:val="24"/>
              </w:rPr>
              <w:t>Variables</w:t>
            </w:r>
          </w:p>
        </w:tc>
      </w:tr>
      <w:tr w:rsidR="008941D2" w:rsidRPr="00EB0020" w:rsidTr="00BF362C">
        <w:tc>
          <w:tcPr>
            <w:tcW w:w="4261" w:type="dxa"/>
          </w:tcPr>
          <w:p w:rsidR="008941D2" w:rsidRPr="00EB0020" w:rsidRDefault="00D77693" w:rsidP="00E57FE8">
            <w:pPr>
              <w:rPr>
                <w:sz w:val="24"/>
                <w:szCs w:val="24"/>
              </w:rPr>
            </w:pPr>
            <m:oMathPara>
              <m:oMathParaPr>
                <m:jc m:val="left"/>
              </m:oMathParaPr>
              <m:oMath>
                <m:sSub>
                  <m:sSubPr>
                    <m:ctrlPr>
                      <w:rPr>
                        <w:rFonts w:ascii="Cambria Math" w:hAnsi="Cambria Math"/>
                        <w:sz w:val="24"/>
                        <w:szCs w:val="24"/>
                      </w:rPr>
                    </m:ctrlPr>
                  </m:sSubPr>
                  <m:e>
                    <m:r>
                      <m:rPr>
                        <m:sty m:val="p"/>
                      </m:rPr>
                      <w:rPr>
                        <w:rFonts w:ascii="Cambria Math"/>
                        <w:sz w:val="24"/>
                        <w:szCs w:val="24"/>
                      </w:rPr>
                      <m:t>P</m:t>
                    </m:r>
                  </m:e>
                  <m:sub>
                    <m:r>
                      <m:rPr>
                        <m:sty m:val="p"/>
                      </m:rPr>
                      <w:rPr>
                        <w:rFonts w:ascii="Cambria Math"/>
                        <w:sz w:val="24"/>
                        <w:szCs w:val="24"/>
                      </w:rPr>
                      <m:t>m</m:t>
                    </m:r>
                  </m:sub>
                </m:sSub>
              </m:oMath>
            </m:oMathPara>
          </w:p>
        </w:tc>
        <w:tc>
          <w:tcPr>
            <w:tcW w:w="4261" w:type="dxa"/>
          </w:tcPr>
          <w:p w:rsidR="008941D2" w:rsidRPr="00EB0020" w:rsidRDefault="008941D2" w:rsidP="00E57FE8">
            <w:pPr>
              <w:rPr>
                <w:sz w:val="24"/>
                <w:szCs w:val="24"/>
              </w:rPr>
            </w:pPr>
            <m:oMathPara>
              <m:oMathParaPr>
                <m:jc m:val="left"/>
              </m:oMathParaPr>
              <m:oMath>
                <m:r>
                  <m:rPr>
                    <m:sty m:val="p"/>
                  </m:rPr>
                  <w:rPr>
                    <w:rFonts w:ascii="Cambria Math"/>
                    <w:sz w:val="24"/>
                    <w:szCs w:val="24"/>
                  </w:rPr>
                  <m:t>The population of language area m</m:t>
                </m:r>
              </m:oMath>
            </m:oMathPara>
          </w:p>
        </w:tc>
      </w:tr>
      <w:tr w:rsidR="008941D2" w:rsidRPr="00EB0020" w:rsidTr="00BF362C">
        <w:tc>
          <w:tcPr>
            <w:tcW w:w="4261" w:type="dxa"/>
          </w:tcPr>
          <w:p w:rsidR="008941D2" w:rsidRPr="00EB0020" w:rsidRDefault="00D77693" w:rsidP="00E57FE8">
            <w:pPr>
              <w:rPr>
                <w:sz w:val="24"/>
                <w:szCs w:val="24"/>
              </w:rPr>
            </w:pPr>
            <m:oMathPara>
              <m:oMathParaPr>
                <m:jc m:val="left"/>
              </m:oMathParaPr>
              <m:oMath>
                <m:sSub>
                  <m:sSubPr>
                    <m:ctrlPr>
                      <w:rPr>
                        <w:rFonts w:ascii="Cambria Math" w:hAnsi="Cambria Math"/>
                        <w:sz w:val="24"/>
                        <w:szCs w:val="24"/>
                      </w:rPr>
                    </m:ctrlPr>
                  </m:sSubPr>
                  <m:e>
                    <m:r>
                      <m:rPr>
                        <m:sty m:val="p"/>
                      </m:rPr>
                      <w:rPr>
                        <w:rFonts w:ascii="Cambria Math"/>
                        <w:sz w:val="24"/>
                        <w:szCs w:val="24"/>
                      </w:rPr>
                      <m:t>P</m:t>
                    </m:r>
                  </m:e>
                  <m:sub>
                    <m:r>
                      <m:rPr>
                        <m:sty m:val="p"/>
                      </m:rPr>
                      <w:rPr>
                        <w:rFonts w:ascii="Cambria Math"/>
                        <w:sz w:val="24"/>
                        <w:szCs w:val="24"/>
                      </w:rPr>
                      <m:t>mn</m:t>
                    </m:r>
                  </m:sub>
                </m:sSub>
              </m:oMath>
            </m:oMathPara>
          </w:p>
        </w:tc>
        <w:tc>
          <w:tcPr>
            <w:tcW w:w="4261" w:type="dxa"/>
          </w:tcPr>
          <w:p w:rsidR="008941D2" w:rsidRPr="00EB0020" w:rsidRDefault="008941D2" w:rsidP="00E57FE8">
            <w:pPr>
              <w:rPr>
                <w:sz w:val="24"/>
                <w:szCs w:val="24"/>
              </w:rPr>
            </w:pPr>
            <w:r w:rsidRPr="00EB0020">
              <w:rPr>
                <w:sz w:val="24"/>
                <w:szCs w:val="24"/>
              </w:rPr>
              <w:t xml:space="preserve">Number of native speakers who use the language m as the native language of the </w:t>
            </w:r>
            <m:oMath>
              <m:r>
                <m:rPr>
                  <m:sty m:val="p"/>
                </m:rPr>
                <w:rPr>
                  <w:rFonts w:ascii="Cambria Math"/>
                  <w:sz w:val="24"/>
                  <w:szCs w:val="24"/>
                </w:rPr>
                <m:t>language area</m:t>
              </m:r>
            </m:oMath>
            <w:r w:rsidRPr="00EB0020">
              <w:rPr>
                <w:sz w:val="24"/>
                <w:szCs w:val="24"/>
              </w:rPr>
              <w:t xml:space="preserve"> n as the second language</w:t>
            </w:r>
          </w:p>
        </w:tc>
      </w:tr>
    </w:tbl>
    <w:p w:rsidR="008941D2" w:rsidRPr="00EB0020" w:rsidRDefault="008941D2" w:rsidP="008941D2">
      <w:pPr>
        <w:ind w:firstLineChars="200" w:firstLine="480"/>
        <w:rPr>
          <w:sz w:val="24"/>
          <w:szCs w:val="24"/>
        </w:rPr>
      </w:pPr>
    </w:p>
    <w:p w:rsidR="00E57FE8" w:rsidRPr="00EB0020" w:rsidRDefault="00E57FE8" w:rsidP="00E57FE8">
      <w:pPr>
        <w:ind w:firstLineChars="200" w:firstLine="480"/>
        <w:rPr>
          <w:sz w:val="24"/>
          <w:szCs w:val="24"/>
        </w:rPr>
      </w:pPr>
      <w:r w:rsidRPr="00EB0020">
        <w:rPr>
          <w:sz w:val="24"/>
          <w:szCs w:val="24"/>
        </w:rPr>
        <w:t>Economic development is a strong pillar of the country. Economic and trade relations are important measure</w:t>
      </w:r>
      <w:r>
        <w:rPr>
          <w:rFonts w:hint="eastAsia"/>
          <w:sz w:val="24"/>
          <w:szCs w:val="24"/>
        </w:rPr>
        <w:t>ments</w:t>
      </w:r>
      <w:r w:rsidRPr="00EB0020">
        <w:rPr>
          <w:sz w:val="24"/>
          <w:szCs w:val="24"/>
        </w:rPr>
        <w:t xml:space="preserve"> of the economic influence of a country or region on other countries. Our model focuses on economic and trade relations, synthesizes rankings on different websites, and measures the share of one economy's exports to other economies and the population of the economy. Improve maximum density subgraphs, build our strongest economic impact model, and measure the total number of second language learners through this model.</w:t>
      </w:r>
    </w:p>
    <w:p w:rsidR="00E57FE8" w:rsidRPr="00EB0020" w:rsidRDefault="00E57FE8" w:rsidP="00E57FE8">
      <w:pPr>
        <w:ind w:firstLineChars="200" w:firstLine="480"/>
        <w:rPr>
          <w:sz w:val="24"/>
          <w:szCs w:val="24"/>
        </w:rPr>
      </w:pPr>
      <w:r w:rsidRPr="00EB0020">
        <w:rPr>
          <w:sz w:val="24"/>
          <w:szCs w:val="24"/>
        </w:rPr>
        <w:t xml:space="preserve">First determine the population of n economies, logarithm it and define it as </w:t>
      </w:r>
      <m:oMath>
        <m:func>
          <m:funcPr>
            <m:ctrlPr>
              <w:rPr>
                <w:rFonts w:ascii="Cambria Math" w:hAnsi="Cambria Math"/>
                <w:sz w:val="24"/>
                <w:szCs w:val="24"/>
              </w:rPr>
            </m:ctrlPr>
          </m:funcPr>
          <m:fName>
            <m:r>
              <m:rPr>
                <m:sty m:val="p"/>
              </m:rPr>
              <w:rPr>
                <w:rFonts w:ascii="Cambria Math"/>
                <w:sz w:val="24"/>
                <w:szCs w:val="24"/>
              </w:rPr>
              <m:t>log</m:t>
            </m:r>
          </m:fName>
          <m:e>
            <m:sSub>
              <m:sSubPr>
                <m:ctrlPr>
                  <w:rPr>
                    <w:rFonts w:ascii="Cambria Math" w:hAnsi="Cambria Math"/>
                    <w:sz w:val="24"/>
                    <w:szCs w:val="24"/>
                  </w:rPr>
                </m:ctrlPr>
              </m:sSubPr>
              <m:e>
                <m:r>
                  <m:rPr>
                    <m:sty m:val="p"/>
                  </m:rPr>
                  <w:rPr>
                    <w:rFonts w:ascii="Cambria Math"/>
                    <w:sz w:val="24"/>
                    <w:szCs w:val="24"/>
                  </w:rPr>
                  <m:t>P</m:t>
                </m:r>
              </m:e>
              <m:sub>
                <m:sSub>
                  <m:sSubPr>
                    <m:ctrlPr>
                      <w:rPr>
                        <w:rFonts w:ascii="Cambria Math" w:hAnsi="Cambria Math"/>
                        <w:sz w:val="24"/>
                        <w:szCs w:val="24"/>
                      </w:rPr>
                    </m:ctrlPr>
                  </m:sSubPr>
                  <m:e>
                    <m:r>
                      <m:rPr>
                        <m:sty m:val="p"/>
                      </m:rPr>
                      <w:rPr>
                        <w:rFonts w:ascii="Cambria Math"/>
                        <w:sz w:val="24"/>
                        <w:szCs w:val="24"/>
                      </w:rPr>
                      <m:t>n</m:t>
                    </m:r>
                  </m:e>
                  <m:sub>
                    <m:r>
                      <m:rPr>
                        <m:sty m:val="p"/>
                      </m:rPr>
                      <w:rPr>
                        <w:rFonts w:ascii="Cambria Math"/>
                        <w:sz w:val="24"/>
                        <w:szCs w:val="24"/>
                      </w:rPr>
                      <m:t>econ</m:t>
                    </m:r>
                  </m:sub>
                </m:sSub>
              </m:sub>
            </m:sSub>
          </m:e>
        </m:func>
      </m:oMath>
      <w:r w:rsidRPr="00EB0020">
        <w:rPr>
          <w:sz w:val="24"/>
          <w:szCs w:val="24"/>
        </w:rPr>
        <w:t>. The data obtained easily el</w:t>
      </w:r>
      <w:proofErr w:type="spellStart"/>
      <w:r w:rsidRPr="00EB0020">
        <w:rPr>
          <w:sz w:val="24"/>
          <w:szCs w:val="24"/>
        </w:rPr>
        <w:t>iminate</w:t>
      </w:r>
      <w:proofErr w:type="spellEnd"/>
      <w:r w:rsidRPr="00EB0020">
        <w:rPr>
          <w:sz w:val="24"/>
          <w:szCs w:val="24"/>
        </w:rPr>
        <w:t xml:space="preserve"> heteroscedasticity </w:t>
      </w:r>
      <w:proofErr w:type="gramStart"/>
      <w:r w:rsidRPr="00EB0020">
        <w:rPr>
          <w:sz w:val="24"/>
          <w:szCs w:val="24"/>
        </w:rPr>
        <w:t>problems ;</w:t>
      </w:r>
      <w:proofErr w:type="gramEnd"/>
      <w:r w:rsidRPr="00EB0020">
        <w:rPr>
          <w:sz w:val="24"/>
          <w:szCs w:val="24"/>
        </w:rPr>
        <w:t xml:space="preserve"> </w:t>
      </w:r>
      <w:r>
        <w:rPr>
          <w:rFonts w:hint="eastAsia"/>
          <w:sz w:val="24"/>
          <w:szCs w:val="24"/>
        </w:rPr>
        <w:t xml:space="preserve">at </w:t>
      </w:r>
      <w:r w:rsidRPr="00EB0020">
        <w:rPr>
          <w:sz w:val="24"/>
          <w:szCs w:val="24"/>
        </w:rPr>
        <w:t>the same time, take the logarithm, the variable flexibility. It is obtained by multiplying the share of exports of the n economies in m economies</w:t>
      </w:r>
    </w:p>
    <w:p w:rsidR="008941D2" w:rsidRPr="00EB0020" w:rsidRDefault="008941D2" w:rsidP="008941D2">
      <w:pPr>
        <w:tabs>
          <w:tab w:val="left" w:pos="0"/>
          <w:tab w:val="center" w:pos="4200"/>
          <w:tab w:val="right" w:pos="8400"/>
        </w:tabs>
        <w:rPr>
          <w:sz w:val="24"/>
          <w:szCs w:val="24"/>
        </w:rPr>
      </w:pPr>
      <w:r>
        <w:rPr>
          <w:rFonts w:hint="eastAsia"/>
          <w:sz w:val="24"/>
          <w:szCs w:val="24"/>
        </w:rPr>
        <w:tab/>
      </w:r>
      <m:oMath>
        <m:sSub>
          <m:sSubPr>
            <m:ctrlPr>
              <w:rPr>
                <w:rFonts w:ascii="Cambria Math" w:hAnsi="Cambria Math"/>
                <w:sz w:val="24"/>
                <w:szCs w:val="24"/>
              </w:rPr>
            </m:ctrlPr>
          </m:sSubPr>
          <m:e>
            <m:r>
              <m:rPr>
                <m:sty m:val="p"/>
              </m:rPr>
              <w:rPr>
                <w:rFonts w:ascii="Cambria Math"/>
                <w:sz w:val="24"/>
                <w:szCs w:val="24"/>
              </w:rPr>
              <m:t>P</m:t>
            </m:r>
          </m:e>
          <m:sub>
            <m:r>
              <m:rPr>
                <m:sty m:val="p"/>
              </m:rPr>
              <w:rPr>
                <w:rFonts w:ascii="Cambria Math"/>
                <w:sz w:val="24"/>
                <w:szCs w:val="24"/>
              </w:rPr>
              <m:t>mn</m:t>
            </m:r>
          </m:sub>
        </m:sSub>
      </m:oMath>
      <w:r w:rsidRPr="00EB0020">
        <w:rPr>
          <w:sz w:val="24"/>
          <w:szCs w:val="24"/>
        </w:rPr>
        <w:t>=</w:t>
      </w:r>
      <m:oMath>
        <m:func>
          <m:funcPr>
            <m:ctrlPr>
              <w:rPr>
                <w:rFonts w:ascii="Cambria Math" w:hAnsi="Cambria Math"/>
                <w:sz w:val="24"/>
                <w:szCs w:val="24"/>
              </w:rPr>
            </m:ctrlPr>
          </m:funcPr>
          <m:fName>
            <m:r>
              <m:rPr>
                <m:sty m:val="p"/>
              </m:rPr>
              <w:rPr>
                <w:rFonts w:ascii="Cambria Math"/>
                <w:sz w:val="24"/>
                <w:szCs w:val="24"/>
              </w:rPr>
              <m:t>log</m:t>
            </m:r>
          </m:fName>
          <m:e>
            <m:sSub>
              <m:sSubPr>
                <m:ctrlPr>
                  <w:rPr>
                    <w:rFonts w:ascii="Cambria Math" w:hAnsi="Cambria Math"/>
                    <w:sz w:val="24"/>
                    <w:szCs w:val="24"/>
                  </w:rPr>
                </m:ctrlPr>
              </m:sSubPr>
              <m:e>
                <m:r>
                  <m:rPr>
                    <m:sty m:val="p"/>
                  </m:rPr>
                  <w:rPr>
                    <w:rFonts w:ascii="Cambria Math"/>
                    <w:sz w:val="24"/>
                    <w:szCs w:val="24"/>
                  </w:rPr>
                  <m:t>P</m:t>
                </m:r>
              </m:e>
              <m:sub>
                <m:r>
                  <m:rPr>
                    <m:sty m:val="p"/>
                  </m:rPr>
                  <w:rPr>
                    <w:rFonts w:ascii="Cambria Math"/>
                    <w:sz w:val="24"/>
                    <w:szCs w:val="24"/>
                  </w:rPr>
                  <m:t>n</m:t>
                </m:r>
              </m:sub>
            </m:sSub>
          </m:e>
        </m:func>
      </m:oMath>
      <w:r w:rsidRPr="00EB0020">
        <w:rPr>
          <w:sz w:val="24"/>
          <w:szCs w:val="24"/>
        </w:rPr>
        <w:t>*</w:t>
      </w:r>
      <m:oMath>
        <m:sSub>
          <m:sSubPr>
            <m:ctrlPr>
              <w:rPr>
                <w:rFonts w:ascii="Cambria Math" w:hAnsi="Cambria Math"/>
                <w:sz w:val="24"/>
                <w:szCs w:val="24"/>
              </w:rPr>
            </m:ctrlPr>
          </m:sSubPr>
          <m:e>
            <m:r>
              <m:rPr>
                <m:sty m:val="p"/>
              </m:rPr>
              <w:rPr>
                <w:rFonts w:ascii="Cambria Math" w:hAnsi="Cambria Math"/>
                <w:sz w:val="24"/>
                <w:szCs w:val="24"/>
              </w:rPr>
              <m:t>ω</m:t>
            </m:r>
          </m:e>
          <m:sub>
            <m:r>
              <m:rPr>
                <m:sty m:val="p"/>
              </m:rPr>
              <w:rPr>
                <w:rFonts w:ascii="Cambria Math"/>
                <w:sz w:val="24"/>
                <w:szCs w:val="24"/>
              </w:rPr>
              <m:t>mn</m:t>
            </m:r>
          </m:sub>
        </m:sSub>
      </m:oMath>
      <w:r>
        <w:rPr>
          <w:rFonts w:hint="eastAsia"/>
          <w:sz w:val="24"/>
          <w:szCs w:val="24"/>
        </w:rPr>
        <w:t>,</w:t>
      </w:r>
      <w:r>
        <w:rPr>
          <w:rFonts w:hint="eastAsia"/>
          <w:sz w:val="24"/>
          <w:szCs w:val="24"/>
        </w:rPr>
        <w:tab/>
      </w:r>
      <w:r>
        <w:rPr>
          <w:sz w:val="24"/>
          <w:szCs w:val="24"/>
        </w:rPr>
        <w:t>(</w:t>
      </w:r>
      <w:r w:rsidR="004E39E4">
        <w:rPr>
          <w:sz w:val="24"/>
          <w:szCs w:val="24"/>
        </w:rPr>
        <w:t>6</w:t>
      </w:r>
      <w:r w:rsidRPr="00EB0020">
        <w:rPr>
          <w:sz w:val="24"/>
          <w:szCs w:val="24"/>
        </w:rPr>
        <w:t>)</w:t>
      </w:r>
    </w:p>
    <w:p w:rsidR="008941D2" w:rsidRPr="00EB0020" w:rsidRDefault="008941D2" w:rsidP="008941D2">
      <w:pPr>
        <w:ind w:firstLineChars="200" w:firstLine="480"/>
        <w:rPr>
          <w:sz w:val="24"/>
          <w:szCs w:val="24"/>
        </w:rPr>
      </w:pPr>
      <w:r w:rsidRPr="00EB0020">
        <w:rPr>
          <w:sz w:val="24"/>
          <w:szCs w:val="24"/>
        </w:rPr>
        <w:t xml:space="preserve">Through the proportion of different languages in the </w:t>
      </w:r>
      <w:proofErr w:type="gramStart"/>
      <w:r w:rsidRPr="00EB0020">
        <w:rPr>
          <w:sz w:val="24"/>
          <w:szCs w:val="24"/>
        </w:rPr>
        <w:t>region ,</w:t>
      </w:r>
      <w:proofErr w:type="gramEnd"/>
      <w:r w:rsidRPr="00EB0020">
        <w:rPr>
          <w:sz w:val="24"/>
          <w:szCs w:val="24"/>
        </w:rPr>
        <w:t xml:space="preserve"> and then get the distribution of speakers in various languages in the region.</w:t>
      </w:r>
    </w:p>
    <w:p w:rsidR="008941D2" w:rsidRPr="008258CE" w:rsidRDefault="008941D2" w:rsidP="008941D2">
      <w:pPr>
        <w:pStyle w:val="4"/>
      </w:pPr>
      <w:r>
        <w:rPr>
          <w:rFonts w:hint="eastAsia"/>
        </w:rPr>
        <w:t>2.</w:t>
      </w:r>
      <w:r w:rsidR="003B18D7">
        <w:t>2</w:t>
      </w:r>
      <w:r>
        <w:rPr>
          <w:rFonts w:hint="eastAsia"/>
        </w:rPr>
        <w:t>.</w:t>
      </w:r>
      <w:r w:rsidR="000825B0">
        <w:t>2</w:t>
      </w:r>
      <w:r w:rsidRPr="006359DC">
        <w:t xml:space="preserve"> </w:t>
      </w:r>
      <w:r w:rsidRPr="008258CE">
        <w:t>Model testing</w:t>
      </w:r>
    </w:p>
    <w:p w:rsidR="00E57FE8" w:rsidRPr="00EB0020" w:rsidRDefault="00E57FE8" w:rsidP="00E57FE8">
      <w:pPr>
        <w:rPr>
          <w:sz w:val="24"/>
          <w:szCs w:val="24"/>
        </w:rPr>
      </w:pPr>
      <w:bookmarkStart w:id="13" w:name="_Hlk506268267"/>
      <w:r w:rsidRPr="00EB0020">
        <w:rPr>
          <w:sz w:val="24"/>
          <w:szCs w:val="24"/>
        </w:rPr>
        <w:t xml:space="preserve">After our careful choice, there are mainly six major economies, namely the United States, the European Union, China, Russia, Japan and India. Among them, the four major countries in the EU have the higher economic strength, and in the </w:t>
      </w:r>
      <w:proofErr w:type="gramStart"/>
      <w:r w:rsidRPr="00EB0020">
        <w:rPr>
          <w:sz w:val="24"/>
          <w:szCs w:val="24"/>
        </w:rPr>
        <w:t>model</w:t>
      </w:r>
      <w:proofErr w:type="gramEnd"/>
      <w:r w:rsidRPr="00EB0020">
        <w:rPr>
          <w:sz w:val="24"/>
          <w:szCs w:val="24"/>
        </w:rPr>
        <w:t xml:space="preserve"> they are regarded as independent economies, namely Britain, Germany, France and Italy. In other words, there are nine major economies in </w:t>
      </w:r>
      <w:r>
        <w:rPr>
          <w:rFonts w:hint="eastAsia"/>
          <w:sz w:val="24"/>
          <w:szCs w:val="24"/>
        </w:rPr>
        <w:t>our</w:t>
      </w:r>
      <w:r w:rsidRPr="00EB0020">
        <w:rPr>
          <w:sz w:val="24"/>
          <w:szCs w:val="24"/>
        </w:rPr>
        <w:t xml:space="preserve"> model.</w:t>
      </w:r>
    </w:p>
    <w:p w:rsidR="00E57FE8" w:rsidRDefault="00E57FE8" w:rsidP="00E57FE8">
      <w:pPr>
        <w:ind w:firstLineChars="100" w:firstLine="220"/>
        <w:rPr>
          <w:rFonts w:eastAsiaTheme="minorHAnsi"/>
          <w:sz w:val="22"/>
        </w:rPr>
      </w:pPr>
      <w:r>
        <w:rPr>
          <w:rFonts w:hint="eastAsia"/>
          <w:sz w:val="22"/>
        </w:rPr>
        <w:t>Figure 6</w:t>
      </w:r>
      <w:r w:rsidRPr="009922D8">
        <w:rPr>
          <w:rFonts w:eastAsiaTheme="minorHAnsi"/>
          <w:sz w:val="22"/>
        </w:rPr>
        <w:t xml:space="preserve"> shows predictions of the total population of each </w:t>
      </w:r>
      <w:r>
        <w:rPr>
          <w:rFonts w:hint="eastAsia"/>
          <w:sz w:val="22"/>
        </w:rPr>
        <w:t>country</w:t>
      </w:r>
      <w:r>
        <w:rPr>
          <w:sz w:val="22"/>
        </w:rPr>
        <w:t>’</w:t>
      </w:r>
      <w:r>
        <w:rPr>
          <w:rFonts w:hint="eastAsia"/>
          <w:sz w:val="22"/>
        </w:rPr>
        <w:t>s</w:t>
      </w:r>
      <w:r>
        <w:rPr>
          <w:rFonts w:eastAsiaTheme="minorHAnsi"/>
          <w:sz w:val="22"/>
        </w:rPr>
        <w:t xml:space="preserve"> mother tongue</w:t>
      </w:r>
      <w:r w:rsidRPr="009922D8">
        <w:rPr>
          <w:rFonts w:eastAsiaTheme="minorHAnsi"/>
          <w:sz w:val="22"/>
        </w:rPr>
        <w:t xml:space="preserve"> as the second language of </w:t>
      </w:r>
      <w:r>
        <w:rPr>
          <w:rFonts w:hint="eastAsia"/>
          <w:sz w:val="22"/>
        </w:rPr>
        <w:t xml:space="preserve">other </w:t>
      </w:r>
      <w:r w:rsidRPr="009922D8">
        <w:rPr>
          <w:rFonts w:eastAsiaTheme="minorHAnsi"/>
          <w:sz w:val="22"/>
        </w:rPr>
        <w:t>economies. (2017, 2030 and 2050)</w:t>
      </w:r>
    </w:p>
    <w:bookmarkEnd w:id="13"/>
    <w:p w:rsidR="008941D2" w:rsidRDefault="008941D2" w:rsidP="008941D2">
      <w:pPr>
        <w:jc w:val="center"/>
        <w:rPr>
          <w:color w:val="FF0000"/>
          <w:sz w:val="24"/>
          <w:szCs w:val="24"/>
        </w:rPr>
      </w:pPr>
      <w:r w:rsidRPr="00EB0020">
        <w:rPr>
          <w:noProof/>
          <w:color w:val="FF0000"/>
          <w:sz w:val="24"/>
          <w:szCs w:val="24"/>
        </w:rPr>
        <w:drawing>
          <wp:inline distT="0" distB="0" distL="0" distR="0" wp14:anchorId="6C392F79" wp14:editId="68DF1AC8">
            <wp:extent cx="5274310" cy="3076575"/>
            <wp:effectExtent l="19050" t="0" r="21590" b="0"/>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8941D2" w:rsidRPr="00B41F5B" w:rsidRDefault="008941D2" w:rsidP="008941D2">
      <w:pPr>
        <w:jc w:val="center"/>
        <w:rPr>
          <w:sz w:val="24"/>
          <w:szCs w:val="24"/>
        </w:rPr>
      </w:pPr>
      <w:r w:rsidRPr="00B41F5B">
        <w:rPr>
          <w:sz w:val="24"/>
          <w:szCs w:val="24"/>
        </w:rPr>
        <w:t>F</w:t>
      </w:r>
      <w:r w:rsidRPr="00B41F5B">
        <w:rPr>
          <w:rFonts w:hint="eastAsia"/>
          <w:sz w:val="24"/>
          <w:szCs w:val="24"/>
        </w:rPr>
        <w:t>igure 6</w:t>
      </w:r>
    </w:p>
    <w:p w:rsidR="00E57FE8" w:rsidRDefault="00E57FE8" w:rsidP="00E57FE8">
      <w:pPr>
        <w:rPr>
          <w:rFonts w:eastAsiaTheme="minorHAnsi"/>
          <w:sz w:val="22"/>
        </w:rPr>
      </w:pPr>
      <w:r w:rsidRPr="00B8594E">
        <w:rPr>
          <w:rFonts w:eastAsiaTheme="minorHAnsi"/>
          <w:sz w:val="22"/>
        </w:rPr>
        <w:lastRenderedPageBreak/>
        <w:t xml:space="preserve">To show the distribution of second languages more clearly, let's take Germany as an example. The figure below shows the distribution of second languages in Germany. </w:t>
      </w:r>
    </w:p>
    <w:p w:rsidR="00E57FE8" w:rsidRPr="00B8594E" w:rsidRDefault="00E57FE8" w:rsidP="00E57FE8">
      <w:pPr>
        <w:rPr>
          <w:rFonts w:eastAsiaTheme="minorHAnsi"/>
          <w:sz w:val="22"/>
        </w:rPr>
      </w:pPr>
      <w:r w:rsidRPr="00B8594E">
        <w:rPr>
          <w:rFonts w:eastAsiaTheme="minorHAnsi"/>
          <w:sz w:val="22"/>
        </w:rPr>
        <w:t xml:space="preserve">Obviously, China and the United States, as the two largest foreign trade partners in Germany, have a very strong influence </w:t>
      </w:r>
      <w:r>
        <w:rPr>
          <w:rFonts w:hint="eastAsia"/>
          <w:sz w:val="22"/>
        </w:rPr>
        <w:t>on</w:t>
      </w:r>
      <w:r w:rsidRPr="00B8594E">
        <w:rPr>
          <w:rFonts w:eastAsiaTheme="minorHAnsi"/>
          <w:sz w:val="22"/>
        </w:rPr>
        <w:t xml:space="preserve"> their native languages in Germany. The foreign trade relations between EU countries are very steady.</w:t>
      </w:r>
    </w:p>
    <w:p w:rsidR="008941D2" w:rsidRPr="0097218F" w:rsidRDefault="008941D2" w:rsidP="008941D2">
      <w:pPr>
        <w:jc w:val="center"/>
        <w:rPr>
          <w:color w:val="FF0000"/>
          <w:sz w:val="24"/>
          <w:szCs w:val="24"/>
        </w:rPr>
      </w:pPr>
      <w:r w:rsidRPr="00EB0020">
        <w:rPr>
          <w:noProof/>
          <w:color w:val="FF0000"/>
          <w:sz w:val="24"/>
          <w:szCs w:val="24"/>
        </w:rPr>
        <w:drawing>
          <wp:inline distT="0" distB="0" distL="0" distR="0" wp14:anchorId="5213652A" wp14:editId="4D1CD56C">
            <wp:extent cx="3562350" cy="2371725"/>
            <wp:effectExtent l="0" t="0" r="0" b="9525"/>
            <wp:docPr id="18"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8941D2" w:rsidRDefault="008941D2" w:rsidP="008941D2">
      <w:pPr>
        <w:jc w:val="center"/>
      </w:pPr>
      <w:r>
        <w:t>F</w:t>
      </w:r>
      <w:r>
        <w:rPr>
          <w:rFonts w:hint="eastAsia"/>
        </w:rPr>
        <w:t>igure 7</w:t>
      </w:r>
    </w:p>
    <w:p w:rsidR="008941D2" w:rsidRDefault="008941D2" w:rsidP="008941D2">
      <w:pPr>
        <w:pStyle w:val="3"/>
      </w:pPr>
      <w:bookmarkStart w:id="14" w:name="_Toc506270130"/>
      <w:r>
        <w:rPr>
          <w:rFonts w:hint="eastAsia"/>
        </w:rPr>
        <w:t>2.</w:t>
      </w:r>
      <w:r w:rsidR="003B18D7">
        <w:t>3</w:t>
      </w:r>
      <w:r>
        <w:rPr>
          <w:rFonts w:hint="eastAsia"/>
        </w:rPr>
        <w:t xml:space="preserve"> Native language</w:t>
      </w:r>
      <w:r w:rsidRPr="00D53361">
        <w:t xml:space="preserve"> population prediction model</w:t>
      </w:r>
      <w:bookmarkEnd w:id="14"/>
    </w:p>
    <w:p w:rsidR="008B0BC2" w:rsidRPr="00930676" w:rsidRDefault="008B0BC2" w:rsidP="008B0BC2">
      <w:pPr>
        <w:rPr>
          <w:sz w:val="24"/>
          <w:szCs w:val="24"/>
        </w:rPr>
      </w:pPr>
      <w:r>
        <w:rPr>
          <w:rFonts w:hint="eastAsia"/>
          <w:sz w:val="24"/>
          <w:szCs w:val="24"/>
        </w:rPr>
        <w:t>After analyzing</w:t>
      </w:r>
      <w:r w:rsidRPr="00EB0020">
        <w:rPr>
          <w:sz w:val="24"/>
          <w:szCs w:val="24"/>
        </w:rPr>
        <w:t xml:space="preserve"> native-speaker population data from the 20 most spoken languages of the past 50 years, a gray prediction model is used to </w:t>
      </w:r>
      <w:r>
        <w:rPr>
          <w:rFonts w:hint="eastAsia"/>
          <w:sz w:val="24"/>
          <w:szCs w:val="24"/>
        </w:rPr>
        <w:t>estimate</w:t>
      </w:r>
      <w:r w:rsidRPr="00EB0020">
        <w:rPr>
          <w:sz w:val="24"/>
          <w:szCs w:val="24"/>
        </w:rPr>
        <w:t xml:space="preserve"> the number of native speakers of the 20 languages predicted over the next 50 years. </w:t>
      </w:r>
    </w:p>
    <w:p w:rsidR="008B0BC2" w:rsidRPr="00930676" w:rsidRDefault="008B0BC2" w:rsidP="008B0BC2">
      <w:pPr>
        <w:pStyle w:val="4"/>
      </w:pPr>
      <w:r>
        <w:rPr>
          <w:rFonts w:hint="eastAsia"/>
        </w:rPr>
        <w:t>2.</w:t>
      </w:r>
      <w:r w:rsidR="003B18D7">
        <w:t>3</w:t>
      </w:r>
      <w:r>
        <w:rPr>
          <w:rFonts w:hint="eastAsia"/>
        </w:rPr>
        <w:t>.</w:t>
      </w:r>
      <w:r w:rsidR="003B18D7">
        <w:t>1</w:t>
      </w:r>
      <w:r w:rsidRPr="00930676">
        <w:t xml:space="preserve"> Reason</w:t>
      </w:r>
      <w:r>
        <w:rPr>
          <w:rFonts w:hint="eastAsia"/>
        </w:rPr>
        <w:t>s</w:t>
      </w:r>
      <w:r w:rsidRPr="00930676">
        <w:t xml:space="preserve"> for choosing </w:t>
      </w:r>
      <w:r>
        <w:rPr>
          <w:rFonts w:hint="eastAsia"/>
        </w:rPr>
        <w:t>the</w:t>
      </w:r>
      <w:r w:rsidRPr="00930676">
        <w:t xml:space="preserve"> gray prediction model</w:t>
      </w:r>
    </w:p>
    <w:p w:rsidR="008B0BC2" w:rsidRPr="00EB0020" w:rsidRDefault="008B0BC2" w:rsidP="008B0BC2">
      <w:pPr>
        <w:rPr>
          <w:sz w:val="24"/>
          <w:szCs w:val="24"/>
        </w:rPr>
      </w:pPr>
      <w:r w:rsidRPr="00EB0020">
        <w:rPr>
          <w:sz w:val="24"/>
          <w:szCs w:val="24"/>
        </w:rPr>
        <w:t>We have obtained data from native-speaking population in the top 20 languages for the past 50 years (these statistics are available every 5 years). Since only the data with the statistical years are separated, there is no strong connection between the resettlement data</w:t>
      </w:r>
      <w:r>
        <w:rPr>
          <w:rFonts w:hint="eastAsia"/>
          <w:sz w:val="24"/>
          <w:szCs w:val="24"/>
        </w:rPr>
        <w:t>,</w:t>
      </w:r>
      <w:r w:rsidRPr="00EB0020">
        <w:rPr>
          <w:sz w:val="24"/>
          <w:szCs w:val="24"/>
        </w:rPr>
        <w:t xml:space="preserve"> and </w:t>
      </w:r>
      <w:r>
        <w:rPr>
          <w:rFonts w:hint="eastAsia"/>
          <w:sz w:val="24"/>
          <w:szCs w:val="24"/>
        </w:rPr>
        <w:t xml:space="preserve">thereby </w:t>
      </w:r>
      <w:r w:rsidRPr="00EB0020">
        <w:rPr>
          <w:sz w:val="24"/>
          <w:szCs w:val="24"/>
        </w:rPr>
        <w:t xml:space="preserve">Linear Regression model </w:t>
      </w:r>
      <w:r>
        <w:rPr>
          <w:rFonts w:hint="eastAsia"/>
          <w:sz w:val="24"/>
          <w:szCs w:val="24"/>
        </w:rPr>
        <w:t>is not suitable for this problem</w:t>
      </w:r>
      <w:r w:rsidRPr="00EB0020">
        <w:rPr>
          <w:sz w:val="24"/>
          <w:szCs w:val="24"/>
        </w:rPr>
        <w:t xml:space="preserve">. Since </w:t>
      </w:r>
      <w:r>
        <w:rPr>
          <w:rFonts w:hint="eastAsia"/>
          <w:sz w:val="24"/>
          <w:szCs w:val="24"/>
        </w:rPr>
        <w:t xml:space="preserve">complexity and huge data collection work required by </w:t>
      </w:r>
      <w:r w:rsidRPr="00EB0020">
        <w:rPr>
          <w:sz w:val="24"/>
          <w:szCs w:val="24"/>
        </w:rPr>
        <w:t>the neural network model</w:t>
      </w:r>
      <w:r>
        <w:rPr>
          <w:rFonts w:hint="eastAsia"/>
          <w:sz w:val="24"/>
          <w:szCs w:val="24"/>
        </w:rPr>
        <w:t>,</w:t>
      </w:r>
      <w:r w:rsidRPr="00EB0020">
        <w:rPr>
          <w:sz w:val="24"/>
          <w:szCs w:val="24"/>
        </w:rPr>
        <w:t xml:space="preserve"> </w:t>
      </w:r>
      <w:r>
        <w:rPr>
          <w:rFonts w:hint="eastAsia"/>
          <w:sz w:val="24"/>
          <w:szCs w:val="24"/>
        </w:rPr>
        <w:t>we neglect it for predicting native language speakers</w:t>
      </w:r>
      <w:r w:rsidRPr="00EB0020">
        <w:rPr>
          <w:sz w:val="24"/>
          <w:szCs w:val="24"/>
        </w:rPr>
        <w:t xml:space="preserve">. In </w:t>
      </w:r>
      <w:r>
        <w:rPr>
          <w:rFonts w:hint="eastAsia"/>
          <w:sz w:val="24"/>
          <w:szCs w:val="24"/>
        </w:rPr>
        <w:t xml:space="preserve">the </w:t>
      </w:r>
      <w:r w:rsidRPr="00EB0020">
        <w:rPr>
          <w:sz w:val="24"/>
          <w:szCs w:val="24"/>
        </w:rPr>
        <w:t xml:space="preserve">view of current situation, we devise a Grey Forecasting Model </w:t>
      </w:r>
      <w:r>
        <w:rPr>
          <w:rFonts w:hint="eastAsia"/>
          <w:sz w:val="24"/>
          <w:szCs w:val="24"/>
        </w:rPr>
        <w:t xml:space="preserve">(GFM) </w:t>
      </w:r>
      <w:r w:rsidRPr="00EB0020">
        <w:rPr>
          <w:sz w:val="24"/>
          <w:szCs w:val="24"/>
        </w:rPr>
        <w:t xml:space="preserve">to </w:t>
      </w:r>
      <w:r>
        <w:rPr>
          <w:rFonts w:hint="eastAsia"/>
          <w:sz w:val="24"/>
          <w:szCs w:val="24"/>
        </w:rPr>
        <w:t>obtain</w:t>
      </w:r>
      <w:r w:rsidRPr="00EB0020">
        <w:rPr>
          <w:sz w:val="24"/>
          <w:szCs w:val="24"/>
        </w:rPr>
        <w:t xml:space="preserve"> data with higher reliability. The advantage of using Grey Forecasting Model is that </w:t>
      </w:r>
      <w:r>
        <w:rPr>
          <w:rFonts w:hint="eastAsia"/>
          <w:sz w:val="24"/>
          <w:szCs w:val="24"/>
        </w:rPr>
        <w:t xml:space="preserve">it </w:t>
      </w:r>
      <w:proofErr w:type="gramStart"/>
      <w:r>
        <w:rPr>
          <w:rFonts w:hint="eastAsia"/>
          <w:sz w:val="24"/>
          <w:szCs w:val="24"/>
        </w:rPr>
        <w:t>allow</w:t>
      </w:r>
      <w:proofErr w:type="gramEnd"/>
      <w:r>
        <w:rPr>
          <w:rFonts w:hint="eastAsia"/>
          <w:sz w:val="24"/>
          <w:szCs w:val="24"/>
        </w:rPr>
        <w:t xml:space="preserve"> us to obtain</w:t>
      </w:r>
      <w:r w:rsidRPr="00EB0020">
        <w:rPr>
          <w:sz w:val="24"/>
          <w:szCs w:val="24"/>
        </w:rPr>
        <w:t xml:space="preserve"> more reliable results </w:t>
      </w:r>
      <w:r>
        <w:rPr>
          <w:rFonts w:hint="eastAsia"/>
          <w:sz w:val="24"/>
          <w:szCs w:val="24"/>
        </w:rPr>
        <w:t>when</w:t>
      </w:r>
      <w:r w:rsidRPr="00EB0020">
        <w:rPr>
          <w:sz w:val="24"/>
          <w:szCs w:val="24"/>
        </w:rPr>
        <w:t xml:space="preserve"> lacking accessible data, which </w:t>
      </w:r>
      <w:r>
        <w:rPr>
          <w:rFonts w:hint="eastAsia"/>
          <w:sz w:val="24"/>
          <w:szCs w:val="24"/>
        </w:rPr>
        <w:t xml:space="preserve">is </w:t>
      </w:r>
      <w:r w:rsidRPr="00EB0020">
        <w:rPr>
          <w:sz w:val="24"/>
          <w:szCs w:val="24"/>
        </w:rPr>
        <w:t>perfectly fitted with our current situation.</w:t>
      </w:r>
    </w:p>
    <w:p w:rsidR="008B0BC2" w:rsidRPr="008B0BC2" w:rsidRDefault="008941D2" w:rsidP="008B0BC2">
      <w:pPr>
        <w:pStyle w:val="4"/>
      </w:pPr>
      <w:r w:rsidRPr="00930676">
        <w:rPr>
          <w:rFonts w:hint="eastAsia"/>
          <w:szCs w:val="24"/>
        </w:rPr>
        <w:t>2.</w:t>
      </w:r>
      <w:r w:rsidR="003B18D7">
        <w:rPr>
          <w:szCs w:val="24"/>
        </w:rPr>
        <w:t>3</w:t>
      </w:r>
      <w:r w:rsidRPr="00930676">
        <w:rPr>
          <w:rFonts w:hint="eastAsia"/>
          <w:szCs w:val="24"/>
        </w:rPr>
        <w:t>.</w:t>
      </w:r>
      <w:bookmarkStart w:id="15" w:name="_Toc506245245"/>
      <w:r w:rsidR="003B18D7">
        <w:rPr>
          <w:szCs w:val="24"/>
        </w:rPr>
        <w:t>2</w:t>
      </w:r>
      <w:r w:rsidRPr="00930676">
        <w:t xml:space="preserve"> Correlation Degree Analysis</w:t>
      </w:r>
      <w:bookmarkEnd w:id="15"/>
    </w:p>
    <w:p w:rsidR="008941D2" w:rsidRPr="00EB0020" w:rsidRDefault="008941D2" w:rsidP="008941D2">
      <w:pPr>
        <w:rPr>
          <w:sz w:val="24"/>
          <w:szCs w:val="24"/>
        </w:rPr>
      </w:pPr>
      <w:r w:rsidRPr="00EB0020">
        <w:rPr>
          <w:sz w:val="24"/>
          <w:szCs w:val="24"/>
        </w:rPr>
        <w:t xml:space="preserve">In </w:t>
      </w:r>
      <w:r w:rsidR="006C4637">
        <w:rPr>
          <w:sz w:val="24"/>
          <w:szCs w:val="24"/>
        </w:rPr>
        <w:t xml:space="preserve">the </w:t>
      </w:r>
      <w:r w:rsidRPr="00EB0020">
        <w:rPr>
          <w:sz w:val="24"/>
          <w:szCs w:val="24"/>
        </w:rPr>
        <w:t xml:space="preserve">grey forecasting, we try to find and grasp the law of development of the native </w:t>
      </w:r>
      <w:r w:rsidRPr="00EB0020">
        <w:rPr>
          <w:sz w:val="24"/>
          <w:szCs w:val="24"/>
        </w:rPr>
        <w:lastRenderedPageBreak/>
        <w:t xml:space="preserve">language population data in 20 languages over the past 50 years data and at last </w:t>
      </w:r>
    </w:p>
    <w:p w:rsidR="008941D2" w:rsidRPr="00EB0020" w:rsidRDefault="008941D2" w:rsidP="008941D2">
      <w:pPr>
        <w:rPr>
          <w:sz w:val="24"/>
          <w:szCs w:val="24"/>
        </w:rPr>
      </w:pPr>
      <w:r w:rsidRPr="00EB0020">
        <w:rPr>
          <w:sz w:val="24"/>
          <w:szCs w:val="24"/>
        </w:rPr>
        <w:t>make a scientific quantitative prediction for the future condition of the system by raw data processing and grey model building. Currently, the gray forecasting model GM (1,1) is the main application of grey forecasting, but GM (1,1) model is applicable to sequences with strong exponentially, and can only describe the monotonous process of change.</w:t>
      </w:r>
      <w:r>
        <w:rPr>
          <w:sz w:val="24"/>
          <w:szCs w:val="24"/>
        </w:rPr>
        <w:t xml:space="preserve"> </w:t>
      </w:r>
      <w:r w:rsidRPr="00EB0020">
        <w:rPr>
          <w:sz w:val="24"/>
          <w:szCs w:val="24"/>
        </w:rPr>
        <w:t xml:space="preserve">The numbers of people prediction model </w:t>
      </w:r>
      <w:proofErr w:type="gramStart"/>
      <w:r w:rsidRPr="00EB0020">
        <w:rPr>
          <w:sz w:val="24"/>
          <w:szCs w:val="24"/>
        </w:rPr>
        <w:t>is</w:t>
      </w:r>
      <w:proofErr w:type="gramEnd"/>
      <w:r w:rsidRPr="00EB0020">
        <w:rPr>
          <w:sz w:val="24"/>
          <w:szCs w:val="24"/>
        </w:rPr>
        <w:t xml:space="preserve"> a dynamic time</w:t>
      </w:r>
      <w:r w:rsidR="006C4637">
        <w:rPr>
          <w:sz w:val="24"/>
          <w:szCs w:val="24"/>
        </w:rPr>
        <w:t xml:space="preserve"> series</w:t>
      </w:r>
      <w:r w:rsidRPr="00EB0020">
        <w:rPr>
          <w:sz w:val="24"/>
          <w:szCs w:val="24"/>
        </w:rPr>
        <w:t xml:space="preserve"> system with some random volatility, and therefore it is more suitable for us to use Verhulst model for non-monotonic swing development sequence.</w:t>
      </w:r>
    </w:p>
    <w:p w:rsidR="008941D2" w:rsidRPr="00EB0020" w:rsidRDefault="008941D2" w:rsidP="008941D2">
      <w:pPr>
        <w:pStyle w:val="4"/>
      </w:pPr>
      <w:r>
        <w:rPr>
          <w:rFonts w:hint="eastAsia"/>
          <w:sz w:val="24"/>
          <w:szCs w:val="24"/>
        </w:rPr>
        <w:t>2.</w:t>
      </w:r>
      <w:r w:rsidR="003B18D7">
        <w:rPr>
          <w:sz w:val="24"/>
          <w:szCs w:val="24"/>
        </w:rPr>
        <w:t>3</w:t>
      </w:r>
      <w:r>
        <w:rPr>
          <w:rFonts w:hint="eastAsia"/>
          <w:sz w:val="24"/>
          <w:szCs w:val="24"/>
        </w:rPr>
        <w:t>.</w:t>
      </w:r>
      <w:bookmarkStart w:id="16" w:name="_Toc506245247"/>
      <w:r w:rsidR="003B18D7">
        <w:rPr>
          <w:sz w:val="24"/>
          <w:szCs w:val="24"/>
        </w:rPr>
        <w:t>3</w:t>
      </w:r>
      <w:r w:rsidRPr="00930676">
        <w:t xml:space="preserve"> </w:t>
      </w:r>
      <w:r w:rsidRPr="00EB0020">
        <w:t>Model Solution</w:t>
      </w:r>
      <w:bookmarkEnd w:id="16"/>
    </w:p>
    <w:p w:rsidR="008941D2" w:rsidRPr="00EB0020" w:rsidRDefault="008941D2" w:rsidP="008941D2">
      <w:pPr>
        <w:rPr>
          <w:iCs/>
          <w:sz w:val="24"/>
          <w:szCs w:val="24"/>
        </w:rPr>
      </w:pPr>
      <w:r w:rsidRPr="00EB0020">
        <w:rPr>
          <w:sz w:val="24"/>
          <w:szCs w:val="24"/>
        </w:rPr>
        <w:t xml:space="preserve">We define </w:t>
      </w:r>
      <m:oMath>
        <m:sSup>
          <m:sSupPr>
            <m:ctrlPr>
              <w:rPr>
                <w:rFonts w:ascii="Cambria Math" w:hAnsi="Cambria Math"/>
                <w:iCs/>
                <w:sz w:val="24"/>
                <w:szCs w:val="24"/>
              </w:rPr>
            </m:ctrlPr>
          </m:sSupPr>
          <m:e>
            <m:r>
              <m:rPr>
                <m:sty m:val="p"/>
              </m:rPr>
              <w:rPr>
                <w:rFonts w:ascii="Cambria Math"/>
                <w:sz w:val="24"/>
                <w:szCs w:val="24"/>
              </w:rPr>
              <m:t>x</m:t>
            </m:r>
          </m:e>
          <m:sup>
            <m:d>
              <m:dPr>
                <m:ctrlPr>
                  <w:rPr>
                    <w:rFonts w:ascii="Cambria Math" w:hAnsi="Cambria Math"/>
                    <w:iCs/>
                    <w:sz w:val="24"/>
                    <w:szCs w:val="24"/>
                  </w:rPr>
                </m:ctrlPr>
              </m:dPr>
              <m:e>
                <m:r>
                  <m:rPr>
                    <m:sty m:val="p"/>
                  </m:rPr>
                  <w:rPr>
                    <w:rFonts w:ascii="Cambria Math"/>
                    <w:sz w:val="24"/>
                    <w:szCs w:val="24"/>
                  </w:rPr>
                  <m:t>0</m:t>
                </m:r>
              </m:e>
            </m:d>
          </m:sup>
        </m:sSup>
      </m:oMath>
      <w:r w:rsidRPr="00EB0020">
        <w:rPr>
          <w:iCs/>
          <w:sz w:val="24"/>
          <w:szCs w:val="24"/>
        </w:rPr>
        <w:t xml:space="preserve"> as the original data sequence of the population of top 20 languages’ native language in year 1962-2016:</w:t>
      </w:r>
    </w:p>
    <w:p w:rsidR="008941D2" w:rsidRPr="00EB0020" w:rsidRDefault="008941D2" w:rsidP="008941D2">
      <w:pPr>
        <w:tabs>
          <w:tab w:val="left" w:pos="0"/>
          <w:tab w:val="center" w:pos="4200"/>
          <w:tab w:val="right" w:pos="8400"/>
        </w:tabs>
        <w:rPr>
          <w:sz w:val="24"/>
          <w:szCs w:val="24"/>
        </w:rPr>
      </w:pPr>
      <w:r>
        <w:rPr>
          <w:rFonts w:hint="eastAsia"/>
          <w:i/>
          <w:iCs/>
          <w:sz w:val="24"/>
          <w:szCs w:val="24"/>
        </w:rPr>
        <w:tab/>
      </w:r>
      <w:r w:rsidRPr="00EB0020">
        <w:rPr>
          <w:i/>
          <w:iCs/>
          <w:sz w:val="24"/>
          <w:szCs w:val="24"/>
        </w:rPr>
        <w:t>x</w:t>
      </w:r>
      <w:r w:rsidRPr="00EB0020">
        <w:rPr>
          <w:sz w:val="24"/>
          <w:szCs w:val="24"/>
          <w:vertAlign w:val="superscript"/>
        </w:rPr>
        <w:t>(0)</w:t>
      </w:r>
      <w:r w:rsidRPr="00EB0020">
        <w:rPr>
          <w:sz w:val="24"/>
          <w:szCs w:val="24"/>
        </w:rPr>
        <w:t xml:space="preserve"> </w:t>
      </w:r>
      <w:r w:rsidRPr="00EB0020">
        <w:rPr>
          <w:sz w:val="24"/>
          <w:szCs w:val="24"/>
          <w:lang w:bidi="zh-CN"/>
        </w:rPr>
        <w:t xml:space="preserve">= </w:t>
      </w:r>
      <w:r w:rsidRPr="00EB0020">
        <w:rPr>
          <w:sz w:val="24"/>
          <w:szCs w:val="24"/>
        </w:rPr>
        <w:t>(</w:t>
      </w:r>
      <w:r w:rsidRPr="00EB0020">
        <w:rPr>
          <w:i/>
          <w:iCs/>
          <w:sz w:val="24"/>
          <w:szCs w:val="24"/>
        </w:rPr>
        <w:t>x</w:t>
      </w:r>
      <w:r w:rsidRPr="00EB0020">
        <w:rPr>
          <w:sz w:val="24"/>
          <w:szCs w:val="24"/>
          <w:vertAlign w:val="superscript"/>
        </w:rPr>
        <w:t>(0)</w:t>
      </w:r>
      <w:r w:rsidRPr="00EB0020">
        <w:rPr>
          <w:sz w:val="24"/>
          <w:szCs w:val="24"/>
        </w:rPr>
        <w:t xml:space="preserve"> </w:t>
      </w:r>
      <w:r w:rsidRPr="00EB0020">
        <w:rPr>
          <w:sz w:val="24"/>
          <w:szCs w:val="24"/>
          <w:lang w:bidi="zh-CN"/>
        </w:rPr>
        <w:t xml:space="preserve">(1), </w:t>
      </w:r>
      <w:r w:rsidRPr="00EB0020">
        <w:rPr>
          <w:i/>
          <w:iCs/>
          <w:sz w:val="24"/>
          <w:szCs w:val="24"/>
        </w:rPr>
        <w:t>x</w:t>
      </w:r>
      <w:r w:rsidRPr="00EB0020">
        <w:rPr>
          <w:sz w:val="24"/>
          <w:szCs w:val="24"/>
          <w:vertAlign w:val="superscript"/>
        </w:rPr>
        <w:t>(0)</w:t>
      </w:r>
      <w:r w:rsidRPr="00EB0020">
        <w:rPr>
          <w:sz w:val="24"/>
          <w:szCs w:val="24"/>
        </w:rPr>
        <w:t>(2)</w:t>
      </w:r>
      <w:r w:rsidRPr="00EB0020">
        <w:rPr>
          <w:rFonts w:cs="宋体"/>
          <w:sz w:val="24"/>
          <w:szCs w:val="24"/>
          <w:lang w:bidi="zh-CN"/>
        </w:rPr>
        <w:t>，</w:t>
      </w:r>
      <w:r w:rsidRPr="00EB0020">
        <w:rPr>
          <w:sz w:val="24"/>
          <w:szCs w:val="24"/>
          <w:lang w:bidi="zh-CN"/>
        </w:rPr>
        <w:t>…,</w:t>
      </w:r>
      <w:r w:rsidRPr="00EB0020">
        <w:rPr>
          <w:i/>
          <w:iCs/>
          <w:sz w:val="24"/>
          <w:szCs w:val="24"/>
        </w:rPr>
        <w:t>x</w:t>
      </w:r>
      <w:r w:rsidRPr="00EB0020">
        <w:rPr>
          <w:sz w:val="24"/>
          <w:szCs w:val="24"/>
          <w:vertAlign w:val="superscript"/>
        </w:rPr>
        <w:t>(0)</w:t>
      </w:r>
      <w:r w:rsidRPr="00EB0020">
        <w:rPr>
          <w:sz w:val="24"/>
          <w:szCs w:val="24"/>
        </w:rPr>
        <w:t xml:space="preserve"> (</w:t>
      </w:r>
      <w:r w:rsidRPr="00EB0020">
        <w:rPr>
          <w:i/>
          <w:iCs/>
          <w:sz w:val="24"/>
          <w:szCs w:val="24"/>
        </w:rPr>
        <w:t>n</w:t>
      </w:r>
      <w:r w:rsidRPr="00EB0020">
        <w:rPr>
          <w:sz w:val="24"/>
          <w:szCs w:val="24"/>
        </w:rPr>
        <w:t>))</w:t>
      </w:r>
      <w:r>
        <w:rPr>
          <w:rFonts w:hint="eastAsia"/>
          <w:sz w:val="24"/>
          <w:szCs w:val="24"/>
        </w:rPr>
        <w:t>,</w:t>
      </w:r>
      <w:r>
        <w:rPr>
          <w:rFonts w:hint="eastAsia"/>
          <w:sz w:val="24"/>
          <w:szCs w:val="24"/>
        </w:rPr>
        <w:tab/>
        <w:t>(</w:t>
      </w:r>
      <w:r w:rsidR="004E39E4">
        <w:rPr>
          <w:sz w:val="24"/>
          <w:szCs w:val="24"/>
        </w:rPr>
        <w:t>7</w:t>
      </w:r>
      <w:r>
        <w:rPr>
          <w:rFonts w:hint="eastAsia"/>
          <w:sz w:val="24"/>
          <w:szCs w:val="24"/>
        </w:rPr>
        <w:t>)</w:t>
      </w:r>
    </w:p>
    <w:p w:rsidR="008941D2" w:rsidRPr="00EB0020" w:rsidRDefault="008941D2" w:rsidP="008941D2">
      <w:pPr>
        <w:rPr>
          <w:sz w:val="24"/>
          <w:szCs w:val="24"/>
        </w:rPr>
      </w:pPr>
      <w:r w:rsidRPr="00EB0020">
        <w:rPr>
          <w:sz w:val="24"/>
          <w:szCs w:val="24"/>
        </w:rPr>
        <w:t>Then we can get the whitened equation of Verhulst model,</w:t>
      </w:r>
    </w:p>
    <w:p w:rsidR="008941D2" w:rsidRPr="00EB0020" w:rsidRDefault="008941D2" w:rsidP="008941D2">
      <w:pPr>
        <w:tabs>
          <w:tab w:val="left" w:pos="0"/>
          <w:tab w:val="center" w:pos="4200"/>
          <w:tab w:val="right" w:pos="8400"/>
        </w:tabs>
        <w:rPr>
          <w:rFonts w:cs="宋体"/>
          <w:sz w:val="24"/>
          <w:szCs w:val="24"/>
        </w:rPr>
      </w:pPr>
      <w:r>
        <w:rPr>
          <w:rFonts w:hint="eastAsia"/>
          <w:sz w:val="24"/>
          <w:szCs w:val="24"/>
        </w:rPr>
        <w:tab/>
      </w:r>
      <m:oMath>
        <m:r>
          <m:rPr>
            <m:sty m:val="p"/>
          </m:rPr>
          <w:rPr>
            <w:rFonts w:ascii="Cambria Math" w:cs="宋体"/>
            <w:sz w:val="24"/>
            <w:szCs w:val="24"/>
          </w:rPr>
          <m:t xml:space="preserve">     </m:t>
        </m:r>
        <m:f>
          <m:fPr>
            <m:ctrlPr>
              <w:rPr>
                <w:rFonts w:ascii="Cambria Math" w:hAnsi="Cambria Math" w:cs="宋体"/>
                <w:sz w:val="24"/>
                <w:szCs w:val="24"/>
              </w:rPr>
            </m:ctrlPr>
          </m:fPr>
          <m:num>
            <m:sSup>
              <m:sSupPr>
                <m:ctrlPr>
                  <w:rPr>
                    <w:rFonts w:ascii="Cambria Math" w:hAnsi="Cambria Math" w:cs="宋体"/>
                    <w:sz w:val="24"/>
                    <w:szCs w:val="24"/>
                  </w:rPr>
                </m:ctrlPr>
              </m:sSupPr>
              <m:e>
                <m:r>
                  <m:rPr>
                    <m:sty m:val="p"/>
                  </m:rPr>
                  <w:rPr>
                    <w:rFonts w:ascii="Cambria Math" w:cs="宋体"/>
                    <w:sz w:val="24"/>
                    <w:szCs w:val="24"/>
                  </w:rPr>
                  <m:t>dx</m:t>
                </m:r>
              </m:e>
              <m:sup>
                <m:r>
                  <m:rPr>
                    <m:sty m:val="p"/>
                  </m:rPr>
                  <w:rPr>
                    <w:rFonts w:ascii="Cambria Math" w:cs="宋体"/>
                    <w:sz w:val="24"/>
                    <w:szCs w:val="24"/>
                  </w:rPr>
                  <m:t>(1)</m:t>
                </m:r>
              </m:sup>
            </m:sSup>
          </m:num>
          <m:den>
            <m:r>
              <m:rPr>
                <m:sty m:val="p"/>
              </m:rPr>
              <w:rPr>
                <w:rFonts w:ascii="Cambria Math" w:cs="宋体"/>
                <w:sz w:val="24"/>
                <w:szCs w:val="24"/>
              </w:rPr>
              <m:t>dt</m:t>
            </m:r>
          </m:den>
        </m:f>
      </m:oMath>
      <w:r w:rsidRPr="00EB0020">
        <w:rPr>
          <w:rFonts w:cs="宋体"/>
          <w:sz w:val="24"/>
          <w:szCs w:val="24"/>
        </w:rPr>
        <w:t>+a</w:t>
      </w:r>
      <m:oMath>
        <m:sSup>
          <m:sSupPr>
            <m:ctrlPr>
              <w:rPr>
                <w:rFonts w:ascii="Cambria Math" w:hAnsi="Cambria Math" w:cs="宋体"/>
                <w:sz w:val="24"/>
                <w:szCs w:val="24"/>
              </w:rPr>
            </m:ctrlPr>
          </m:sSupPr>
          <m:e>
            <m:r>
              <m:rPr>
                <m:sty m:val="p"/>
              </m:rPr>
              <w:rPr>
                <w:rFonts w:ascii="Cambria Math" w:cs="宋体"/>
                <w:sz w:val="24"/>
                <w:szCs w:val="24"/>
              </w:rPr>
              <m:t>x</m:t>
            </m:r>
          </m:e>
          <m:sup>
            <m:r>
              <m:rPr>
                <m:sty m:val="p"/>
              </m:rPr>
              <w:rPr>
                <w:rFonts w:ascii="Cambria Math" w:cs="宋体"/>
                <w:sz w:val="24"/>
                <w:szCs w:val="24"/>
              </w:rPr>
              <m:t>(1)</m:t>
            </m:r>
          </m:sup>
        </m:sSup>
      </m:oMath>
      <w:r w:rsidRPr="00EB0020">
        <w:rPr>
          <w:rFonts w:cs="宋体"/>
          <w:sz w:val="24"/>
          <w:szCs w:val="24"/>
        </w:rPr>
        <w:t>(t)=b,</w:t>
      </w:r>
      <w:r>
        <w:rPr>
          <w:rFonts w:cs="宋体" w:hint="eastAsia"/>
          <w:sz w:val="24"/>
          <w:szCs w:val="24"/>
        </w:rPr>
        <w:tab/>
        <w:t>(</w:t>
      </w:r>
      <w:r w:rsidR="004E39E4">
        <w:rPr>
          <w:rFonts w:cs="宋体"/>
          <w:sz w:val="24"/>
          <w:szCs w:val="24"/>
        </w:rPr>
        <w:t>8</w:t>
      </w:r>
      <w:r>
        <w:rPr>
          <w:rFonts w:cs="宋体" w:hint="eastAsia"/>
          <w:sz w:val="24"/>
          <w:szCs w:val="24"/>
        </w:rPr>
        <w:t>)</w:t>
      </w:r>
    </w:p>
    <w:p w:rsidR="008941D2" w:rsidRPr="00EB0020" w:rsidRDefault="008941D2" w:rsidP="008941D2">
      <w:pPr>
        <w:rPr>
          <w:sz w:val="24"/>
          <w:szCs w:val="24"/>
        </w:rPr>
      </w:pPr>
      <w:r>
        <w:rPr>
          <w:rFonts w:hint="eastAsia"/>
          <w:sz w:val="24"/>
          <w:szCs w:val="24"/>
        </w:rPr>
        <w:t>where</w:t>
      </w:r>
      <w:r w:rsidRPr="00EB0020">
        <w:rPr>
          <w:sz w:val="24"/>
          <w:szCs w:val="24"/>
        </w:rPr>
        <w:t xml:space="preserve"> the </w:t>
      </w:r>
      <w:proofErr w:type="gramStart"/>
      <w:r>
        <w:rPr>
          <w:rFonts w:hint="eastAsia"/>
          <w:sz w:val="24"/>
          <w:szCs w:val="24"/>
        </w:rPr>
        <w:t>x</w:t>
      </w:r>
      <w:r w:rsidRPr="006C4637">
        <w:rPr>
          <w:sz w:val="24"/>
          <w:szCs w:val="24"/>
          <w:vertAlign w:val="superscript"/>
        </w:rPr>
        <w:t>(</w:t>
      </w:r>
      <w:proofErr w:type="gramEnd"/>
      <w:r w:rsidRPr="006C4637">
        <w:rPr>
          <w:sz w:val="24"/>
          <w:szCs w:val="24"/>
          <w:vertAlign w:val="superscript"/>
        </w:rPr>
        <w:t>1)</w:t>
      </w:r>
      <w:r w:rsidRPr="00EB0020">
        <w:rPr>
          <w:sz w:val="24"/>
          <w:szCs w:val="24"/>
        </w:rPr>
        <w:t xml:space="preserve"> is the accumulated generating operation sequence of </w:t>
      </w:r>
      <w:r w:rsidRPr="00EB0020">
        <w:rPr>
          <w:i/>
          <w:iCs/>
          <w:sz w:val="24"/>
          <w:szCs w:val="24"/>
        </w:rPr>
        <w:t>x</w:t>
      </w:r>
      <w:r w:rsidRPr="00EB0020">
        <w:rPr>
          <w:sz w:val="24"/>
          <w:szCs w:val="24"/>
          <w:vertAlign w:val="superscript"/>
        </w:rPr>
        <w:t>(0)</w:t>
      </w:r>
      <w:r w:rsidRPr="00EB0020">
        <w:rPr>
          <w:sz w:val="24"/>
          <w:szCs w:val="24"/>
        </w:rPr>
        <w:t>.</w:t>
      </w:r>
      <w:r>
        <w:rPr>
          <w:rFonts w:hint="eastAsia"/>
          <w:sz w:val="24"/>
          <w:szCs w:val="24"/>
        </w:rPr>
        <w:t xml:space="preserve"> </w:t>
      </w:r>
      <w:r w:rsidRPr="00EB0020">
        <w:rPr>
          <w:sz w:val="24"/>
          <w:szCs w:val="24"/>
        </w:rPr>
        <w:t>After that, we use the least square methods (LSM) to get the parameter a and b as:</w:t>
      </w:r>
    </w:p>
    <w:p w:rsidR="008941D2" w:rsidRPr="00EB0020" w:rsidRDefault="008941D2" w:rsidP="008941D2">
      <w:pPr>
        <w:tabs>
          <w:tab w:val="left" w:pos="0"/>
          <w:tab w:val="center" w:pos="4200"/>
          <w:tab w:val="right" w:pos="8400"/>
        </w:tabs>
        <w:rPr>
          <w:sz w:val="24"/>
          <w:szCs w:val="24"/>
        </w:rPr>
      </w:pPr>
      <w:r>
        <w:rPr>
          <w:rFonts w:hint="eastAsia"/>
          <w:sz w:val="24"/>
          <w:szCs w:val="24"/>
        </w:rPr>
        <w:tab/>
      </w:r>
      <m:oMath>
        <m:sPre>
          <m:sPrePr>
            <m:ctrlPr>
              <w:rPr>
                <w:rFonts w:ascii="Cambria Math" w:hAnsi="Cambria Math"/>
                <w:sz w:val="24"/>
                <w:szCs w:val="24"/>
              </w:rPr>
            </m:ctrlPr>
          </m:sPrePr>
          <m:sub>
            <m:r>
              <m:rPr>
                <m:sty m:val="p"/>
              </m:rPr>
              <w:rPr>
                <w:rFonts w:ascii="Cambria Math"/>
                <w:sz w:val="24"/>
                <w:szCs w:val="24"/>
              </w:rPr>
              <m:t>u</m:t>
            </m:r>
          </m:sub>
          <m:sup>
            <m:r>
              <m:rPr>
                <m:sty m:val="p"/>
              </m:rPr>
              <w:rPr>
                <w:rFonts w:ascii="Cambria Math" w:hAnsi="Cambria Math"/>
                <w:sz w:val="24"/>
                <w:szCs w:val="24"/>
              </w:rPr>
              <m:t>∧</m:t>
            </m:r>
          </m:sup>
          <m:e>
            <m:r>
              <m:rPr>
                <m:sty m:val="p"/>
              </m:rPr>
              <w:rPr>
                <w:rFonts w:ascii="Cambria Math"/>
                <w:sz w:val="24"/>
                <w:szCs w:val="24"/>
              </w:rPr>
              <m:t>=</m:t>
            </m:r>
          </m:e>
        </m:sPre>
        <m:sSup>
          <m:sSupPr>
            <m:ctrlPr>
              <w:rPr>
                <w:rFonts w:ascii="Cambria Math" w:hAnsi="Cambria Math"/>
                <w:sz w:val="24"/>
                <w:szCs w:val="24"/>
              </w:rPr>
            </m:ctrlPr>
          </m:sSupPr>
          <m:e>
            <m:sSup>
              <m:sSupPr>
                <m:ctrlPr>
                  <w:rPr>
                    <w:rFonts w:ascii="Cambria Math" w:hAnsi="Cambria Math"/>
                    <w:sz w:val="24"/>
                    <w:szCs w:val="24"/>
                  </w:rPr>
                </m:ctrlPr>
              </m:sSupPr>
              <m:e>
                <m:r>
                  <m:rPr>
                    <m:sty m:val="p"/>
                  </m:rPr>
                  <w:rPr>
                    <w:rFonts w:ascii="Cambria Math"/>
                    <w:sz w:val="24"/>
                    <w:szCs w:val="24"/>
                  </w:rPr>
                  <m:t>(a,b)</m:t>
                </m:r>
              </m:e>
              <m:sup>
                <m:r>
                  <m:rPr>
                    <m:sty m:val="p"/>
                  </m:rPr>
                  <w:rPr>
                    <w:rFonts w:ascii="Cambria Math"/>
                    <w:sz w:val="24"/>
                    <w:szCs w:val="24"/>
                  </w:rPr>
                  <m:t>T</m:t>
                </m:r>
              </m:sup>
            </m:sSup>
            <m:r>
              <m:rPr>
                <m:sty m:val="p"/>
              </m:rPr>
              <w:rPr>
                <w:rFonts w:ascii="Cambria Math"/>
                <w:sz w:val="24"/>
                <w:szCs w:val="24"/>
              </w:rPr>
              <m:t>=(</m:t>
            </m:r>
            <m:sSup>
              <m:sSupPr>
                <m:ctrlPr>
                  <w:rPr>
                    <w:rFonts w:ascii="Cambria Math" w:hAnsi="Cambria Math"/>
                    <w:sz w:val="24"/>
                    <w:szCs w:val="24"/>
                  </w:rPr>
                </m:ctrlPr>
              </m:sSupPr>
              <m:e>
                <m:r>
                  <m:rPr>
                    <m:sty m:val="p"/>
                  </m:rPr>
                  <w:rPr>
                    <w:rFonts w:ascii="Cambria Math"/>
                    <w:sz w:val="24"/>
                    <w:szCs w:val="24"/>
                  </w:rPr>
                  <m:t>B</m:t>
                </m:r>
              </m:e>
              <m:sup>
                <m:r>
                  <m:rPr>
                    <m:sty m:val="p"/>
                  </m:rPr>
                  <w:rPr>
                    <w:rFonts w:ascii="Cambria Math"/>
                    <w:sz w:val="24"/>
                    <w:szCs w:val="24"/>
                  </w:rPr>
                  <m:t>T</m:t>
                </m:r>
              </m:sup>
            </m:sSup>
            <m:r>
              <m:rPr>
                <m:sty m:val="p"/>
              </m:rPr>
              <w:rPr>
                <w:rFonts w:ascii="Cambria Math"/>
                <w:sz w:val="24"/>
                <w:szCs w:val="24"/>
              </w:rPr>
              <m:t>B)</m:t>
            </m:r>
          </m:e>
          <m:sup>
            <m:r>
              <m:rPr>
                <m:sty m:val="p"/>
              </m:rPr>
              <w:rPr>
                <w:rFonts w:ascii="Cambria Math" w:hAnsi="Cambria Math"/>
                <w:sz w:val="24"/>
                <w:szCs w:val="24"/>
              </w:rPr>
              <m:t>-</m:t>
            </m:r>
            <m:r>
              <m:rPr>
                <m:sty m:val="p"/>
              </m:rPr>
              <w:rPr>
                <w:rFonts w:ascii="Cambria Math"/>
                <w:sz w:val="24"/>
                <w:szCs w:val="24"/>
              </w:rPr>
              <m:t>1</m:t>
            </m:r>
          </m:sup>
        </m:sSup>
        <m:sSup>
          <m:sSupPr>
            <m:ctrlPr>
              <w:rPr>
                <w:rFonts w:ascii="Cambria Math" w:hAnsi="Cambria Math"/>
                <w:sz w:val="24"/>
                <w:szCs w:val="24"/>
              </w:rPr>
            </m:ctrlPr>
          </m:sSupPr>
          <m:e>
            <m:r>
              <m:rPr>
                <m:sty m:val="p"/>
              </m:rPr>
              <w:rPr>
                <w:rFonts w:ascii="Cambria Math"/>
                <w:sz w:val="24"/>
                <w:szCs w:val="24"/>
              </w:rPr>
              <m:t>B</m:t>
            </m:r>
          </m:e>
          <m:sup>
            <m:r>
              <m:rPr>
                <m:sty m:val="p"/>
              </m:rPr>
              <w:rPr>
                <w:rFonts w:ascii="Cambria Math"/>
                <w:sz w:val="24"/>
                <w:szCs w:val="24"/>
              </w:rPr>
              <m:t>T</m:t>
            </m:r>
          </m:sup>
        </m:sSup>
        <m:r>
          <m:rPr>
            <m:sty m:val="p"/>
          </m:rPr>
          <w:rPr>
            <w:rFonts w:ascii="Cambria Math"/>
            <w:sz w:val="24"/>
            <w:szCs w:val="24"/>
          </w:rPr>
          <m:t>Y</m:t>
        </m:r>
      </m:oMath>
      <w:r>
        <w:rPr>
          <w:rFonts w:hint="eastAsia"/>
          <w:sz w:val="24"/>
          <w:szCs w:val="24"/>
        </w:rPr>
        <w:t>,</w:t>
      </w:r>
      <w:r>
        <w:rPr>
          <w:rFonts w:hint="eastAsia"/>
          <w:sz w:val="24"/>
          <w:szCs w:val="24"/>
        </w:rPr>
        <w:tab/>
        <w:t>(</w:t>
      </w:r>
      <w:r w:rsidR="004E39E4">
        <w:rPr>
          <w:sz w:val="24"/>
          <w:szCs w:val="24"/>
        </w:rPr>
        <w:t>9</w:t>
      </w:r>
      <w:r>
        <w:rPr>
          <w:rFonts w:hint="eastAsia"/>
          <w:sz w:val="24"/>
          <w:szCs w:val="24"/>
        </w:rPr>
        <w:t>)</w:t>
      </w:r>
    </w:p>
    <w:p w:rsidR="008941D2" w:rsidRPr="00EB0020" w:rsidRDefault="008941D2" w:rsidP="008941D2">
      <w:pPr>
        <w:tabs>
          <w:tab w:val="left" w:pos="0"/>
          <w:tab w:val="center" w:pos="4200"/>
          <w:tab w:val="right" w:pos="8400"/>
        </w:tabs>
        <w:rPr>
          <w:sz w:val="24"/>
          <w:szCs w:val="24"/>
        </w:rPr>
      </w:pPr>
      <w:r>
        <w:rPr>
          <w:rFonts w:hint="eastAsia"/>
          <w:sz w:val="24"/>
          <w:szCs w:val="24"/>
        </w:rPr>
        <w:t>where</w:t>
      </w:r>
    </w:p>
    <w:p w:rsidR="008941D2" w:rsidRPr="00A91448" w:rsidRDefault="008941D2" w:rsidP="008941D2">
      <w:pPr>
        <w:tabs>
          <w:tab w:val="left" w:pos="0"/>
          <w:tab w:val="center" w:pos="4200"/>
          <w:tab w:val="right" w:pos="8400"/>
        </w:tabs>
        <w:rPr>
          <w:i/>
          <w:iCs/>
          <w:sz w:val="24"/>
          <w:szCs w:val="24"/>
        </w:rPr>
      </w:pPr>
      <w:r>
        <w:rPr>
          <w:rFonts w:hint="eastAsia"/>
          <w:i/>
          <w:iCs/>
          <w:sz w:val="24"/>
          <w:szCs w:val="24"/>
        </w:rPr>
        <w:tab/>
      </w:r>
      <w:r w:rsidRPr="00EB0020">
        <w:rPr>
          <w:i/>
          <w:iCs/>
          <w:sz w:val="24"/>
          <w:szCs w:val="24"/>
        </w:rPr>
        <w:t>B =</w:t>
      </w:r>
      <m:oMath>
        <m:d>
          <m:dPr>
            <m:begChr m:val="["/>
            <m:endChr m:val="]"/>
            <m:ctrlPr>
              <w:rPr>
                <w:rFonts w:ascii="Cambria Math" w:hAnsi="Cambria Math"/>
                <w:iCs/>
                <w:sz w:val="24"/>
                <w:szCs w:val="24"/>
              </w:rPr>
            </m:ctrlPr>
          </m:dPr>
          <m:e>
            <m:m>
              <m:mPr>
                <m:mcs>
                  <m:mc>
                    <m:mcPr>
                      <m:count m:val="2"/>
                      <m:mcJc m:val="center"/>
                    </m:mcPr>
                  </m:mc>
                </m:mcs>
                <m:ctrlPr>
                  <w:rPr>
                    <w:rFonts w:ascii="Cambria Math" w:hAnsi="Cambria Math"/>
                    <w:iCs/>
                    <w:sz w:val="24"/>
                    <w:szCs w:val="24"/>
                  </w:rPr>
                </m:ctrlPr>
              </m:mPr>
              <m:mr>
                <m:e>
                  <m:r>
                    <m:rPr>
                      <m:sty m:val="p"/>
                    </m:rPr>
                    <w:rPr>
                      <w:rFonts w:ascii="Cambria Math" w:hAnsi="Cambria Math"/>
                      <w:sz w:val="24"/>
                      <w:szCs w:val="24"/>
                    </w:rPr>
                    <m:t>-</m:t>
                  </m:r>
                  <m:sSup>
                    <m:sSupPr>
                      <m:ctrlPr>
                        <w:rPr>
                          <w:rFonts w:ascii="Cambria Math" w:hAnsi="Cambria Math"/>
                          <w:iCs/>
                          <w:sz w:val="24"/>
                          <w:szCs w:val="24"/>
                        </w:rPr>
                      </m:ctrlPr>
                    </m:sSupPr>
                    <m:e>
                      <m:r>
                        <m:rPr>
                          <m:sty m:val="p"/>
                        </m:rPr>
                        <w:rPr>
                          <w:rFonts w:ascii="Cambria Math"/>
                          <w:sz w:val="24"/>
                          <w:szCs w:val="24"/>
                        </w:rPr>
                        <m:t>z</m:t>
                      </m:r>
                    </m:e>
                    <m:sup>
                      <m:d>
                        <m:dPr>
                          <m:ctrlPr>
                            <w:rPr>
                              <w:rFonts w:ascii="Cambria Math" w:hAnsi="Cambria Math"/>
                              <w:iCs/>
                              <w:sz w:val="24"/>
                              <w:szCs w:val="24"/>
                            </w:rPr>
                          </m:ctrlPr>
                        </m:dPr>
                        <m:e>
                          <m:r>
                            <m:rPr>
                              <m:sty m:val="p"/>
                            </m:rPr>
                            <w:rPr>
                              <w:rFonts w:ascii="Cambria Math"/>
                              <w:sz w:val="24"/>
                              <w:szCs w:val="24"/>
                            </w:rPr>
                            <m:t>1</m:t>
                          </m:r>
                        </m:e>
                      </m:d>
                    </m:sup>
                  </m:sSup>
                  <m:r>
                    <m:rPr>
                      <m:sty m:val="p"/>
                    </m:rPr>
                    <w:rPr>
                      <w:rFonts w:ascii="Cambria Math"/>
                      <w:sz w:val="24"/>
                      <w:szCs w:val="24"/>
                    </w:rPr>
                    <m:t>(2)</m:t>
                  </m:r>
                </m:e>
                <m:e>
                  <m:r>
                    <m:rPr>
                      <m:sty m:val="p"/>
                    </m:rPr>
                    <w:rPr>
                      <w:rFonts w:ascii="Cambria Math"/>
                      <w:sz w:val="24"/>
                      <w:szCs w:val="24"/>
                    </w:rPr>
                    <m:t>1</m:t>
                  </m:r>
                </m:e>
              </m:mr>
              <m:mr>
                <m:e>
                  <m:m>
                    <m:mPr>
                      <m:mcs>
                        <m:mc>
                          <m:mcPr>
                            <m:count m:val="1"/>
                            <m:mcJc m:val="center"/>
                          </m:mcPr>
                        </m:mc>
                      </m:mcs>
                      <m:ctrlPr>
                        <w:rPr>
                          <w:rFonts w:ascii="Cambria Math" w:hAnsi="Cambria Math"/>
                          <w:iCs/>
                          <w:sz w:val="24"/>
                          <w:szCs w:val="24"/>
                        </w:rPr>
                      </m:ctrlPr>
                    </m:mPr>
                    <m:mr>
                      <m:e>
                        <m:r>
                          <m:rPr>
                            <m:sty m:val="p"/>
                          </m:rPr>
                          <w:rPr>
                            <w:rFonts w:ascii="Cambria Math" w:hAnsi="Cambria Math"/>
                            <w:sz w:val="24"/>
                            <w:szCs w:val="24"/>
                          </w:rPr>
                          <m:t>-</m:t>
                        </m:r>
                        <m:sSup>
                          <m:sSupPr>
                            <m:ctrlPr>
                              <w:rPr>
                                <w:rFonts w:ascii="Cambria Math" w:hAnsi="Cambria Math"/>
                                <w:iCs/>
                                <w:sz w:val="24"/>
                                <w:szCs w:val="24"/>
                              </w:rPr>
                            </m:ctrlPr>
                          </m:sSupPr>
                          <m:e>
                            <m:r>
                              <m:rPr>
                                <m:sty m:val="p"/>
                              </m:rPr>
                              <w:rPr>
                                <w:rFonts w:ascii="Cambria Math"/>
                                <w:sz w:val="24"/>
                                <w:szCs w:val="24"/>
                              </w:rPr>
                              <m:t>z</m:t>
                            </m:r>
                          </m:e>
                          <m:sup>
                            <m:d>
                              <m:dPr>
                                <m:ctrlPr>
                                  <w:rPr>
                                    <w:rFonts w:ascii="Cambria Math" w:hAnsi="Cambria Math"/>
                                    <w:iCs/>
                                    <w:sz w:val="24"/>
                                    <w:szCs w:val="24"/>
                                  </w:rPr>
                                </m:ctrlPr>
                              </m:dPr>
                              <m:e>
                                <m:r>
                                  <m:rPr>
                                    <m:sty m:val="p"/>
                                  </m:rPr>
                                  <w:rPr>
                                    <w:rFonts w:ascii="Cambria Math"/>
                                    <w:sz w:val="24"/>
                                    <w:szCs w:val="24"/>
                                  </w:rPr>
                                  <m:t>1</m:t>
                                </m:r>
                              </m:e>
                            </m:d>
                          </m:sup>
                        </m:sSup>
                        <m:r>
                          <m:rPr>
                            <m:sty m:val="p"/>
                          </m:rPr>
                          <w:rPr>
                            <w:rFonts w:ascii="Cambria Math"/>
                            <w:sz w:val="24"/>
                            <w:szCs w:val="24"/>
                          </w:rPr>
                          <m:t>(3)</m:t>
                        </m:r>
                      </m:e>
                    </m:mr>
                    <m:mr>
                      <m:e>
                        <m:m>
                          <m:mPr>
                            <m:mcs>
                              <m:mc>
                                <m:mcPr>
                                  <m:count m:val="1"/>
                                  <m:mcJc m:val="center"/>
                                </m:mcPr>
                              </m:mc>
                            </m:mcs>
                            <m:ctrlPr>
                              <w:rPr>
                                <w:rFonts w:ascii="Cambria Math" w:hAnsi="Cambria Math"/>
                                <w:iCs/>
                                <w:sz w:val="24"/>
                                <w:szCs w:val="24"/>
                              </w:rPr>
                            </m:ctrlPr>
                          </m:mPr>
                          <m:mr>
                            <m:e>
                              <m:r>
                                <m:rPr>
                                  <m:sty m:val="p"/>
                                </m:rPr>
                                <w:rPr>
                                  <w:rFonts w:ascii="Cambria Math" w:hAnsi="Cambria Math"/>
                                  <w:sz w:val="24"/>
                                  <w:szCs w:val="24"/>
                                </w:rPr>
                                <m:t>⋮</m:t>
                              </m:r>
                            </m:e>
                          </m:mr>
                          <m:mr>
                            <m:e>
                              <m:r>
                                <m:rPr>
                                  <m:sty m:val="p"/>
                                </m:rPr>
                                <w:rPr>
                                  <w:rFonts w:ascii="Cambria Math" w:hAnsi="Cambria Math"/>
                                  <w:sz w:val="24"/>
                                  <w:szCs w:val="24"/>
                                </w:rPr>
                                <m:t>-</m:t>
                              </m:r>
                              <m:sSup>
                                <m:sSupPr>
                                  <m:ctrlPr>
                                    <w:rPr>
                                      <w:rFonts w:ascii="Cambria Math" w:hAnsi="Cambria Math"/>
                                      <w:iCs/>
                                      <w:sz w:val="24"/>
                                      <w:szCs w:val="24"/>
                                    </w:rPr>
                                  </m:ctrlPr>
                                </m:sSupPr>
                                <m:e>
                                  <m:r>
                                    <m:rPr>
                                      <m:sty m:val="p"/>
                                    </m:rPr>
                                    <w:rPr>
                                      <w:rFonts w:ascii="Cambria Math"/>
                                      <w:sz w:val="24"/>
                                      <w:szCs w:val="24"/>
                                    </w:rPr>
                                    <m:t>z</m:t>
                                  </m:r>
                                </m:e>
                                <m:sup>
                                  <m:d>
                                    <m:dPr>
                                      <m:ctrlPr>
                                        <w:rPr>
                                          <w:rFonts w:ascii="Cambria Math" w:hAnsi="Cambria Math"/>
                                          <w:iCs/>
                                          <w:sz w:val="24"/>
                                          <w:szCs w:val="24"/>
                                        </w:rPr>
                                      </m:ctrlPr>
                                    </m:dPr>
                                    <m:e>
                                      <m:r>
                                        <m:rPr>
                                          <m:sty m:val="p"/>
                                        </m:rPr>
                                        <w:rPr>
                                          <w:rFonts w:ascii="Cambria Math"/>
                                          <w:sz w:val="24"/>
                                          <w:szCs w:val="24"/>
                                        </w:rPr>
                                        <m:t>1</m:t>
                                      </m:r>
                                    </m:e>
                                  </m:d>
                                </m:sup>
                              </m:sSup>
                              <m:r>
                                <m:rPr>
                                  <m:sty m:val="p"/>
                                </m:rPr>
                                <w:rPr>
                                  <w:rFonts w:ascii="Cambria Math"/>
                                  <w:sz w:val="24"/>
                                  <w:szCs w:val="24"/>
                                </w:rPr>
                                <m:t>(n)</m:t>
                              </m:r>
                            </m:e>
                          </m:mr>
                        </m:m>
                      </m:e>
                    </m:mr>
                  </m:m>
                </m:e>
                <m:e>
                  <m:m>
                    <m:mPr>
                      <m:mcs>
                        <m:mc>
                          <m:mcPr>
                            <m:count m:val="1"/>
                            <m:mcJc m:val="center"/>
                          </m:mcPr>
                        </m:mc>
                      </m:mcs>
                      <m:ctrlPr>
                        <w:rPr>
                          <w:rFonts w:ascii="Cambria Math" w:hAnsi="Cambria Math"/>
                          <w:iCs/>
                          <w:sz w:val="24"/>
                          <w:szCs w:val="24"/>
                        </w:rPr>
                      </m:ctrlPr>
                    </m:mPr>
                    <m:mr>
                      <m:e>
                        <m:r>
                          <m:rPr>
                            <m:sty m:val="p"/>
                          </m:rPr>
                          <w:rPr>
                            <w:rFonts w:ascii="Cambria Math"/>
                            <w:sz w:val="24"/>
                            <w:szCs w:val="24"/>
                          </w:rPr>
                          <m:t>1</m:t>
                        </m:r>
                      </m:e>
                    </m:mr>
                    <m:mr>
                      <m:e>
                        <m:m>
                          <m:mPr>
                            <m:mcs>
                              <m:mc>
                                <m:mcPr>
                                  <m:count m:val="1"/>
                                  <m:mcJc m:val="center"/>
                                </m:mcPr>
                              </m:mc>
                            </m:mcs>
                            <m:ctrlPr>
                              <w:rPr>
                                <w:rFonts w:ascii="Cambria Math" w:hAnsi="Cambria Math"/>
                                <w:iCs/>
                                <w:sz w:val="24"/>
                                <w:szCs w:val="24"/>
                              </w:rPr>
                            </m:ctrlPr>
                          </m:mPr>
                          <m:mr>
                            <m:e>
                              <m:r>
                                <m:rPr>
                                  <m:sty m:val="p"/>
                                </m:rPr>
                                <w:rPr>
                                  <w:rFonts w:ascii="Cambria Math" w:hAnsi="Cambria Math"/>
                                  <w:sz w:val="24"/>
                                  <w:szCs w:val="24"/>
                                </w:rPr>
                                <m:t>⋮</m:t>
                              </m:r>
                            </m:e>
                          </m:mr>
                          <m:mr>
                            <m:e>
                              <m:r>
                                <m:rPr>
                                  <m:sty m:val="p"/>
                                </m:rPr>
                                <w:rPr>
                                  <w:rFonts w:ascii="Cambria Math"/>
                                  <w:sz w:val="24"/>
                                  <w:szCs w:val="24"/>
                                </w:rPr>
                                <m:t>1</m:t>
                              </m:r>
                            </m:e>
                          </m:mr>
                        </m:m>
                      </m:e>
                    </m:mr>
                  </m:m>
                </m:e>
              </m:mr>
            </m:m>
          </m:e>
        </m:d>
        <m:r>
          <m:rPr>
            <m:sty m:val="p"/>
          </m:rPr>
          <w:rPr>
            <w:rFonts w:ascii="Cambria Math" w:hAnsi="Cambria Math"/>
            <w:sz w:val="24"/>
            <w:szCs w:val="24"/>
          </w:rPr>
          <m:t xml:space="preserve"> </m:t>
        </m:r>
      </m:oMath>
      <w:r>
        <w:rPr>
          <w:rFonts w:hint="eastAsia"/>
          <w:i/>
          <w:iCs/>
          <w:sz w:val="24"/>
          <w:szCs w:val="24"/>
        </w:rPr>
        <w:t xml:space="preserve"> and</w:t>
      </w:r>
      <w:r w:rsidRPr="00EB0020">
        <w:rPr>
          <w:i/>
          <w:iCs/>
          <w:sz w:val="24"/>
          <w:szCs w:val="24"/>
        </w:rPr>
        <w:t xml:space="preserve"> Y =</w:t>
      </w:r>
      <m:oMath>
        <m:d>
          <m:dPr>
            <m:begChr m:val="["/>
            <m:endChr m:val="]"/>
            <m:ctrlPr>
              <w:rPr>
                <w:rFonts w:ascii="Cambria Math" w:hAnsi="Cambria Math"/>
                <w:iCs/>
                <w:sz w:val="24"/>
                <w:szCs w:val="24"/>
              </w:rPr>
            </m:ctrlPr>
          </m:dPr>
          <m:e>
            <m:m>
              <m:mPr>
                <m:mcs>
                  <m:mc>
                    <m:mcPr>
                      <m:count m:val="1"/>
                      <m:mcJc m:val="center"/>
                    </m:mcPr>
                  </m:mc>
                </m:mcs>
                <m:ctrlPr>
                  <w:rPr>
                    <w:rFonts w:ascii="Cambria Math" w:hAnsi="Cambria Math"/>
                    <w:iCs/>
                    <w:sz w:val="24"/>
                    <w:szCs w:val="24"/>
                  </w:rPr>
                </m:ctrlPr>
              </m:mPr>
              <m:mr>
                <m:e>
                  <m:sSup>
                    <m:sSupPr>
                      <m:ctrlPr>
                        <w:rPr>
                          <w:rFonts w:ascii="Cambria Math" w:hAnsi="Cambria Math"/>
                          <w:iCs/>
                          <w:sz w:val="24"/>
                          <w:szCs w:val="24"/>
                        </w:rPr>
                      </m:ctrlPr>
                    </m:sSupPr>
                    <m:e>
                      <m:sSub>
                        <m:sSubPr>
                          <m:ctrlPr>
                            <w:rPr>
                              <w:rFonts w:ascii="Cambria Math" w:hAnsi="Cambria Math"/>
                              <w:iCs/>
                              <w:sz w:val="24"/>
                              <w:szCs w:val="24"/>
                            </w:rPr>
                          </m:ctrlPr>
                        </m:sSubPr>
                        <m:e>
                          <m:r>
                            <m:rPr>
                              <m:sty m:val="p"/>
                            </m:rPr>
                            <w:rPr>
                              <w:rFonts w:ascii="Cambria Math"/>
                              <w:sz w:val="24"/>
                              <w:szCs w:val="24"/>
                            </w:rPr>
                            <m:t>x</m:t>
                          </m:r>
                        </m:e>
                        <m:sub>
                          <m:r>
                            <m:rPr>
                              <m:sty m:val="p"/>
                            </m:rPr>
                            <w:rPr>
                              <w:rFonts w:ascii="Cambria Math"/>
                              <w:sz w:val="24"/>
                              <w:szCs w:val="24"/>
                            </w:rPr>
                            <m:t>2</m:t>
                          </m:r>
                        </m:sub>
                      </m:sSub>
                    </m:e>
                    <m:sup>
                      <m:r>
                        <m:rPr>
                          <m:sty m:val="p"/>
                        </m:rPr>
                        <w:rPr>
                          <w:rFonts w:ascii="Cambria Math"/>
                          <w:sz w:val="24"/>
                          <w:szCs w:val="24"/>
                        </w:rPr>
                        <m:t>(0)</m:t>
                      </m:r>
                    </m:sup>
                  </m:sSup>
                </m:e>
              </m:mr>
              <m:mr>
                <m:e>
                  <m:m>
                    <m:mPr>
                      <m:mcs>
                        <m:mc>
                          <m:mcPr>
                            <m:count m:val="1"/>
                            <m:mcJc m:val="center"/>
                          </m:mcPr>
                        </m:mc>
                      </m:mcs>
                      <m:ctrlPr>
                        <w:rPr>
                          <w:rFonts w:ascii="Cambria Math" w:hAnsi="Cambria Math"/>
                          <w:iCs/>
                          <w:sz w:val="24"/>
                          <w:szCs w:val="24"/>
                        </w:rPr>
                      </m:ctrlPr>
                    </m:mPr>
                    <m:mr>
                      <m:e>
                        <m:sSup>
                          <m:sSupPr>
                            <m:ctrlPr>
                              <w:rPr>
                                <w:rFonts w:ascii="Cambria Math" w:hAnsi="Cambria Math"/>
                                <w:iCs/>
                                <w:sz w:val="24"/>
                                <w:szCs w:val="24"/>
                              </w:rPr>
                            </m:ctrlPr>
                          </m:sSupPr>
                          <m:e>
                            <m:sSub>
                              <m:sSubPr>
                                <m:ctrlPr>
                                  <w:rPr>
                                    <w:rFonts w:ascii="Cambria Math" w:hAnsi="Cambria Math"/>
                                    <w:iCs/>
                                    <w:sz w:val="24"/>
                                    <w:szCs w:val="24"/>
                                  </w:rPr>
                                </m:ctrlPr>
                              </m:sSubPr>
                              <m:e>
                                <m:r>
                                  <m:rPr>
                                    <m:sty m:val="p"/>
                                  </m:rPr>
                                  <w:rPr>
                                    <w:rFonts w:ascii="Cambria Math"/>
                                    <w:sz w:val="24"/>
                                    <w:szCs w:val="24"/>
                                  </w:rPr>
                                  <m:t>x</m:t>
                                </m:r>
                              </m:e>
                              <m:sub>
                                <m:r>
                                  <m:rPr>
                                    <m:sty m:val="p"/>
                                  </m:rPr>
                                  <w:rPr>
                                    <w:rFonts w:ascii="Cambria Math"/>
                                    <w:sz w:val="24"/>
                                    <w:szCs w:val="24"/>
                                  </w:rPr>
                                  <m:t>3</m:t>
                                </m:r>
                              </m:sub>
                            </m:sSub>
                          </m:e>
                          <m:sup>
                            <m:r>
                              <m:rPr>
                                <m:sty m:val="p"/>
                              </m:rPr>
                              <w:rPr>
                                <w:rFonts w:ascii="Cambria Math"/>
                                <w:sz w:val="24"/>
                                <w:szCs w:val="24"/>
                              </w:rPr>
                              <m:t>(0)</m:t>
                            </m:r>
                          </m:sup>
                        </m:sSup>
                      </m:e>
                    </m:mr>
                    <m:mr>
                      <m:e>
                        <m:r>
                          <m:rPr>
                            <m:sty m:val="p"/>
                          </m:rPr>
                          <w:rPr>
                            <w:rFonts w:ascii="Cambria Math" w:hAnsi="Cambria Math"/>
                            <w:sz w:val="24"/>
                            <w:szCs w:val="24"/>
                          </w:rPr>
                          <m:t>⋮</m:t>
                        </m:r>
                      </m:e>
                    </m:mr>
                  </m:m>
                </m:e>
              </m:mr>
              <m:mr>
                <m:e>
                  <m:sSup>
                    <m:sSupPr>
                      <m:ctrlPr>
                        <w:rPr>
                          <w:rFonts w:ascii="Cambria Math" w:hAnsi="Cambria Math"/>
                          <w:iCs/>
                          <w:sz w:val="24"/>
                          <w:szCs w:val="24"/>
                        </w:rPr>
                      </m:ctrlPr>
                    </m:sSupPr>
                    <m:e>
                      <m:sSub>
                        <m:sSubPr>
                          <m:ctrlPr>
                            <w:rPr>
                              <w:rFonts w:ascii="Cambria Math" w:hAnsi="Cambria Math"/>
                              <w:iCs/>
                              <w:sz w:val="24"/>
                              <w:szCs w:val="24"/>
                            </w:rPr>
                          </m:ctrlPr>
                        </m:sSubPr>
                        <m:e>
                          <m:r>
                            <m:rPr>
                              <m:sty m:val="p"/>
                            </m:rPr>
                            <w:rPr>
                              <w:rFonts w:ascii="Cambria Math"/>
                              <w:sz w:val="24"/>
                              <w:szCs w:val="24"/>
                            </w:rPr>
                            <m:t>x</m:t>
                          </m:r>
                        </m:e>
                        <m:sub>
                          <m:r>
                            <m:rPr>
                              <m:sty m:val="p"/>
                            </m:rPr>
                            <w:rPr>
                              <w:rFonts w:ascii="Cambria Math"/>
                              <w:sz w:val="24"/>
                              <w:szCs w:val="24"/>
                            </w:rPr>
                            <m:t>n</m:t>
                          </m:r>
                        </m:sub>
                      </m:sSub>
                    </m:e>
                    <m:sup>
                      <m:r>
                        <m:rPr>
                          <m:sty m:val="p"/>
                        </m:rPr>
                        <w:rPr>
                          <w:rFonts w:ascii="Cambria Math"/>
                          <w:sz w:val="24"/>
                          <w:szCs w:val="24"/>
                        </w:rPr>
                        <m:t>(0)</m:t>
                      </m:r>
                    </m:sup>
                  </m:sSup>
                </m:e>
              </m:mr>
            </m:m>
          </m:e>
        </m:d>
      </m:oMath>
      <w:r w:rsidRPr="00E20924">
        <w:rPr>
          <w:rFonts w:hint="eastAsia"/>
          <w:iCs/>
          <w:sz w:val="24"/>
          <w:szCs w:val="24"/>
        </w:rPr>
        <w:t>,</w:t>
      </w:r>
      <w:r>
        <w:rPr>
          <w:rFonts w:hint="eastAsia"/>
          <w:i/>
          <w:iCs/>
          <w:sz w:val="24"/>
          <w:szCs w:val="24"/>
        </w:rPr>
        <w:tab/>
      </w:r>
      <w:r w:rsidRPr="00A91448">
        <w:rPr>
          <w:rFonts w:hint="eastAsia"/>
          <w:iCs/>
          <w:sz w:val="24"/>
          <w:szCs w:val="24"/>
        </w:rPr>
        <w:t>(</w:t>
      </w:r>
      <w:r w:rsidR="004E39E4">
        <w:rPr>
          <w:iCs/>
          <w:sz w:val="24"/>
          <w:szCs w:val="24"/>
        </w:rPr>
        <w:t>10</w:t>
      </w:r>
      <w:r w:rsidRPr="00A91448">
        <w:rPr>
          <w:rFonts w:hint="eastAsia"/>
          <w:iCs/>
          <w:sz w:val="24"/>
          <w:szCs w:val="24"/>
        </w:rPr>
        <w:t>)</w:t>
      </w:r>
    </w:p>
    <w:p w:rsidR="008941D2" w:rsidRPr="00EB0020" w:rsidRDefault="008941D2" w:rsidP="008941D2">
      <w:pPr>
        <w:tabs>
          <w:tab w:val="left" w:pos="0"/>
          <w:tab w:val="center" w:pos="4200"/>
          <w:tab w:val="right" w:pos="8400"/>
        </w:tabs>
        <w:rPr>
          <w:i/>
          <w:iCs/>
          <w:sz w:val="24"/>
          <w:szCs w:val="24"/>
        </w:rPr>
      </w:pPr>
      <w:r>
        <w:rPr>
          <w:rFonts w:hint="eastAsia"/>
          <w:i/>
          <w:iCs/>
          <w:sz w:val="24"/>
          <w:szCs w:val="24"/>
        </w:rPr>
        <w:tab/>
      </w:r>
      <w:r w:rsidRPr="00EB0020">
        <w:rPr>
          <w:i/>
          <w:iCs/>
          <w:sz w:val="24"/>
          <w:szCs w:val="24"/>
        </w:rPr>
        <w:t>z</w:t>
      </w:r>
      <w:r w:rsidRPr="00EB0020">
        <w:rPr>
          <w:sz w:val="24"/>
          <w:szCs w:val="24"/>
          <w:vertAlign w:val="superscript"/>
        </w:rPr>
        <w:t>(1)</w:t>
      </w:r>
      <w:r w:rsidRPr="00EB0020">
        <w:rPr>
          <w:sz w:val="24"/>
          <w:szCs w:val="24"/>
        </w:rPr>
        <w:t>(</w:t>
      </w:r>
      <w:r w:rsidRPr="00EB0020">
        <w:rPr>
          <w:i/>
          <w:iCs/>
          <w:sz w:val="24"/>
          <w:szCs w:val="24"/>
        </w:rPr>
        <w:t>k</w:t>
      </w:r>
      <w:r w:rsidRPr="00EB0020">
        <w:rPr>
          <w:sz w:val="24"/>
          <w:szCs w:val="24"/>
        </w:rPr>
        <w:t>) = 0.5</w:t>
      </w:r>
      <w:r w:rsidRPr="00EB0020">
        <w:rPr>
          <w:i/>
          <w:iCs/>
          <w:sz w:val="24"/>
          <w:szCs w:val="24"/>
        </w:rPr>
        <w:t>x</w:t>
      </w:r>
      <w:r w:rsidRPr="00EB0020">
        <w:rPr>
          <w:sz w:val="24"/>
          <w:szCs w:val="24"/>
          <w:vertAlign w:val="superscript"/>
        </w:rPr>
        <w:t>(1)</w:t>
      </w:r>
      <w:r w:rsidRPr="00EB0020">
        <w:rPr>
          <w:sz w:val="24"/>
          <w:szCs w:val="24"/>
        </w:rPr>
        <w:t>(</w:t>
      </w:r>
      <w:r w:rsidRPr="00EB0020">
        <w:rPr>
          <w:i/>
          <w:iCs/>
          <w:sz w:val="24"/>
          <w:szCs w:val="24"/>
        </w:rPr>
        <w:t>k</w:t>
      </w:r>
      <w:r w:rsidRPr="00EB0020">
        <w:rPr>
          <w:sz w:val="24"/>
          <w:szCs w:val="24"/>
        </w:rPr>
        <w:t xml:space="preserve">) </w:t>
      </w:r>
      <w:r w:rsidRPr="00EB0020">
        <w:rPr>
          <w:sz w:val="24"/>
          <w:szCs w:val="24"/>
          <w:lang w:bidi="zh-CN"/>
        </w:rPr>
        <w:t xml:space="preserve">+ </w:t>
      </w:r>
      <w:r w:rsidRPr="00EB0020">
        <w:rPr>
          <w:sz w:val="24"/>
          <w:szCs w:val="24"/>
        </w:rPr>
        <w:t>0.5</w:t>
      </w:r>
      <w:proofErr w:type="gramStart"/>
      <w:r w:rsidRPr="00EB0020">
        <w:rPr>
          <w:i/>
          <w:iCs/>
          <w:sz w:val="24"/>
          <w:szCs w:val="24"/>
        </w:rPr>
        <w:t>x</w:t>
      </w:r>
      <w:r w:rsidRPr="00EB0020">
        <w:rPr>
          <w:sz w:val="24"/>
          <w:szCs w:val="24"/>
          <w:vertAlign w:val="superscript"/>
        </w:rPr>
        <w:t>(</w:t>
      </w:r>
      <w:proofErr w:type="gramEnd"/>
      <w:r w:rsidRPr="00EB0020">
        <w:rPr>
          <w:sz w:val="24"/>
          <w:szCs w:val="24"/>
          <w:vertAlign w:val="superscript"/>
        </w:rPr>
        <w:t>1)</w:t>
      </w:r>
      <w:r w:rsidRPr="00EB0020">
        <w:rPr>
          <w:sz w:val="24"/>
          <w:szCs w:val="24"/>
        </w:rPr>
        <w:t>(</w:t>
      </w:r>
      <w:r w:rsidRPr="00EB0020">
        <w:rPr>
          <w:i/>
          <w:iCs/>
          <w:sz w:val="24"/>
          <w:szCs w:val="24"/>
        </w:rPr>
        <w:t>k</w:t>
      </w:r>
      <w:r w:rsidRPr="00EB0020">
        <w:rPr>
          <w:sz w:val="24"/>
          <w:szCs w:val="24"/>
        </w:rPr>
        <w:t xml:space="preserve"> </w:t>
      </w:r>
      <w:r w:rsidRPr="00EB0020">
        <w:rPr>
          <w:sz w:val="24"/>
          <w:szCs w:val="24"/>
          <w:lang w:bidi="zh-CN"/>
        </w:rPr>
        <w:t>-</w:t>
      </w:r>
      <w:r w:rsidRPr="00EB0020">
        <w:rPr>
          <w:sz w:val="24"/>
          <w:szCs w:val="24"/>
        </w:rPr>
        <w:t>1)</w:t>
      </w:r>
      <w:r>
        <w:rPr>
          <w:rFonts w:hint="eastAsia"/>
          <w:sz w:val="24"/>
          <w:szCs w:val="24"/>
        </w:rPr>
        <w:t>,</w:t>
      </w:r>
      <w:r>
        <w:rPr>
          <w:rFonts w:hint="eastAsia"/>
          <w:sz w:val="24"/>
          <w:szCs w:val="24"/>
        </w:rPr>
        <w:tab/>
        <w:t>(1</w:t>
      </w:r>
      <w:r w:rsidR="004E39E4">
        <w:rPr>
          <w:sz w:val="24"/>
          <w:szCs w:val="24"/>
        </w:rPr>
        <w:t>1</w:t>
      </w:r>
      <w:r>
        <w:rPr>
          <w:rFonts w:hint="eastAsia"/>
          <w:sz w:val="24"/>
          <w:szCs w:val="24"/>
        </w:rPr>
        <w:t>)</w:t>
      </w:r>
    </w:p>
    <w:p w:rsidR="008941D2" w:rsidRPr="00EB0020" w:rsidRDefault="008941D2" w:rsidP="008941D2">
      <w:pPr>
        <w:rPr>
          <w:iCs/>
          <w:sz w:val="24"/>
          <w:szCs w:val="24"/>
        </w:rPr>
      </w:pPr>
      <w:r w:rsidRPr="00EB0020">
        <w:rPr>
          <w:iCs/>
          <w:sz w:val="24"/>
          <w:szCs w:val="24"/>
        </w:rPr>
        <w:t>The respective time response sequence of Verhulst model is:</w:t>
      </w:r>
    </w:p>
    <w:p w:rsidR="008941D2" w:rsidRPr="00950A93" w:rsidRDefault="008941D2" w:rsidP="008941D2">
      <w:pPr>
        <w:tabs>
          <w:tab w:val="left" w:pos="0"/>
          <w:tab w:val="center" w:pos="4200"/>
          <w:tab w:val="right" w:pos="8400"/>
        </w:tabs>
        <w:rPr>
          <w:iCs/>
          <w:sz w:val="24"/>
          <w:szCs w:val="24"/>
        </w:rPr>
      </w:pPr>
      <w:r>
        <w:rPr>
          <w:rFonts w:hint="eastAsia"/>
          <w:sz w:val="24"/>
          <w:szCs w:val="24"/>
        </w:rPr>
        <w:tab/>
      </w:r>
      <m:oMath>
        <m:sSup>
          <m:sSupPr>
            <m:ctrlPr>
              <w:rPr>
                <w:rFonts w:ascii="Cambria Math" w:hAnsi="Cambria Math" w:cs="宋体"/>
                <w:sz w:val="24"/>
                <w:szCs w:val="24"/>
              </w:rPr>
            </m:ctrlPr>
          </m:sSupPr>
          <m:e>
            <m:r>
              <m:rPr>
                <m:sty m:val="p"/>
              </m:rPr>
              <w:rPr>
                <w:rFonts w:ascii="Cambria Math" w:cs="宋体"/>
                <w:sz w:val="24"/>
                <w:szCs w:val="24"/>
              </w:rPr>
              <m:t>x</m:t>
            </m:r>
          </m:e>
          <m:sup>
            <m:r>
              <m:rPr>
                <m:sty m:val="p"/>
              </m:rPr>
              <w:rPr>
                <w:rFonts w:ascii="Cambria Math" w:cs="宋体"/>
                <w:sz w:val="24"/>
                <w:szCs w:val="24"/>
              </w:rPr>
              <m:t>(1)</m:t>
            </m:r>
          </m:sup>
        </m:sSup>
      </m:oMath>
      <w:r w:rsidRPr="00EB0020">
        <w:rPr>
          <w:rFonts w:cs="宋体"/>
          <w:sz w:val="24"/>
          <w:szCs w:val="24"/>
        </w:rPr>
        <w:t>(k+</w:t>
      </w:r>
      <w:proofErr w:type="gramStart"/>
      <w:r w:rsidRPr="00EB0020">
        <w:rPr>
          <w:rFonts w:cs="宋体"/>
          <w:sz w:val="24"/>
          <w:szCs w:val="24"/>
        </w:rPr>
        <w:t>1)=</w:t>
      </w:r>
      <w:proofErr w:type="gramEnd"/>
      <m:oMath>
        <m:r>
          <m:rPr>
            <m:sty m:val="p"/>
          </m:rPr>
          <w:rPr>
            <w:rFonts w:ascii="Cambria Math" w:cs="宋体"/>
            <w:sz w:val="24"/>
            <w:szCs w:val="24"/>
          </w:rPr>
          <m:t xml:space="preserve"> </m:t>
        </m:r>
        <m:sSup>
          <m:sSupPr>
            <m:ctrlPr>
              <w:rPr>
                <w:rFonts w:ascii="Cambria Math" w:hAnsi="Cambria Math" w:cs="宋体"/>
                <w:sz w:val="24"/>
                <w:szCs w:val="24"/>
              </w:rPr>
            </m:ctrlPr>
          </m:sSupPr>
          <m:e>
            <m:r>
              <m:rPr>
                <m:sty m:val="p"/>
              </m:rPr>
              <w:rPr>
                <w:rFonts w:ascii="Cambria Math" w:cs="宋体"/>
                <w:sz w:val="24"/>
                <w:szCs w:val="24"/>
              </w:rPr>
              <m:t>(x</m:t>
            </m:r>
          </m:e>
          <m:sup>
            <m:r>
              <m:rPr>
                <m:sty m:val="p"/>
              </m:rPr>
              <w:rPr>
                <w:rFonts w:ascii="Cambria Math" w:cs="宋体"/>
                <w:sz w:val="24"/>
                <w:szCs w:val="24"/>
              </w:rPr>
              <m:t>(0)</m:t>
            </m:r>
          </m:sup>
        </m:sSup>
      </m:oMath>
      <w:r w:rsidRPr="00EB0020">
        <w:rPr>
          <w:rFonts w:cs="宋体"/>
          <w:sz w:val="24"/>
          <w:szCs w:val="24"/>
        </w:rPr>
        <w:t>(1)-</w:t>
      </w:r>
      <m:oMath>
        <m:r>
          <m:rPr>
            <m:sty m:val="p"/>
          </m:rPr>
          <w:rPr>
            <w:rFonts w:ascii="Cambria Math" w:cs="宋体"/>
            <w:sz w:val="24"/>
            <w:szCs w:val="24"/>
          </w:rPr>
          <m:t xml:space="preserve"> </m:t>
        </m:r>
        <m:f>
          <m:fPr>
            <m:ctrlPr>
              <w:rPr>
                <w:rFonts w:ascii="Cambria Math" w:hAnsi="Cambria Math" w:cs="宋体"/>
                <w:sz w:val="24"/>
                <w:szCs w:val="24"/>
              </w:rPr>
            </m:ctrlPr>
          </m:fPr>
          <m:num>
            <m:r>
              <m:rPr>
                <m:sty m:val="p"/>
              </m:rPr>
              <w:rPr>
                <w:rFonts w:ascii="Cambria Math" w:cs="宋体"/>
                <w:sz w:val="24"/>
                <w:szCs w:val="24"/>
              </w:rPr>
              <m:t>b</m:t>
            </m:r>
          </m:num>
          <m:den>
            <m:r>
              <m:rPr>
                <m:sty m:val="p"/>
              </m:rPr>
              <w:rPr>
                <w:rFonts w:ascii="Cambria Math" w:cs="宋体"/>
                <w:sz w:val="24"/>
                <w:szCs w:val="24"/>
              </w:rPr>
              <m:t>a</m:t>
            </m:r>
          </m:den>
        </m:f>
      </m:oMath>
      <w:r w:rsidRPr="00EB0020">
        <w:rPr>
          <w:rFonts w:cs="宋体"/>
          <w:sz w:val="24"/>
          <w:szCs w:val="24"/>
        </w:rPr>
        <w:t>)</w:t>
      </w:r>
      <m:oMath>
        <m:sSup>
          <m:sSupPr>
            <m:ctrlPr>
              <w:rPr>
                <w:rFonts w:ascii="Cambria Math" w:hAnsi="Cambria Math" w:cs="宋体"/>
                <w:sz w:val="24"/>
                <w:szCs w:val="24"/>
              </w:rPr>
            </m:ctrlPr>
          </m:sSupPr>
          <m:e>
            <m:r>
              <m:rPr>
                <m:sty m:val="p"/>
              </m:rPr>
              <w:rPr>
                <w:rFonts w:ascii="Cambria Math" w:cs="宋体"/>
                <w:sz w:val="24"/>
                <w:szCs w:val="24"/>
              </w:rPr>
              <m:t>e</m:t>
            </m:r>
          </m:e>
          <m:sup>
            <m:r>
              <m:rPr>
                <m:sty m:val="p"/>
              </m:rPr>
              <w:rPr>
                <w:rFonts w:ascii="Cambria Math" w:hAnsi="Cambria Math" w:cs="宋体"/>
                <w:sz w:val="24"/>
                <w:szCs w:val="24"/>
              </w:rPr>
              <m:t>-</m:t>
            </m:r>
            <m:r>
              <m:rPr>
                <m:sty m:val="p"/>
              </m:rPr>
              <w:rPr>
                <w:rFonts w:ascii="Cambria Math" w:cs="宋体"/>
                <w:sz w:val="24"/>
                <w:szCs w:val="24"/>
              </w:rPr>
              <m:t>ak</m:t>
            </m:r>
          </m:sup>
        </m:sSup>
      </m:oMath>
      <w:r w:rsidRPr="00EB0020">
        <w:rPr>
          <w:rFonts w:cs="宋体"/>
          <w:sz w:val="24"/>
          <w:szCs w:val="24"/>
        </w:rPr>
        <w:t>+</w:t>
      </w:r>
      <m:oMath>
        <m:r>
          <m:rPr>
            <m:sty m:val="p"/>
          </m:rPr>
          <w:rPr>
            <w:rFonts w:ascii="Cambria Math" w:cs="宋体"/>
            <w:sz w:val="24"/>
            <w:szCs w:val="24"/>
          </w:rPr>
          <m:t xml:space="preserve"> </m:t>
        </m:r>
        <m:f>
          <m:fPr>
            <m:ctrlPr>
              <w:rPr>
                <w:rFonts w:ascii="Cambria Math" w:hAnsi="Cambria Math" w:cs="宋体"/>
                <w:sz w:val="24"/>
                <w:szCs w:val="24"/>
              </w:rPr>
            </m:ctrlPr>
          </m:fPr>
          <m:num>
            <m:r>
              <m:rPr>
                <m:sty m:val="p"/>
              </m:rPr>
              <w:rPr>
                <w:rFonts w:ascii="Cambria Math" w:cs="宋体"/>
                <w:sz w:val="24"/>
                <w:szCs w:val="24"/>
              </w:rPr>
              <m:t>b</m:t>
            </m:r>
          </m:num>
          <m:den>
            <m:r>
              <m:rPr>
                <m:sty m:val="p"/>
              </m:rPr>
              <w:rPr>
                <w:rFonts w:ascii="Cambria Math" w:cs="宋体"/>
                <w:sz w:val="24"/>
                <w:szCs w:val="24"/>
              </w:rPr>
              <m:t>a</m:t>
            </m:r>
          </m:den>
        </m:f>
      </m:oMath>
      <w:r w:rsidRPr="00EB0020">
        <w:rPr>
          <w:rFonts w:cs="宋体"/>
          <w:sz w:val="24"/>
          <w:szCs w:val="24"/>
        </w:rPr>
        <w:t xml:space="preserve">, </w:t>
      </w:r>
      <w:r w:rsidRPr="00EB0020">
        <w:rPr>
          <w:i/>
          <w:iCs/>
          <w:sz w:val="24"/>
          <w:szCs w:val="24"/>
        </w:rPr>
        <w:t>k =</w:t>
      </w:r>
      <w:r w:rsidRPr="00EB0020">
        <w:rPr>
          <w:sz w:val="24"/>
          <w:szCs w:val="24"/>
        </w:rPr>
        <w:t xml:space="preserve"> 1,2,3,</w:t>
      </w:r>
      <w:r w:rsidRPr="00EB0020">
        <w:rPr>
          <w:sz w:val="24"/>
          <w:szCs w:val="24"/>
          <w:lang w:bidi="zh-CN"/>
        </w:rPr>
        <w:t>…,</w:t>
      </w:r>
      <w:r w:rsidRPr="00EB0020">
        <w:rPr>
          <w:i/>
          <w:iCs/>
          <w:sz w:val="24"/>
          <w:szCs w:val="24"/>
        </w:rPr>
        <w:t>n-1</w:t>
      </w:r>
      <w:r>
        <w:rPr>
          <w:rFonts w:hint="eastAsia"/>
          <w:i/>
          <w:iCs/>
          <w:sz w:val="24"/>
          <w:szCs w:val="24"/>
        </w:rPr>
        <w:t>,</w:t>
      </w:r>
      <w:r>
        <w:rPr>
          <w:rFonts w:hint="eastAsia"/>
          <w:i/>
          <w:iCs/>
          <w:sz w:val="24"/>
          <w:szCs w:val="24"/>
        </w:rPr>
        <w:tab/>
      </w:r>
      <w:r w:rsidRPr="00950A93">
        <w:rPr>
          <w:rFonts w:hint="eastAsia"/>
          <w:iCs/>
          <w:sz w:val="24"/>
          <w:szCs w:val="24"/>
        </w:rPr>
        <w:t>(</w:t>
      </w:r>
      <w:r>
        <w:rPr>
          <w:rFonts w:hint="eastAsia"/>
          <w:iCs/>
          <w:sz w:val="24"/>
          <w:szCs w:val="24"/>
        </w:rPr>
        <w:t>1</w:t>
      </w:r>
      <w:r w:rsidR="004E39E4">
        <w:rPr>
          <w:iCs/>
          <w:sz w:val="24"/>
          <w:szCs w:val="24"/>
        </w:rPr>
        <w:t>2</w:t>
      </w:r>
      <w:r w:rsidRPr="00950A93">
        <w:rPr>
          <w:rFonts w:hint="eastAsia"/>
          <w:iCs/>
          <w:sz w:val="24"/>
          <w:szCs w:val="24"/>
        </w:rPr>
        <w:t>)</w:t>
      </w:r>
    </w:p>
    <w:p w:rsidR="008941D2" w:rsidRPr="00EB0020" w:rsidRDefault="008941D2" w:rsidP="008941D2">
      <w:pPr>
        <w:rPr>
          <w:iCs/>
          <w:sz w:val="24"/>
          <w:szCs w:val="24"/>
        </w:rPr>
      </w:pPr>
      <w:r w:rsidRPr="00EB0020">
        <w:rPr>
          <w:iCs/>
          <w:sz w:val="24"/>
          <w:szCs w:val="24"/>
        </w:rPr>
        <w:t xml:space="preserve">And we can get the reduced </w:t>
      </w:r>
      <m:oMath>
        <m:sSup>
          <m:sSupPr>
            <m:ctrlPr>
              <w:rPr>
                <w:rFonts w:ascii="Cambria Math" w:hAnsi="Cambria Math" w:cs="宋体"/>
                <w:sz w:val="24"/>
                <w:szCs w:val="24"/>
              </w:rPr>
            </m:ctrlPr>
          </m:sSupPr>
          <m:e>
            <m:acc>
              <m:accPr>
                <m:ctrlPr>
                  <w:rPr>
                    <w:rFonts w:ascii="Cambria Math" w:hAnsi="Cambria Math" w:cs="宋体"/>
                    <w:sz w:val="24"/>
                    <w:szCs w:val="24"/>
                  </w:rPr>
                </m:ctrlPr>
              </m:accPr>
              <m:e>
                <m:r>
                  <m:rPr>
                    <m:sty m:val="p"/>
                  </m:rPr>
                  <w:rPr>
                    <w:rFonts w:ascii="Cambria Math" w:cs="宋体"/>
                    <w:sz w:val="24"/>
                    <w:szCs w:val="24"/>
                  </w:rPr>
                  <m:t>x</m:t>
                </m:r>
              </m:e>
            </m:acc>
          </m:e>
          <m:sup>
            <m:d>
              <m:dPr>
                <m:ctrlPr>
                  <w:rPr>
                    <w:rFonts w:ascii="Cambria Math" w:hAnsi="Cambria Math" w:cs="宋体"/>
                    <w:sz w:val="24"/>
                    <w:szCs w:val="24"/>
                  </w:rPr>
                </m:ctrlPr>
              </m:dPr>
              <m:e>
                <m:r>
                  <m:rPr>
                    <m:sty m:val="p"/>
                  </m:rPr>
                  <w:rPr>
                    <w:rFonts w:ascii="Cambria Math" w:cs="宋体"/>
                    <w:sz w:val="24"/>
                    <w:szCs w:val="24"/>
                  </w:rPr>
                  <m:t>0</m:t>
                </m:r>
              </m:e>
            </m:d>
          </m:sup>
        </m:sSup>
      </m:oMath>
      <w:r w:rsidRPr="00EB0020">
        <w:rPr>
          <w:iCs/>
          <w:sz w:val="24"/>
          <w:szCs w:val="24"/>
        </w:rPr>
        <w:t>by repeated decreasing:</w:t>
      </w:r>
    </w:p>
    <w:p w:rsidR="008941D2" w:rsidRPr="00950A93" w:rsidRDefault="008941D2" w:rsidP="008941D2">
      <w:pPr>
        <w:tabs>
          <w:tab w:val="left" w:pos="0"/>
          <w:tab w:val="center" w:pos="4200"/>
          <w:tab w:val="right" w:pos="8400"/>
        </w:tabs>
        <w:rPr>
          <w:iCs/>
          <w:sz w:val="24"/>
          <w:szCs w:val="24"/>
        </w:rPr>
      </w:pPr>
      <w:r>
        <w:rPr>
          <w:rFonts w:hint="eastAsia"/>
          <w:sz w:val="24"/>
          <w:szCs w:val="24"/>
        </w:rPr>
        <w:tab/>
      </w:r>
      <m:oMath>
        <m:sSup>
          <m:sSupPr>
            <m:ctrlPr>
              <w:rPr>
                <w:rFonts w:ascii="Cambria Math" w:hAnsi="Cambria Math" w:cs="宋体"/>
                <w:sz w:val="24"/>
                <w:szCs w:val="24"/>
              </w:rPr>
            </m:ctrlPr>
          </m:sSupPr>
          <m:e>
            <m:acc>
              <m:accPr>
                <m:ctrlPr>
                  <w:rPr>
                    <w:rFonts w:ascii="Cambria Math" w:hAnsi="Cambria Math" w:cs="宋体"/>
                    <w:sz w:val="24"/>
                    <w:szCs w:val="24"/>
                  </w:rPr>
                </m:ctrlPr>
              </m:accPr>
              <m:e>
                <m:r>
                  <m:rPr>
                    <m:sty m:val="p"/>
                  </m:rPr>
                  <w:rPr>
                    <w:rFonts w:ascii="Cambria Math" w:cs="宋体"/>
                    <w:sz w:val="24"/>
                    <w:szCs w:val="24"/>
                  </w:rPr>
                  <m:t>x</m:t>
                </m:r>
              </m:e>
            </m:acc>
          </m:e>
          <m:sup>
            <m:d>
              <m:dPr>
                <m:ctrlPr>
                  <w:rPr>
                    <w:rFonts w:ascii="Cambria Math" w:hAnsi="Cambria Math" w:cs="宋体"/>
                    <w:sz w:val="24"/>
                    <w:szCs w:val="24"/>
                  </w:rPr>
                </m:ctrlPr>
              </m:dPr>
              <m:e>
                <m:r>
                  <m:rPr>
                    <m:sty m:val="p"/>
                  </m:rPr>
                  <w:rPr>
                    <w:rFonts w:ascii="Cambria Math" w:cs="宋体"/>
                    <w:sz w:val="24"/>
                    <w:szCs w:val="24"/>
                  </w:rPr>
                  <m:t>0</m:t>
                </m:r>
              </m:e>
            </m:d>
          </m:sup>
        </m:sSup>
        <m:d>
          <m:dPr>
            <m:ctrlPr>
              <w:rPr>
                <w:rFonts w:ascii="Cambria Math" w:hAnsi="Cambria Math" w:cs="宋体"/>
                <w:sz w:val="24"/>
                <w:szCs w:val="24"/>
              </w:rPr>
            </m:ctrlPr>
          </m:dPr>
          <m:e>
            <m:r>
              <m:rPr>
                <m:sty m:val="p"/>
              </m:rPr>
              <w:rPr>
                <w:rFonts w:ascii="Cambria Math" w:cs="宋体"/>
                <w:sz w:val="24"/>
                <w:szCs w:val="24"/>
              </w:rPr>
              <m:t>k+1</m:t>
            </m:r>
          </m:e>
        </m:d>
        <m:r>
          <m:rPr>
            <m:sty m:val="p"/>
          </m:rPr>
          <w:rPr>
            <w:rFonts w:ascii="Cambria Math" w:cs="宋体"/>
            <w:sz w:val="24"/>
            <w:szCs w:val="24"/>
          </w:rPr>
          <m:t>=</m:t>
        </m:r>
        <m:sSup>
          <m:sSupPr>
            <m:ctrlPr>
              <w:rPr>
                <w:rFonts w:ascii="Cambria Math" w:hAnsi="Cambria Math" w:cs="宋体"/>
                <w:sz w:val="24"/>
                <w:szCs w:val="24"/>
              </w:rPr>
            </m:ctrlPr>
          </m:sSupPr>
          <m:e>
            <m:acc>
              <m:accPr>
                <m:ctrlPr>
                  <w:rPr>
                    <w:rFonts w:ascii="Cambria Math" w:hAnsi="Cambria Math" w:cs="宋体"/>
                    <w:sz w:val="24"/>
                    <w:szCs w:val="24"/>
                  </w:rPr>
                </m:ctrlPr>
              </m:accPr>
              <m:e>
                <m:r>
                  <m:rPr>
                    <m:sty m:val="p"/>
                  </m:rPr>
                  <w:rPr>
                    <w:rFonts w:ascii="Cambria Math" w:cs="宋体"/>
                    <w:sz w:val="24"/>
                    <w:szCs w:val="24"/>
                  </w:rPr>
                  <m:t>x</m:t>
                </m:r>
              </m:e>
            </m:acc>
          </m:e>
          <m:sup>
            <m:d>
              <m:dPr>
                <m:ctrlPr>
                  <w:rPr>
                    <w:rFonts w:ascii="Cambria Math" w:hAnsi="Cambria Math" w:cs="宋体"/>
                    <w:sz w:val="24"/>
                    <w:szCs w:val="24"/>
                  </w:rPr>
                </m:ctrlPr>
              </m:dPr>
              <m:e>
                <m:r>
                  <m:rPr>
                    <m:sty m:val="p"/>
                  </m:rPr>
                  <w:rPr>
                    <w:rFonts w:ascii="Cambria Math" w:cs="宋体"/>
                    <w:sz w:val="24"/>
                    <w:szCs w:val="24"/>
                  </w:rPr>
                  <m:t>1</m:t>
                </m:r>
              </m:e>
            </m:d>
          </m:sup>
        </m:sSup>
        <m:d>
          <m:dPr>
            <m:ctrlPr>
              <w:rPr>
                <w:rFonts w:ascii="Cambria Math" w:hAnsi="Cambria Math" w:cs="宋体"/>
                <w:sz w:val="24"/>
                <w:szCs w:val="24"/>
              </w:rPr>
            </m:ctrlPr>
          </m:dPr>
          <m:e>
            <m:r>
              <m:rPr>
                <m:sty m:val="p"/>
              </m:rPr>
              <w:rPr>
                <w:rFonts w:ascii="Cambria Math" w:cs="宋体"/>
                <w:sz w:val="24"/>
                <w:szCs w:val="24"/>
              </w:rPr>
              <m:t>k+1</m:t>
            </m:r>
          </m:e>
        </m:d>
        <m:r>
          <m:rPr>
            <m:sty m:val="p"/>
          </m:rPr>
          <w:rPr>
            <w:rFonts w:ascii="Cambria Math" w:hAnsi="Cambria Math" w:cs="宋体"/>
            <w:sz w:val="24"/>
            <w:szCs w:val="24"/>
          </w:rPr>
          <m:t>-</m:t>
        </m:r>
        <m:sSup>
          <m:sSupPr>
            <m:ctrlPr>
              <w:rPr>
                <w:rFonts w:ascii="Cambria Math" w:hAnsi="Cambria Math" w:cs="宋体"/>
                <w:sz w:val="24"/>
                <w:szCs w:val="24"/>
              </w:rPr>
            </m:ctrlPr>
          </m:sSupPr>
          <m:e>
            <m:acc>
              <m:accPr>
                <m:ctrlPr>
                  <w:rPr>
                    <w:rFonts w:ascii="Cambria Math" w:hAnsi="Cambria Math" w:cs="宋体"/>
                    <w:sz w:val="24"/>
                    <w:szCs w:val="24"/>
                  </w:rPr>
                </m:ctrlPr>
              </m:accPr>
              <m:e>
                <m:r>
                  <m:rPr>
                    <m:sty m:val="p"/>
                  </m:rPr>
                  <w:rPr>
                    <w:rFonts w:ascii="Cambria Math" w:cs="宋体"/>
                    <w:sz w:val="24"/>
                    <w:szCs w:val="24"/>
                  </w:rPr>
                  <m:t>x</m:t>
                </m:r>
              </m:e>
            </m:acc>
          </m:e>
          <m:sup>
            <m:d>
              <m:dPr>
                <m:ctrlPr>
                  <w:rPr>
                    <w:rFonts w:ascii="Cambria Math" w:hAnsi="Cambria Math" w:cs="宋体"/>
                    <w:sz w:val="24"/>
                    <w:szCs w:val="24"/>
                  </w:rPr>
                </m:ctrlPr>
              </m:dPr>
              <m:e>
                <m:r>
                  <m:rPr>
                    <m:sty m:val="p"/>
                  </m:rPr>
                  <w:rPr>
                    <w:rFonts w:ascii="Cambria Math" w:cs="宋体"/>
                    <w:sz w:val="24"/>
                    <w:szCs w:val="24"/>
                  </w:rPr>
                  <m:t>1</m:t>
                </m:r>
              </m:e>
            </m:d>
          </m:sup>
        </m:sSup>
        <m:r>
          <m:rPr>
            <m:sty m:val="p"/>
          </m:rPr>
          <w:rPr>
            <w:rFonts w:ascii="Cambria Math" w:cs="宋体"/>
            <w:sz w:val="24"/>
            <w:szCs w:val="24"/>
          </w:rPr>
          <m:t>(k)</m:t>
        </m:r>
      </m:oMath>
      <w:r w:rsidRPr="00EB0020">
        <w:rPr>
          <w:rFonts w:cs="宋体"/>
          <w:sz w:val="24"/>
          <w:szCs w:val="24"/>
        </w:rPr>
        <w:t xml:space="preserve"> , </w:t>
      </w:r>
      <w:r w:rsidRPr="00EB0020">
        <w:rPr>
          <w:i/>
          <w:iCs/>
          <w:sz w:val="24"/>
          <w:szCs w:val="24"/>
        </w:rPr>
        <w:t>k =</w:t>
      </w:r>
      <w:r w:rsidRPr="00EB0020">
        <w:rPr>
          <w:sz w:val="24"/>
          <w:szCs w:val="24"/>
        </w:rPr>
        <w:t xml:space="preserve"> </w:t>
      </w:r>
      <w:proofErr w:type="gramStart"/>
      <w:r w:rsidRPr="00EB0020">
        <w:rPr>
          <w:sz w:val="24"/>
          <w:szCs w:val="24"/>
        </w:rPr>
        <w:t>1,2,</w:t>
      </w:r>
      <w:r w:rsidRPr="00EB0020">
        <w:rPr>
          <w:sz w:val="24"/>
          <w:szCs w:val="24"/>
          <w:lang w:bidi="zh-CN"/>
        </w:rPr>
        <w:t>…</w:t>
      </w:r>
      <w:proofErr w:type="gramEnd"/>
      <w:r w:rsidRPr="00EB0020">
        <w:rPr>
          <w:sz w:val="24"/>
          <w:szCs w:val="24"/>
          <w:lang w:bidi="zh-CN"/>
        </w:rPr>
        <w:t>,</w:t>
      </w:r>
      <w:r w:rsidRPr="00EB0020">
        <w:rPr>
          <w:i/>
          <w:iCs/>
          <w:sz w:val="24"/>
          <w:szCs w:val="24"/>
        </w:rPr>
        <w:t>n</w:t>
      </w:r>
      <w:r>
        <w:rPr>
          <w:rFonts w:hint="eastAsia"/>
          <w:i/>
          <w:iCs/>
          <w:sz w:val="24"/>
          <w:szCs w:val="24"/>
        </w:rPr>
        <w:t>,</w:t>
      </w:r>
      <w:r>
        <w:rPr>
          <w:rFonts w:hint="eastAsia"/>
          <w:i/>
          <w:iCs/>
          <w:sz w:val="24"/>
          <w:szCs w:val="24"/>
        </w:rPr>
        <w:tab/>
      </w:r>
      <w:r>
        <w:rPr>
          <w:rFonts w:hint="eastAsia"/>
          <w:iCs/>
          <w:sz w:val="24"/>
          <w:szCs w:val="24"/>
        </w:rPr>
        <w:t>(1</w:t>
      </w:r>
      <w:r w:rsidR="004E39E4">
        <w:rPr>
          <w:iCs/>
          <w:sz w:val="24"/>
          <w:szCs w:val="24"/>
        </w:rPr>
        <w:t>3</w:t>
      </w:r>
      <w:r>
        <w:rPr>
          <w:rFonts w:hint="eastAsia"/>
          <w:iCs/>
          <w:sz w:val="24"/>
          <w:szCs w:val="24"/>
        </w:rPr>
        <w:t>)</w:t>
      </w:r>
    </w:p>
    <w:p w:rsidR="008941D2" w:rsidRPr="00EB0020" w:rsidRDefault="008941D2" w:rsidP="008941D2">
      <w:pPr>
        <w:pStyle w:val="4"/>
      </w:pPr>
      <w:bookmarkStart w:id="17" w:name="_Toc506245248"/>
      <w:r>
        <w:rPr>
          <w:rFonts w:hint="eastAsia"/>
        </w:rPr>
        <w:t>2.</w:t>
      </w:r>
      <w:r w:rsidR="003B18D7">
        <w:t>3</w:t>
      </w:r>
      <w:r>
        <w:rPr>
          <w:rFonts w:hint="eastAsia"/>
        </w:rPr>
        <w:t>.</w:t>
      </w:r>
      <w:r w:rsidR="003B18D7">
        <w:t>4</w:t>
      </w:r>
      <w:r>
        <w:rPr>
          <w:rFonts w:hint="eastAsia"/>
        </w:rPr>
        <w:t xml:space="preserve"> </w:t>
      </w:r>
      <w:r w:rsidRPr="00EB0020">
        <w:t xml:space="preserve">Model </w:t>
      </w:r>
      <w:bookmarkEnd w:id="17"/>
      <w:r>
        <w:t>analysis</w:t>
      </w:r>
    </w:p>
    <w:p w:rsidR="008941D2" w:rsidRPr="00EB0020" w:rsidRDefault="008941D2" w:rsidP="008941D2">
      <w:pPr>
        <w:rPr>
          <w:sz w:val="24"/>
          <w:szCs w:val="24"/>
        </w:rPr>
      </w:pPr>
      <w:r w:rsidRPr="00EB0020">
        <w:rPr>
          <w:sz w:val="24"/>
          <w:szCs w:val="24"/>
        </w:rPr>
        <w:t>We test our model by</w:t>
      </w:r>
      <w:r w:rsidR="006C4637">
        <w:rPr>
          <w:sz w:val="24"/>
          <w:szCs w:val="24"/>
        </w:rPr>
        <w:t xml:space="preserve"> using</w:t>
      </w:r>
      <w:r w:rsidRPr="00EB0020">
        <w:rPr>
          <w:sz w:val="24"/>
          <w:szCs w:val="24"/>
        </w:rPr>
        <w:t xml:space="preserve"> residual analysis. Define gray forecast sequence as,</w:t>
      </w:r>
    </w:p>
    <w:p w:rsidR="008941D2" w:rsidRPr="00EB0020" w:rsidRDefault="008941D2" w:rsidP="008941D2">
      <w:pPr>
        <w:tabs>
          <w:tab w:val="left" w:pos="0"/>
          <w:tab w:val="center" w:pos="4200"/>
          <w:tab w:val="right" w:pos="8400"/>
        </w:tabs>
        <w:rPr>
          <w:sz w:val="24"/>
          <w:szCs w:val="24"/>
        </w:rPr>
      </w:pPr>
      <w:r>
        <w:rPr>
          <w:rFonts w:hint="eastAsia"/>
          <w:sz w:val="24"/>
          <w:szCs w:val="24"/>
        </w:rPr>
        <w:tab/>
      </w:r>
      <m:oMath>
        <m:sSup>
          <m:sSupPr>
            <m:ctrlPr>
              <w:rPr>
                <w:rFonts w:ascii="Cambria Math" w:hAnsi="Cambria Math" w:cs="宋体"/>
                <w:sz w:val="24"/>
                <w:szCs w:val="24"/>
              </w:rPr>
            </m:ctrlPr>
          </m:sSupPr>
          <m:e>
            <m:acc>
              <m:accPr>
                <m:ctrlPr>
                  <w:rPr>
                    <w:rFonts w:ascii="Cambria Math" w:hAnsi="Cambria Math" w:cs="宋体"/>
                    <w:sz w:val="24"/>
                    <w:szCs w:val="24"/>
                  </w:rPr>
                </m:ctrlPr>
              </m:accPr>
              <m:e>
                <m:r>
                  <m:rPr>
                    <m:sty m:val="p"/>
                  </m:rPr>
                  <w:rPr>
                    <w:rFonts w:ascii="Cambria Math" w:cs="宋体"/>
                    <w:sz w:val="24"/>
                    <w:szCs w:val="24"/>
                  </w:rPr>
                  <m:t>x</m:t>
                </m:r>
              </m:e>
            </m:acc>
          </m:e>
          <m:sup>
            <m:d>
              <m:dPr>
                <m:ctrlPr>
                  <w:rPr>
                    <w:rFonts w:ascii="Cambria Math" w:hAnsi="Cambria Math" w:cs="宋体"/>
                    <w:sz w:val="24"/>
                    <w:szCs w:val="24"/>
                  </w:rPr>
                </m:ctrlPr>
              </m:dPr>
              <m:e>
                <m:r>
                  <m:rPr>
                    <m:sty m:val="p"/>
                  </m:rPr>
                  <w:rPr>
                    <w:rFonts w:ascii="Cambria Math" w:cs="宋体"/>
                    <w:sz w:val="24"/>
                    <w:szCs w:val="24"/>
                  </w:rPr>
                  <m:t>0</m:t>
                </m:r>
              </m:e>
            </m:d>
          </m:sup>
        </m:sSup>
        <m:r>
          <m:rPr>
            <m:sty m:val="p"/>
          </m:rPr>
          <w:rPr>
            <w:rFonts w:ascii="Cambria Math" w:cs="宋体"/>
            <w:sz w:val="24"/>
            <w:szCs w:val="24"/>
          </w:rPr>
          <m:t>=(</m:t>
        </m:r>
        <m:sSup>
          <m:sSupPr>
            <m:ctrlPr>
              <w:rPr>
                <w:rFonts w:ascii="Cambria Math" w:hAnsi="Cambria Math" w:cs="宋体"/>
                <w:sz w:val="24"/>
                <w:szCs w:val="24"/>
              </w:rPr>
            </m:ctrlPr>
          </m:sSupPr>
          <m:e>
            <m:sSub>
              <m:sSubPr>
                <m:ctrlPr>
                  <w:rPr>
                    <w:rFonts w:ascii="Cambria Math" w:hAnsi="Cambria Math" w:cs="宋体"/>
                    <w:sz w:val="24"/>
                    <w:szCs w:val="24"/>
                  </w:rPr>
                </m:ctrlPr>
              </m:sSubPr>
              <m:e>
                <m:acc>
                  <m:accPr>
                    <m:ctrlPr>
                      <w:rPr>
                        <w:rFonts w:ascii="Cambria Math" w:hAnsi="Cambria Math" w:cs="宋体"/>
                        <w:sz w:val="24"/>
                        <w:szCs w:val="24"/>
                      </w:rPr>
                    </m:ctrlPr>
                  </m:accPr>
                  <m:e>
                    <m:r>
                      <m:rPr>
                        <m:sty m:val="p"/>
                      </m:rPr>
                      <w:rPr>
                        <w:rFonts w:ascii="Cambria Math" w:cs="宋体"/>
                        <w:sz w:val="24"/>
                        <w:szCs w:val="24"/>
                      </w:rPr>
                      <m:t>x</m:t>
                    </m:r>
                  </m:e>
                </m:acc>
              </m:e>
              <m:sub>
                <m:r>
                  <m:rPr>
                    <m:sty m:val="p"/>
                  </m:rPr>
                  <w:rPr>
                    <w:rFonts w:ascii="Cambria Math" w:cs="宋体"/>
                    <w:sz w:val="24"/>
                    <w:szCs w:val="24"/>
                  </w:rPr>
                  <m:t>1</m:t>
                </m:r>
              </m:sub>
            </m:sSub>
          </m:e>
          <m:sup>
            <m:d>
              <m:dPr>
                <m:ctrlPr>
                  <w:rPr>
                    <w:rFonts w:ascii="Cambria Math" w:hAnsi="Cambria Math" w:cs="宋体"/>
                    <w:sz w:val="24"/>
                    <w:szCs w:val="24"/>
                  </w:rPr>
                </m:ctrlPr>
              </m:dPr>
              <m:e>
                <m:r>
                  <m:rPr>
                    <m:sty m:val="p"/>
                  </m:rPr>
                  <w:rPr>
                    <w:rFonts w:ascii="Cambria Math" w:cs="宋体"/>
                    <w:sz w:val="24"/>
                    <w:szCs w:val="24"/>
                  </w:rPr>
                  <m:t>0</m:t>
                </m:r>
              </m:e>
            </m:d>
          </m:sup>
        </m:sSup>
        <m:r>
          <m:rPr>
            <m:sty m:val="p"/>
          </m:rPr>
          <w:rPr>
            <w:rFonts w:ascii="Cambria Math" w:cs="宋体"/>
            <w:sz w:val="24"/>
            <w:szCs w:val="24"/>
          </w:rPr>
          <m:t>,</m:t>
        </m:r>
        <m:sSup>
          <m:sSupPr>
            <m:ctrlPr>
              <w:rPr>
                <w:rFonts w:ascii="Cambria Math" w:hAnsi="Cambria Math" w:cs="宋体"/>
                <w:sz w:val="24"/>
                <w:szCs w:val="24"/>
              </w:rPr>
            </m:ctrlPr>
          </m:sSupPr>
          <m:e>
            <m:sSub>
              <m:sSubPr>
                <m:ctrlPr>
                  <w:rPr>
                    <w:rFonts w:ascii="Cambria Math" w:hAnsi="Cambria Math" w:cs="宋体"/>
                    <w:sz w:val="24"/>
                    <w:szCs w:val="24"/>
                  </w:rPr>
                </m:ctrlPr>
              </m:sSubPr>
              <m:e>
                <m:acc>
                  <m:accPr>
                    <m:ctrlPr>
                      <w:rPr>
                        <w:rFonts w:ascii="Cambria Math" w:hAnsi="Cambria Math" w:cs="宋体"/>
                        <w:sz w:val="24"/>
                        <w:szCs w:val="24"/>
                      </w:rPr>
                    </m:ctrlPr>
                  </m:accPr>
                  <m:e>
                    <m:r>
                      <m:rPr>
                        <m:sty m:val="p"/>
                      </m:rPr>
                      <w:rPr>
                        <w:rFonts w:ascii="Cambria Math" w:cs="宋体"/>
                        <w:sz w:val="24"/>
                        <w:szCs w:val="24"/>
                      </w:rPr>
                      <m:t>x</m:t>
                    </m:r>
                  </m:e>
                </m:acc>
              </m:e>
              <m:sub>
                <m:r>
                  <m:rPr>
                    <m:sty m:val="p"/>
                  </m:rPr>
                  <w:rPr>
                    <w:rFonts w:ascii="Cambria Math" w:cs="宋体"/>
                    <w:sz w:val="24"/>
                    <w:szCs w:val="24"/>
                  </w:rPr>
                  <m:t>2</m:t>
                </m:r>
              </m:sub>
            </m:sSub>
          </m:e>
          <m:sup>
            <m:d>
              <m:dPr>
                <m:ctrlPr>
                  <w:rPr>
                    <w:rFonts w:ascii="Cambria Math" w:hAnsi="Cambria Math" w:cs="宋体"/>
                    <w:sz w:val="24"/>
                    <w:szCs w:val="24"/>
                  </w:rPr>
                </m:ctrlPr>
              </m:dPr>
              <m:e>
                <m:r>
                  <m:rPr>
                    <m:sty m:val="p"/>
                  </m:rPr>
                  <w:rPr>
                    <w:rFonts w:ascii="Cambria Math" w:cs="宋体"/>
                    <w:sz w:val="24"/>
                    <w:szCs w:val="24"/>
                  </w:rPr>
                  <m:t>0</m:t>
                </m:r>
              </m:e>
            </m:d>
          </m:sup>
        </m:sSup>
        <m:r>
          <m:rPr>
            <m:sty m:val="p"/>
          </m:rPr>
          <w:rPr>
            <w:rFonts w:ascii="Cambria Math" w:cs="宋体"/>
            <w:sz w:val="24"/>
            <w:szCs w:val="24"/>
          </w:rPr>
          <m:t>,</m:t>
        </m:r>
        <m:r>
          <m:rPr>
            <m:sty m:val="p"/>
          </m:rPr>
          <w:rPr>
            <w:rFonts w:ascii="Cambria Math" w:hAnsi="Cambria Math" w:cs="宋体"/>
            <w:sz w:val="24"/>
            <w:szCs w:val="24"/>
          </w:rPr>
          <m:t>…</m:t>
        </m:r>
        <m:r>
          <m:rPr>
            <m:sty m:val="p"/>
          </m:rPr>
          <w:rPr>
            <w:rFonts w:ascii="Cambria Math" w:cs="宋体"/>
            <w:sz w:val="24"/>
            <w:szCs w:val="24"/>
          </w:rPr>
          <m:t>,</m:t>
        </m:r>
        <m:sSup>
          <m:sSupPr>
            <m:ctrlPr>
              <w:rPr>
                <w:rFonts w:ascii="Cambria Math" w:hAnsi="Cambria Math" w:cs="宋体"/>
                <w:sz w:val="24"/>
                <w:szCs w:val="24"/>
              </w:rPr>
            </m:ctrlPr>
          </m:sSupPr>
          <m:e>
            <m:sSub>
              <m:sSubPr>
                <m:ctrlPr>
                  <w:rPr>
                    <w:rFonts w:ascii="Cambria Math" w:hAnsi="Cambria Math" w:cs="宋体"/>
                    <w:sz w:val="24"/>
                    <w:szCs w:val="24"/>
                  </w:rPr>
                </m:ctrlPr>
              </m:sSubPr>
              <m:e>
                <m:acc>
                  <m:accPr>
                    <m:ctrlPr>
                      <w:rPr>
                        <w:rFonts w:ascii="Cambria Math" w:hAnsi="Cambria Math" w:cs="宋体"/>
                        <w:sz w:val="24"/>
                        <w:szCs w:val="24"/>
                      </w:rPr>
                    </m:ctrlPr>
                  </m:accPr>
                  <m:e>
                    <m:r>
                      <m:rPr>
                        <m:sty m:val="p"/>
                      </m:rPr>
                      <w:rPr>
                        <w:rFonts w:ascii="Cambria Math" w:cs="宋体"/>
                        <w:sz w:val="24"/>
                        <w:szCs w:val="24"/>
                      </w:rPr>
                      <m:t>x</m:t>
                    </m:r>
                  </m:e>
                </m:acc>
              </m:e>
              <m:sub>
                <m:r>
                  <m:rPr>
                    <m:sty m:val="p"/>
                  </m:rPr>
                  <w:rPr>
                    <w:rFonts w:ascii="Cambria Math" w:cs="宋体"/>
                    <w:sz w:val="24"/>
                    <w:szCs w:val="24"/>
                  </w:rPr>
                  <m:t>n</m:t>
                </m:r>
              </m:sub>
            </m:sSub>
          </m:e>
          <m:sup>
            <m:r>
              <m:rPr>
                <m:sty m:val="p"/>
              </m:rPr>
              <w:rPr>
                <w:rFonts w:ascii="Cambria Math" w:cs="宋体"/>
                <w:sz w:val="24"/>
                <w:szCs w:val="24"/>
              </w:rPr>
              <m:t>(0)</m:t>
            </m:r>
          </m:sup>
        </m:sSup>
        <m:r>
          <m:rPr>
            <m:sty m:val="p"/>
          </m:rPr>
          <w:rPr>
            <w:rFonts w:ascii="Cambria Math" w:cs="宋体"/>
            <w:sz w:val="24"/>
            <w:szCs w:val="24"/>
          </w:rPr>
          <m:t>)</m:t>
        </m:r>
      </m:oMath>
      <w:r>
        <w:rPr>
          <w:rFonts w:hint="eastAsia"/>
          <w:sz w:val="24"/>
          <w:szCs w:val="24"/>
        </w:rPr>
        <w:t>,</w:t>
      </w:r>
      <w:r>
        <w:rPr>
          <w:rFonts w:hint="eastAsia"/>
          <w:sz w:val="24"/>
          <w:szCs w:val="24"/>
        </w:rPr>
        <w:tab/>
        <w:t>(1</w:t>
      </w:r>
      <w:r w:rsidR="004E39E4">
        <w:rPr>
          <w:sz w:val="24"/>
          <w:szCs w:val="24"/>
        </w:rPr>
        <w:t>4</w:t>
      </w:r>
      <w:r>
        <w:rPr>
          <w:rFonts w:hint="eastAsia"/>
          <w:sz w:val="24"/>
          <w:szCs w:val="24"/>
        </w:rPr>
        <w:t>)</w:t>
      </w:r>
    </w:p>
    <w:p w:rsidR="008941D2" w:rsidRPr="00EB0020" w:rsidRDefault="008941D2" w:rsidP="008941D2">
      <w:pPr>
        <w:rPr>
          <w:sz w:val="24"/>
          <w:szCs w:val="24"/>
        </w:rPr>
      </w:pPr>
      <w:r w:rsidRPr="00EB0020">
        <w:rPr>
          <w:sz w:val="24"/>
          <w:szCs w:val="24"/>
        </w:rPr>
        <w:t>and residual sequence as</w:t>
      </w:r>
    </w:p>
    <w:p w:rsidR="008941D2" w:rsidRPr="00EB0020" w:rsidRDefault="008941D2" w:rsidP="008941D2">
      <w:pPr>
        <w:tabs>
          <w:tab w:val="left" w:pos="0"/>
          <w:tab w:val="center" w:pos="4200"/>
          <w:tab w:val="right" w:pos="8400"/>
        </w:tabs>
        <w:rPr>
          <w:sz w:val="24"/>
          <w:szCs w:val="24"/>
        </w:rPr>
      </w:pPr>
      <w:r>
        <w:rPr>
          <w:rFonts w:hint="eastAsia"/>
          <w:sz w:val="24"/>
          <w:szCs w:val="24"/>
        </w:rPr>
        <w:tab/>
      </w:r>
      <m:oMath>
        <m:sSup>
          <m:sSupPr>
            <m:ctrlPr>
              <w:rPr>
                <w:rFonts w:ascii="Cambria Math" w:hAnsi="Cambria Math" w:cs="宋体"/>
                <w:sz w:val="24"/>
                <w:szCs w:val="24"/>
              </w:rPr>
            </m:ctrlPr>
          </m:sSupPr>
          <m:e>
            <m:r>
              <m:rPr>
                <m:sty m:val="p"/>
              </m:rPr>
              <w:rPr>
                <w:rFonts w:ascii="Cambria Math" w:hAnsi="Cambria Math" w:cs="宋体"/>
                <w:sz w:val="24"/>
                <w:szCs w:val="24"/>
              </w:rPr>
              <m:t>ε</m:t>
            </m:r>
          </m:e>
          <m:sup>
            <m:d>
              <m:dPr>
                <m:ctrlPr>
                  <w:rPr>
                    <w:rFonts w:ascii="Cambria Math" w:hAnsi="Cambria Math" w:cs="宋体"/>
                    <w:sz w:val="24"/>
                    <w:szCs w:val="24"/>
                  </w:rPr>
                </m:ctrlPr>
              </m:dPr>
              <m:e>
                <m:r>
                  <m:rPr>
                    <m:sty m:val="p"/>
                  </m:rPr>
                  <w:rPr>
                    <w:rFonts w:ascii="Cambria Math" w:cs="宋体"/>
                    <w:sz w:val="24"/>
                    <w:szCs w:val="24"/>
                  </w:rPr>
                  <m:t>0</m:t>
                </m:r>
              </m:e>
            </m:d>
          </m:sup>
        </m:sSup>
      </m:oMath>
      <w:proofErr w:type="gramStart"/>
      <w:r w:rsidRPr="00EB0020">
        <w:rPr>
          <w:sz w:val="24"/>
          <w:szCs w:val="24"/>
        </w:rPr>
        <w:t>=(</w:t>
      </w:r>
      <w:proofErr w:type="gramEnd"/>
      <m:oMath>
        <m:sSup>
          <m:sSupPr>
            <m:ctrlPr>
              <w:rPr>
                <w:rFonts w:ascii="Cambria Math" w:hAnsi="Cambria Math" w:cs="宋体"/>
                <w:sz w:val="24"/>
                <w:szCs w:val="24"/>
              </w:rPr>
            </m:ctrlPr>
          </m:sSupPr>
          <m:e>
            <m:sSup>
              <m:sSupPr>
                <m:ctrlPr>
                  <w:rPr>
                    <w:rFonts w:ascii="Cambria Math" w:hAnsi="Cambria Math" w:cs="宋体"/>
                    <w:sz w:val="24"/>
                    <w:szCs w:val="24"/>
                  </w:rPr>
                </m:ctrlPr>
              </m:sSupPr>
              <m:e>
                <m:sSub>
                  <m:sSubPr>
                    <m:ctrlPr>
                      <w:rPr>
                        <w:rFonts w:ascii="Cambria Math" w:hAnsi="Cambria Math" w:cs="宋体"/>
                        <w:sz w:val="24"/>
                        <w:szCs w:val="24"/>
                      </w:rPr>
                    </m:ctrlPr>
                  </m:sSubPr>
                  <m:e>
                    <m:r>
                      <m:rPr>
                        <m:sty m:val="p"/>
                      </m:rPr>
                      <w:rPr>
                        <w:rFonts w:ascii="Cambria Math" w:cs="宋体"/>
                        <w:sz w:val="24"/>
                        <w:szCs w:val="24"/>
                      </w:rPr>
                      <m:t>X</m:t>
                    </m:r>
                  </m:e>
                  <m:sub>
                    <m:r>
                      <m:rPr>
                        <m:sty m:val="p"/>
                      </m:rPr>
                      <w:rPr>
                        <w:rFonts w:ascii="Cambria Math" w:cs="宋体"/>
                        <w:sz w:val="24"/>
                        <w:szCs w:val="24"/>
                      </w:rPr>
                      <m:t>1</m:t>
                    </m:r>
                  </m:sub>
                </m:sSub>
              </m:e>
              <m:sup>
                <m:d>
                  <m:dPr>
                    <m:ctrlPr>
                      <w:rPr>
                        <w:rFonts w:ascii="Cambria Math" w:hAnsi="Cambria Math" w:cs="宋体"/>
                        <w:sz w:val="24"/>
                        <w:szCs w:val="24"/>
                      </w:rPr>
                    </m:ctrlPr>
                  </m:dPr>
                  <m:e>
                    <m:r>
                      <m:rPr>
                        <m:sty m:val="p"/>
                      </m:rPr>
                      <w:rPr>
                        <w:rFonts w:ascii="Cambria Math" w:cs="宋体"/>
                        <w:sz w:val="24"/>
                        <w:szCs w:val="24"/>
                      </w:rPr>
                      <m:t>0</m:t>
                    </m:r>
                  </m:e>
                </m:d>
              </m:sup>
            </m:sSup>
            <m:r>
              <m:rPr>
                <m:sty m:val="p"/>
              </m:rPr>
              <w:rPr>
                <w:rFonts w:ascii="Cambria Math" w:hAnsi="Cambria Math" w:cs="宋体"/>
                <w:sz w:val="24"/>
                <w:szCs w:val="24"/>
              </w:rPr>
              <m:t>-</m:t>
            </m:r>
            <m:sSub>
              <m:sSubPr>
                <m:ctrlPr>
                  <w:rPr>
                    <w:rFonts w:ascii="Cambria Math" w:hAnsi="Cambria Math" w:cs="宋体"/>
                    <w:sz w:val="24"/>
                    <w:szCs w:val="24"/>
                  </w:rPr>
                </m:ctrlPr>
              </m:sSubPr>
              <m:e>
                <m:acc>
                  <m:accPr>
                    <m:ctrlPr>
                      <w:rPr>
                        <w:rFonts w:ascii="Cambria Math" w:hAnsi="Cambria Math" w:cs="宋体"/>
                        <w:sz w:val="24"/>
                        <w:szCs w:val="24"/>
                      </w:rPr>
                    </m:ctrlPr>
                  </m:accPr>
                  <m:e>
                    <m:r>
                      <m:rPr>
                        <m:sty m:val="p"/>
                      </m:rPr>
                      <w:rPr>
                        <w:rFonts w:ascii="Cambria Math" w:cs="宋体"/>
                        <w:sz w:val="24"/>
                        <w:szCs w:val="24"/>
                      </w:rPr>
                      <m:t>x</m:t>
                    </m:r>
                  </m:e>
                </m:acc>
              </m:e>
              <m:sub>
                <m:r>
                  <m:rPr>
                    <m:sty m:val="p"/>
                  </m:rPr>
                  <w:rPr>
                    <w:rFonts w:ascii="Cambria Math" w:cs="宋体"/>
                    <w:sz w:val="24"/>
                    <w:szCs w:val="24"/>
                  </w:rPr>
                  <m:t>1</m:t>
                </m:r>
              </m:sub>
            </m:sSub>
          </m:e>
          <m:sup>
            <m:d>
              <m:dPr>
                <m:ctrlPr>
                  <w:rPr>
                    <w:rFonts w:ascii="Cambria Math" w:hAnsi="Cambria Math" w:cs="宋体"/>
                    <w:sz w:val="24"/>
                    <w:szCs w:val="24"/>
                  </w:rPr>
                </m:ctrlPr>
              </m:dPr>
              <m:e>
                <m:r>
                  <m:rPr>
                    <m:sty m:val="p"/>
                  </m:rPr>
                  <w:rPr>
                    <w:rFonts w:ascii="Cambria Math" w:cs="宋体"/>
                    <w:sz w:val="24"/>
                    <w:szCs w:val="24"/>
                  </w:rPr>
                  <m:t>0</m:t>
                </m:r>
              </m:e>
            </m:d>
          </m:sup>
        </m:sSup>
      </m:oMath>
      <w:r w:rsidRPr="00EB0020">
        <w:rPr>
          <w:sz w:val="24"/>
          <w:szCs w:val="24"/>
        </w:rPr>
        <w:t>,</w:t>
      </w:r>
      <m:oMath>
        <m:r>
          <m:rPr>
            <m:sty m:val="p"/>
          </m:rPr>
          <w:rPr>
            <w:rFonts w:ascii="Cambria Math" w:cs="宋体"/>
            <w:sz w:val="24"/>
            <w:szCs w:val="24"/>
          </w:rPr>
          <m:t xml:space="preserve"> </m:t>
        </m:r>
        <m:sSup>
          <m:sSupPr>
            <m:ctrlPr>
              <w:rPr>
                <w:rFonts w:ascii="Cambria Math" w:hAnsi="Cambria Math" w:cs="宋体"/>
                <w:sz w:val="24"/>
                <w:szCs w:val="24"/>
              </w:rPr>
            </m:ctrlPr>
          </m:sSupPr>
          <m:e>
            <m:sSup>
              <m:sSupPr>
                <m:ctrlPr>
                  <w:rPr>
                    <w:rFonts w:ascii="Cambria Math" w:hAnsi="Cambria Math" w:cs="宋体"/>
                    <w:sz w:val="24"/>
                    <w:szCs w:val="24"/>
                  </w:rPr>
                </m:ctrlPr>
              </m:sSupPr>
              <m:e>
                <m:sSub>
                  <m:sSubPr>
                    <m:ctrlPr>
                      <w:rPr>
                        <w:rFonts w:ascii="Cambria Math" w:hAnsi="Cambria Math" w:cs="宋体"/>
                        <w:sz w:val="24"/>
                        <w:szCs w:val="24"/>
                      </w:rPr>
                    </m:ctrlPr>
                  </m:sSubPr>
                  <m:e>
                    <m:r>
                      <m:rPr>
                        <m:sty m:val="p"/>
                      </m:rPr>
                      <w:rPr>
                        <w:rFonts w:ascii="Cambria Math" w:cs="宋体"/>
                        <w:sz w:val="24"/>
                        <w:szCs w:val="24"/>
                      </w:rPr>
                      <m:t>X</m:t>
                    </m:r>
                  </m:e>
                  <m:sub>
                    <m:r>
                      <m:rPr>
                        <m:sty m:val="p"/>
                      </m:rPr>
                      <w:rPr>
                        <w:rFonts w:ascii="Cambria Math" w:cs="宋体"/>
                        <w:sz w:val="24"/>
                        <w:szCs w:val="24"/>
                      </w:rPr>
                      <m:t>2</m:t>
                    </m:r>
                  </m:sub>
                </m:sSub>
              </m:e>
              <m:sup>
                <m:d>
                  <m:dPr>
                    <m:ctrlPr>
                      <w:rPr>
                        <w:rFonts w:ascii="Cambria Math" w:hAnsi="Cambria Math" w:cs="宋体"/>
                        <w:sz w:val="24"/>
                        <w:szCs w:val="24"/>
                      </w:rPr>
                    </m:ctrlPr>
                  </m:dPr>
                  <m:e>
                    <m:r>
                      <m:rPr>
                        <m:sty m:val="p"/>
                      </m:rPr>
                      <w:rPr>
                        <w:rFonts w:ascii="Cambria Math" w:cs="宋体"/>
                        <w:sz w:val="24"/>
                        <w:szCs w:val="24"/>
                      </w:rPr>
                      <m:t>0</m:t>
                    </m:r>
                  </m:e>
                </m:d>
              </m:sup>
            </m:sSup>
            <m:r>
              <m:rPr>
                <m:sty m:val="p"/>
              </m:rPr>
              <w:rPr>
                <w:rFonts w:ascii="Cambria Math" w:hAnsi="Cambria Math" w:cs="宋体"/>
                <w:sz w:val="24"/>
                <w:szCs w:val="24"/>
              </w:rPr>
              <m:t>-</m:t>
            </m:r>
            <m:sSub>
              <m:sSubPr>
                <m:ctrlPr>
                  <w:rPr>
                    <w:rFonts w:ascii="Cambria Math" w:hAnsi="Cambria Math" w:cs="宋体"/>
                    <w:sz w:val="24"/>
                    <w:szCs w:val="24"/>
                  </w:rPr>
                </m:ctrlPr>
              </m:sSubPr>
              <m:e>
                <m:acc>
                  <m:accPr>
                    <m:ctrlPr>
                      <w:rPr>
                        <w:rFonts w:ascii="Cambria Math" w:hAnsi="Cambria Math" w:cs="宋体"/>
                        <w:sz w:val="24"/>
                        <w:szCs w:val="24"/>
                      </w:rPr>
                    </m:ctrlPr>
                  </m:accPr>
                  <m:e>
                    <m:r>
                      <m:rPr>
                        <m:sty m:val="p"/>
                      </m:rPr>
                      <w:rPr>
                        <w:rFonts w:ascii="Cambria Math" w:cs="宋体"/>
                        <w:sz w:val="24"/>
                        <w:szCs w:val="24"/>
                      </w:rPr>
                      <m:t>x</m:t>
                    </m:r>
                  </m:e>
                </m:acc>
              </m:e>
              <m:sub>
                <m:r>
                  <m:rPr>
                    <m:sty m:val="p"/>
                  </m:rPr>
                  <w:rPr>
                    <w:rFonts w:ascii="Cambria Math" w:cs="宋体"/>
                    <w:sz w:val="24"/>
                    <w:szCs w:val="24"/>
                  </w:rPr>
                  <m:t>2</m:t>
                </m:r>
              </m:sub>
            </m:sSub>
          </m:e>
          <m:sup>
            <m:d>
              <m:dPr>
                <m:ctrlPr>
                  <w:rPr>
                    <w:rFonts w:ascii="Cambria Math" w:hAnsi="Cambria Math" w:cs="宋体"/>
                    <w:sz w:val="24"/>
                    <w:szCs w:val="24"/>
                  </w:rPr>
                </m:ctrlPr>
              </m:dPr>
              <m:e>
                <m:r>
                  <m:rPr>
                    <m:sty m:val="p"/>
                  </m:rPr>
                  <w:rPr>
                    <w:rFonts w:ascii="Cambria Math" w:cs="宋体"/>
                    <w:sz w:val="24"/>
                    <w:szCs w:val="24"/>
                  </w:rPr>
                  <m:t>0</m:t>
                </m:r>
              </m:e>
            </m:d>
          </m:sup>
        </m:sSup>
        <m:r>
          <m:rPr>
            <m:sty m:val="p"/>
          </m:rPr>
          <w:rPr>
            <w:rFonts w:ascii="Cambria Math" w:cs="宋体"/>
            <w:sz w:val="24"/>
            <w:szCs w:val="24"/>
          </w:rPr>
          <m:t>,</m:t>
        </m:r>
        <m:r>
          <m:rPr>
            <m:sty m:val="p"/>
          </m:rPr>
          <w:rPr>
            <w:rFonts w:ascii="Cambria Math" w:hAnsi="Cambria Math" w:cs="宋体"/>
            <w:sz w:val="24"/>
            <w:szCs w:val="24"/>
          </w:rPr>
          <m:t>…</m:t>
        </m:r>
        <m:r>
          <m:rPr>
            <m:sty m:val="p"/>
          </m:rPr>
          <w:rPr>
            <w:rFonts w:ascii="Cambria Math" w:cs="宋体"/>
            <w:sz w:val="24"/>
            <w:szCs w:val="24"/>
          </w:rPr>
          <m:t>,</m:t>
        </m:r>
        <m:sSup>
          <m:sSupPr>
            <m:ctrlPr>
              <w:rPr>
                <w:rFonts w:ascii="Cambria Math" w:hAnsi="Cambria Math" w:cs="宋体"/>
                <w:sz w:val="24"/>
                <w:szCs w:val="24"/>
              </w:rPr>
            </m:ctrlPr>
          </m:sSupPr>
          <m:e>
            <m:sSup>
              <m:sSupPr>
                <m:ctrlPr>
                  <w:rPr>
                    <w:rFonts w:ascii="Cambria Math" w:hAnsi="Cambria Math" w:cs="宋体"/>
                    <w:sz w:val="24"/>
                    <w:szCs w:val="24"/>
                  </w:rPr>
                </m:ctrlPr>
              </m:sSupPr>
              <m:e>
                <m:sSub>
                  <m:sSubPr>
                    <m:ctrlPr>
                      <w:rPr>
                        <w:rFonts w:ascii="Cambria Math" w:hAnsi="Cambria Math" w:cs="宋体"/>
                        <w:sz w:val="24"/>
                        <w:szCs w:val="24"/>
                      </w:rPr>
                    </m:ctrlPr>
                  </m:sSubPr>
                  <m:e>
                    <m:r>
                      <m:rPr>
                        <m:sty m:val="p"/>
                      </m:rPr>
                      <w:rPr>
                        <w:rFonts w:ascii="Cambria Math" w:cs="宋体"/>
                        <w:sz w:val="24"/>
                        <w:szCs w:val="24"/>
                      </w:rPr>
                      <m:t>X</m:t>
                    </m:r>
                  </m:e>
                  <m:sub>
                    <m:r>
                      <m:rPr>
                        <m:sty m:val="p"/>
                      </m:rPr>
                      <w:rPr>
                        <w:rFonts w:ascii="Cambria Math" w:cs="宋体"/>
                        <w:sz w:val="24"/>
                        <w:szCs w:val="24"/>
                      </w:rPr>
                      <m:t>n</m:t>
                    </m:r>
                  </m:sub>
                </m:sSub>
              </m:e>
              <m:sup>
                <m:d>
                  <m:dPr>
                    <m:ctrlPr>
                      <w:rPr>
                        <w:rFonts w:ascii="Cambria Math" w:hAnsi="Cambria Math" w:cs="宋体"/>
                        <w:sz w:val="24"/>
                        <w:szCs w:val="24"/>
                      </w:rPr>
                    </m:ctrlPr>
                  </m:dPr>
                  <m:e>
                    <m:r>
                      <m:rPr>
                        <m:sty m:val="p"/>
                      </m:rPr>
                      <w:rPr>
                        <w:rFonts w:ascii="Cambria Math" w:cs="宋体"/>
                        <w:sz w:val="24"/>
                        <w:szCs w:val="24"/>
                      </w:rPr>
                      <m:t>0</m:t>
                    </m:r>
                  </m:e>
                </m:d>
              </m:sup>
            </m:sSup>
            <m:r>
              <m:rPr>
                <m:sty m:val="p"/>
              </m:rPr>
              <w:rPr>
                <w:rFonts w:ascii="Cambria Math" w:hAnsi="Cambria Math" w:cs="宋体"/>
                <w:sz w:val="24"/>
                <w:szCs w:val="24"/>
              </w:rPr>
              <m:t>-</m:t>
            </m:r>
            <m:sSub>
              <m:sSubPr>
                <m:ctrlPr>
                  <w:rPr>
                    <w:rFonts w:ascii="Cambria Math" w:hAnsi="Cambria Math" w:cs="宋体"/>
                    <w:sz w:val="24"/>
                    <w:szCs w:val="24"/>
                  </w:rPr>
                </m:ctrlPr>
              </m:sSubPr>
              <m:e>
                <m:acc>
                  <m:accPr>
                    <m:ctrlPr>
                      <w:rPr>
                        <w:rFonts w:ascii="Cambria Math" w:hAnsi="Cambria Math" w:cs="宋体"/>
                        <w:sz w:val="24"/>
                        <w:szCs w:val="24"/>
                      </w:rPr>
                    </m:ctrlPr>
                  </m:accPr>
                  <m:e>
                    <m:r>
                      <m:rPr>
                        <m:sty m:val="p"/>
                      </m:rPr>
                      <w:rPr>
                        <w:rFonts w:ascii="Cambria Math" w:cs="宋体"/>
                        <w:sz w:val="24"/>
                        <w:szCs w:val="24"/>
                      </w:rPr>
                      <m:t>x</m:t>
                    </m:r>
                  </m:e>
                </m:acc>
              </m:e>
              <m:sub>
                <m:r>
                  <m:rPr>
                    <m:sty m:val="p"/>
                  </m:rPr>
                  <w:rPr>
                    <w:rFonts w:ascii="Cambria Math" w:cs="宋体"/>
                    <w:sz w:val="24"/>
                    <w:szCs w:val="24"/>
                  </w:rPr>
                  <m:t>n</m:t>
                </m:r>
              </m:sub>
            </m:sSub>
          </m:e>
          <m:sup>
            <m:d>
              <m:dPr>
                <m:ctrlPr>
                  <w:rPr>
                    <w:rFonts w:ascii="Cambria Math" w:hAnsi="Cambria Math" w:cs="宋体"/>
                    <w:sz w:val="24"/>
                    <w:szCs w:val="24"/>
                  </w:rPr>
                </m:ctrlPr>
              </m:dPr>
              <m:e>
                <m:r>
                  <m:rPr>
                    <m:sty m:val="p"/>
                  </m:rPr>
                  <w:rPr>
                    <w:rFonts w:ascii="Cambria Math" w:cs="宋体"/>
                    <w:sz w:val="24"/>
                    <w:szCs w:val="24"/>
                  </w:rPr>
                  <m:t>0</m:t>
                </m:r>
              </m:e>
            </m:d>
          </m:sup>
        </m:sSup>
      </m:oMath>
      <w:r w:rsidRPr="00EB0020">
        <w:rPr>
          <w:sz w:val="24"/>
          <w:szCs w:val="24"/>
        </w:rPr>
        <w:t>)</w:t>
      </w:r>
      <w:r>
        <w:rPr>
          <w:rFonts w:hint="eastAsia"/>
          <w:sz w:val="24"/>
          <w:szCs w:val="24"/>
        </w:rPr>
        <w:t>,</w:t>
      </w:r>
      <w:r>
        <w:rPr>
          <w:rFonts w:hint="eastAsia"/>
          <w:sz w:val="24"/>
          <w:szCs w:val="24"/>
        </w:rPr>
        <w:tab/>
        <w:t xml:space="preserve"> (1</w:t>
      </w:r>
      <w:r w:rsidR="004E39E4">
        <w:rPr>
          <w:sz w:val="24"/>
          <w:szCs w:val="24"/>
        </w:rPr>
        <w:t>5</w:t>
      </w:r>
      <w:r>
        <w:rPr>
          <w:rFonts w:hint="eastAsia"/>
          <w:sz w:val="24"/>
          <w:szCs w:val="24"/>
        </w:rPr>
        <w:t xml:space="preserve">) </w:t>
      </w:r>
    </w:p>
    <w:p w:rsidR="008941D2" w:rsidRPr="00EB0020" w:rsidRDefault="008941D2" w:rsidP="008941D2">
      <w:pPr>
        <w:tabs>
          <w:tab w:val="left" w:pos="0"/>
          <w:tab w:val="center" w:pos="4200"/>
          <w:tab w:val="right" w:pos="8400"/>
        </w:tabs>
        <w:rPr>
          <w:sz w:val="24"/>
          <w:szCs w:val="24"/>
        </w:rPr>
      </w:pPr>
      <w:r w:rsidRPr="00EB0020">
        <w:rPr>
          <w:sz w:val="24"/>
          <w:szCs w:val="24"/>
        </w:rPr>
        <w:lastRenderedPageBreak/>
        <w:t>Then, we get relative error sequence:</w:t>
      </w:r>
      <w:r w:rsidRPr="00EB0020">
        <w:rPr>
          <w:sz w:val="24"/>
          <w:szCs w:val="24"/>
        </w:rPr>
        <w:cr/>
      </w:r>
      <w:r>
        <w:rPr>
          <w:rFonts w:hint="eastAsia"/>
          <w:sz w:val="24"/>
          <w:szCs w:val="24"/>
        </w:rPr>
        <w:tab/>
      </w:r>
      <m:oMath>
        <m:r>
          <m:rPr>
            <m:sty m:val="p"/>
          </m:rPr>
          <w:rPr>
            <w:rFonts w:ascii="Cambria Math" w:hAnsi="Cambria Math"/>
            <w:sz w:val="24"/>
            <w:szCs w:val="24"/>
          </w:rPr>
          <m:t>Δ</m:t>
        </m:r>
        <m:r>
          <m:rPr>
            <m:sty m:val="p"/>
          </m:rPr>
          <w:rPr>
            <w:rFonts w:asci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sz w:val="24"/>
                    <w:szCs w:val="24"/>
                  </w:rPr>
                  <m:t>E</m:t>
                </m:r>
              </m:e>
              <m:sub>
                <m:r>
                  <m:rPr>
                    <m:sty m:val="p"/>
                  </m:rPr>
                  <w:rPr>
                    <w:rFonts w:ascii="Cambria Math"/>
                    <w:sz w:val="24"/>
                    <w:szCs w:val="24"/>
                  </w:rPr>
                  <m:t>1</m:t>
                </m:r>
              </m:sub>
            </m:sSub>
          </m:num>
          <m:den>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sz w:val="24"/>
                        <w:szCs w:val="24"/>
                      </w:rPr>
                      <m:t>X</m:t>
                    </m:r>
                  </m:e>
                  <m:sub>
                    <m:r>
                      <m:rPr>
                        <m:sty m:val="p"/>
                      </m:rPr>
                      <w:rPr>
                        <w:rFonts w:ascii="Cambria Math"/>
                        <w:sz w:val="24"/>
                        <w:szCs w:val="24"/>
                      </w:rPr>
                      <m:t>1</m:t>
                    </m:r>
                  </m:sub>
                </m:sSub>
              </m:e>
              <m:sup>
                <m:d>
                  <m:dPr>
                    <m:ctrlPr>
                      <w:rPr>
                        <w:rFonts w:ascii="Cambria Math" w:hAnsi="Cambria Math"/>
                        <w:sz w:val="24"/>
                        <w:szCs w:val="24"/>
                      </w:rPr>
                    </m:ctrlPr>
                  </m:dPr>
                  <m:e>
                    <m:r>
                      <m:rPr>
                        <m:sty m:val="p"/>
                      </m:rPr>
                      <w:rPr>
                        <w:rFonts w:ascii="Cambria Math"/>
                        <w:sz w:val="24"/>
                        <w:szCs w:val="24"/>
                      </w:rPr>
                      <m:t>0</m:t>
                    </m:r>
                  </m:e>
                </m:d>
              </m:sup>
            </m:sSup>
          </m:den>
        </m:f>
        <m:r>
          <m:rPr>
            <m:sty m:val="p"/>
          </m:rPr>
          <w:rPr>
            <w:rFonts w:asci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sz w:val="24"/>
                    <w:szCs w:val="24"/>
                  </w:rPr>
                  <m:t>E</m:t>
                </m:r>
              </m:e>
              <m:sub>
                <m:r>
                  <m:rPr>
                    <m:sty m:val="p"/>
                  </m:rPr>
                  <w:rPr>
                    <w:rFonts w:ascii="Cambria Math"/>
                    <w:sz w:val="24"/>
                    <w:szCs w:val="24"/>
                  </w:rPr>
                  <m:t>1</m:t>
                </m:r>
              </m:sub>
            </m:sSub>
          </m:num>
          <m:den>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sz w:val="24"/>
                        <w:szCs w:val="24"/>
                      </w:rPr>
                      <m:t>X</m:t>
                    </m:r>
                  </m:e>
                  <m:sub>
                    <m:r>
                      <m:rPr>
                        <m:sty m:val="p"/>
                      </m:rPr>
                      <w:rPr>
                        <w:rFonts w:ascii="Cambria Math"/>
                        <w:sz w:val="24"/>
                        <w:szCs w:val="24"/>
                      </w:rPr>
                      <m:t>2</m:t>
                    </m:r>
                  </m:sub>
                </m:sSub>
              </m:e>
              <m:sup>
                <m:d>
                  <m:dPr>
                    <m:ctrlPr>
                      <w:rPr>
                        <w:rFonts w:ascii="Cambria Math" w:hAnsi="Cambria Math"/>
                        <w:sz w:val="24"/>
                        <w:szCs w:val="24"/>
                      </w:rPr>
                    </m:ctrlPr>
                  </m:dPr>
                  <m:e>
                    <m:r>
                      <m:rPr>
                        <m:sty m:val="p"/>
                      </m:rPr>
                      <w:rPr>
                        <w:rFonts w:ascii="Cambria Math"/>
                        <w:sz w:val="24"/>
                        <w:szCs w:val="24"/>
                      </w:rPr>
                      <m:t>0</m:t>
                    </m:r>
                  </m:e>
                </m:d>
              </m:sup>
            </m:sSup>
          </m:den>
        </m:f>
        <m:r>
          <m:rPr>
            <m:sty m:val="p"/>
          </m:rPr>
          <w:rPr>
            <w:rFonts w:ascii="Cambria Math"/>
            <w:sz w:val="24"/>
            <w:szCs w:val="24"/>
          </w:rPr>
          <m:t>|,</m:t>
        </m:r>
        <m:r>
          <m:rPr>
            <m:sty m:val="p"/>
          </m:rPr>
          <w:rPr>
            <w:rFonts w:ascii="Cambria Math" w:hAnsi="Cambria Math"/>
            <w:sz w:val="24"/>
            <w:szCs w:val="24"/>
          </w:rPr>
          <m:t>…</m:t>
        </m:r>
        <m:r>
          <m:rPr>
            <m:sty m:val="p"/>
          </m:rPr>
          <w:rPr>
            <w:rFonts w:asci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sz w:val="24"/>
                    <w:szCs w:val="24"/>
                  </w:rPr>
                  <m:t>E</m:t>
                </m:r>
              </m:e>
              <m:sub>
                <m:r>
                  <m:rPr>
                    <m:sty m:val="p"/>
                  </m:rPr>
                  <w:rPr>
                    <w:rFonts w:ascii="Cambria Math"/>
                    <w:sz w:val="24"/>
                    <w:szCs w:val="24"/>
                  </w:rPr>
                  <m:t>1</m:t>
                </m:r>
              </m:sub>
            </m:sSub>
          </m:num>
          <m:den>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sz w:val="24"/>
                        <w:szCs w:val="24"/>
                      </w:rPr>
                      <m:t>X</m:t>
                    </m:r>
                  </m:e>
                  <m:sub>
                    <m:r>
                      <m:rPr>
                        <m:sty m:val="p"/>
                      </m:rPr>
                      <w:rPr>
                        <w:rFonts w:ascii="Cambria Math"/>
                        <w:sz w:val="24"/>
                        <w:szCs w:val="24"/>
                      </w:rPr>
                      <m:t>n</m:t>
                    </m:r>
                  </m:sub>
                </m:sSub>
              </m:e>
              <m:sup>
                <m:d>
                  <m:dPr>
                    <m:ctrlPr>
                      <w:rPr>
                        <w:rFonts w:ascii="Cambria Math" w:hAnsi="Cambria Math"/>
                        <w:sz w:val="24"/>
                        <w:szCs w:val="24"/>
                      </w:rPr>
                    </m:ctrlPr>
                  </m:dPr>
                  <m:e>
                    <m:r>
                      <m:rPr>
                        <m:sty m:val="p"/>
                      </m:rPr>
                      <w:rPr>
                        <w:rFonts w:ascii="Cambria Math"/>
                        <w:sz w:val="24"/>
                        <w:szCs w:val="24"/>
                      </w:rPr>
                      <m:t>0</m:t>
                    </m:r>
                  </m:e>
                </m:d>
              </m:sup>
            </m:sSup>
          </m:den>
        </m:f>
        <m:r>
          <m:rPr>
            <m:sty m:val="p"/>
          </m:rPr>
          <w:rPr>
            <w:rFonts w:ascii="Cambria Math"/>
            <w:sz w:val="24"/>
            <w:szCs w:val="24"/>
          </w:rPr>
          <m:t>|)</m:t>
        </m:r>
      </m:oMath>
      <w:r>
        <w:rPr>
          <w:rFonts w:hint="eastAsia"/>
          <w:sz w:val="24"/>
          <w:szCs w:val="24"/>
        </w:rPr>
        <w:t>,</w:t>
      </w:r>
      <w:r>
        <w:rPr>
          <w:rFonts w:hint="eastAsia"/>
          <w:sz w:val="24"/>
          <w:szCs w:val="24"/>
        </w:rPr>
        <w:tab/>
        <w:t>(1</w:t>
      </w:r>
      <w:r w:rsidR="004E39E4">
        <w:rPr>
          <w:sz w:val="24"/>
          <w:szCs w:val="24"/>
        </w:rPr>
        <w:t>6</w:t>
      </w:r>
      <w:r>
        <w:rPr>
          <w:rFonts w:hint="eastAsia"/>
          <w:sz w:val="24"/>
          <w:szCs w:val="24"/>
        </w:rPr>
        <w:t>)</w:t>
      </w:r>
    </w:p>
    <w:p w:rsidR="008941D2" w:rsidRPr="00EB0020" w:rsidRDefault="008941D2" w:rsidP="008941D2">
      <w:pPr>
        <w:rPr>
          <w:sz w:val="24"/>
          <w:szCs w:val="24"/>
        </w:rPr>
      </w:pPr>
      <w:r w:rsidRPr="00EB0020">
        <w:rPr>
          <w:sz w:val="24"/>
          <w:szCs w:val="24"/>
        </w:rPr>
        <w:t>Finally, we get the Average relative error sequence as shown below:</w:t>
      </w:r>
    </w:p>
    <w:p w:rsidR="008941D2" w:rsidRPr="00EB0020" w:rsidRDefault="008941D2" w:rsidP="008941D2">
      <w:pPr>
        <w:tabs>
          <w:tab w:val="left" w:pos="0"/>
          <w:tab w:val="center" w:pos="4200"/>
          <w:tab w:val="right" w:pos="8400"/>
        </w:tabs>
        <w:rPr>
          <w:sz w:val="24"/>
          <w:szCs w:val="24"/>
        </w:rPr>
      </w:pPr>
      <w:r>
        <w:rPr>
          <w:rFonts w:hint="eastAsia"/>
          <w:sz w:val="24"/>
          <w:szCs w:val="24"/>
        </w:rPr>
        <w:tab/>
      </w:r>
      <m:oMath>
        <m:sPre>
          <m:sPrePr>
            <m:ctrlPr>
              <w:rPr>
                <w:rFonts w:ascii="Cambria Math" w:hAnsi="Cambria Math"/>
                <w:sz w:val="24"/>
                <w:szCs w:val="24"/>
              </w:rPr>
            </m:ctrlPr>
          </m:sPrePr>
          <m:sub>
            <m:r>
              <m:rPr>
                <m:sty m:val="p"/>
              </m:rPr>
              <w:rPr>
                <w:rFonts w:ascii="Cambria Math" w:hAnsi="Cambria Math"/>
                <w:sz w:val="24"/>
                <w:szCs w:val="24"/>
              </w:rPr>
              <m:t>Δ</m:t>
            </m:r>
          </m:sub>
          <m:sup>
            <m:r>
              <m:rPr>
                <m:sty m:val="p"/>
              </m:rPr>
              <w:rPr>
                <w:rFonts w:ascii="Cambria Math" w:hAnsi="Cambria Math"/>
                <w:sz w:val="24"/>
                <w:szCs w:val="24"/>
              </w:rPr>
              <m:t>-</m:t>
            </m:r>
          </m:sup>
          <m:e>
            <m:r>
              <m:rPr>
                <m:sty m:val="p"/>
              </m:rPr>
              <w:rPr>
                <w:rFonts w:ascii="Cambria Math"/>
                <w:sz w:val="24"/>
                <w:szCs w:val="24"/>
              </w:rPr>
              <m:t xml:space="preserve"> </m:t>
            </m:r>
          </m:e>
        </m:sPre>
      </m:oMath>
      <w:r w:rsidRPr="00EB0020">
        <w:rPr>
          <w:sz w:val="24"/>
          <w:szCs w:val="24"/>
        </w:rPr>
        <w:t>=</w:t>
      </w:r>
      <m:oMath>
        <m:f>
          <m:fPr>
            <m:ctrlPr>
              <w:rPr>
                <w:rFonts w:ascii="Cambria Math" w:hAnsi="Cambria Math"/>
                <w:sz w:val="24"/>
                <w:szCs w:val="24"/>
              </w:rPr>
            </m:ctrlPr>
          </m:fPr>
          <m:num>
            <m:r>
              <m:rPr>
                <m:sty m:val="p"/>
              </m:rPr>
              <w:rPr>
                <w:rFonts w:ascii="Cambria Math"/>
                <w:sz w:val="24"/>
                <w:szCs w:val="24"/>
              </w:rPr>
              <m:t>1</m:t>
            </m:r>
          </m:num>
          <m:den>
            <m:r>
              <m:rPr>
                <m:sty m:val="p"/>
              </m:rPr>
              <w:rPr>
                <w:rFonts w:ascii="Cambria Math"/>
                <w:sz w:val="24"/>
                <w:szCs w:val="24"/>
              </w:rPr>
              <m:t>n</m:t>
            </m:r>
          </m:den>
        </m:f>
        <m:nary>
          <m:naryPr>
            <m:chr m:val="∑"/>
            <m:limLoc m:val="undOvr"/>
            <m:ctrlPr>
              <w:rPr>
                <w:rFonts w:ascii="Cambria Math" w:hAnsi="Cambria Math"/>
                <w:sz w:val="24"/>
                <w:szCs w:val="24"/>
              </w:rPr>
            </m:ctrlPr>
          </m:naryPr>
          <m:sub>
            <m:r>
              <m:rPr>
                <m:sty m:val="p"/>
              </m:rPr>
              <w:rPr>
                <w:rFonts w:ascii="Cambria Math"/>
                <w:sz w:val="24"/>
                <w:szCs w:val="24"/>
              </w:rPr>
              <m:t>k=1</m:t>
            </m:r>
          </m:sub>
          <m:sup>
            <m:r>
              <m:rPr>
                <m:sty m:val="p"/>
              </m:rPr>
              <w:rPr>
                <w:rFonts w:ascii="Cambria Math"/>
                <w:sz w:val="24"/>
                <w:szCs w:val="24"/>
              </w:rPr>
              <m:t>n</m:t>
            </m:r>
          </m:sup>
          <m:e>
            <m:sSub>
              <m:sSubPr>
                <m:ctrlPr>
                  <w:rPr>
                    <w:rFonts w:ascii="Cambria Math" w:hAnsi="Cambria Math"/>
                    <w:sz w:val="24"/>
                    <w:szCs w:val="24"/>
                  </w:rPr>
                </m:ctrlPr>
              </m:sSubPr>
              <m:e>
                <m:r>
                  <m:rPr>
                    <m:sty m:val="p"/>
                  </m:rPr>
                  <w:rPr>
                    <w:rFonts w:ascii="Cambria Math" w:hAnsi="Cambria Math"/>
                    <w:sz w:val="24"/>
                    <w:szCs w:val="24"/>
                  </w:rPr>
                  <m:t>Δ</m:t>
                </m:r>
              </m:e>
              <m:sub>
                <m:r>
                  <m:rPr>
                    <m:sty m:val="p"/>
                  </m:rPr>
                  <w:rPr>
                    <w:rFonts w:ascii="Cambria Math"/>
                    <w:sz w:val="24"/>
                    <w:szCs w:val="24"/>
                  </w:rPr>
                  <m:t>k</m:t>
                </m:r>
              </m:sub>
            </m:sSub>
          </m:e>
        </m:nary>
      </m:oMath>
      <w:r>
        <w:rPr>
          <w:rFonts w:hint="eastAsia"/>
          <w:sz w:val="24"/>
          <w:szCs w:val="24"/>
        </w:rPr>
        <w:t>,</w:t>
      </w:r>
      <w:r>
        <w:rPr>
          <w:rFonts w:hint="eastAsia"/>
          <w:sz w:val="24"/>
          <w:szCs w:val="24"/>
        </w:rPr>
        <w:tab/>
        <w:t>(1</w:t>
      </w:r>
      <w:r w:rsidR="004E39E4">
        <w:rPr>
          <w:sz w:val="24"/>
          <w:szCs w:val="24"/>
        </w:rPr>
        <w:t>7</w:t>
      </w:r>
      <w:r>
        <w:rPr>
          <w:rFonts w:hint="eastAsia"/>
          <w:sz w:val="24"/>
          <w:szCs w:val="24"/>
        </w:rPr>
        <w:t>)</w:t>
      </w:r>
    </w:p>
    <w:p w:rsidR="008941D2" w:rsidRPr="00EB0020" w:rsidRDefault="008941D2" w:rsidP="008941D2">
      <w:pPr>
        <w:pStyle w:val="4"/>
      </w:pPr>
      <w:bookmarkStart w:id="18" w:name="_Toc506245249"/>
      <w:r>
        <w:rPr>
          <w:rFonts w:hint="eastAsia"/>
        </w:rPr>
        <w:t>2.</w:t>
      </w:r>
      <w:r w:rsidR="003B18D7">
        <w:t>3</w:t>
      </w:r>
      <w:r>
        <w:rPr>
          <w:rFonts w:hint="eastAsia"/>
        </w:rPr>
        <w:t>.</w:t>
      </w:r>
      <w:r w:rsidR="003B18D7">
        <w:t>5</w:t>
      </w:r>
      <w:r>
        <w:rPr>
          <w:rFonts w:hint="eastAsia"/>
        </w:rPr>
        <w:t xml:space="preserve"> </w:t>
      </w:r>
      <w:r w:rsidRPr="00EB0020">
        <w:t>Results and Conclusions</w:t>
      </w:r>
      <w:bookmarkEnd w:id="18"/>
    </w:p>
    <w:p w:rsidR="008941D2" w:rsidRDefault="008941D2" w:rsidP="006C4637">
      <w:pPr>
        <w:rPr>
          <w:sz w:val="24"/>
          <w:szCs w:val="24"/>
        </w:rPr>
      </w:pPr>
      <w:r w:rsidRPr="00EB0020">
        <w:rPr>
          <w:sz w:val="24"/>
          <w:szCs w:val="24"/>
        </w:rPr>
        <w:t xml:space="preserve">In the first 20 languages, the distribution of second language in English, French and Spanish is fragmented and has a wide range of influence, mainly because other countries study them as a second language and are native speakers of other countries, so </w:t>
      </w:r>
      <w:r w:rsidR="006C4637">
        <w:rPr>
          <w:sz w:val="24"/>
          <w:szCs w:val="24"/>
        </w:rPr>
        <w:t xml:space="preserve">we </w:t>
      </w:r>
      <w:r w:rsidRPr="00EB0020">
        <w:rPr>
          <w:sz w:val="24"/>
          <w:szCs w:val="24"/>
        </w:rPr>
        <w:t xml:space="preserve">use the geographic model to learn their second language population. </w:t>
      </w:r>
      <w:r w:rsidR="006C4637">
        <w:rPr>
          <w:sz w:val="24"/>
          <w:szCs w:val="24"/>
        </w:rPr>
        <w:t>O</w:t>
      </w:r>
      <w:r w:rsidRPr="00EB0020">
        <w:rPr>
          <w:sz w:val="24"/>
          <w:szCs w:val="24"/>
        </w:rPr>
        <w:t xml:space="preserve">ther languages are basically only used by their own countries and </w:t>
      </w:r>
      <w:r w:rsidR="006C4637">
        <w:rPr>
          <w:sz w:val="24"/>
          <w:szCs w:val="24"/>
        </w:rPr>
        <w:t>t</w:t>
      </w:r>
      <w:r w:rsidRPr="00EB0020">
        <w:rPr>
          <w:sz w:val="24"/>
          <w:szCs w:val="24"/>
        </w:rPr>
        <w:t xml:space="preserve">hey have a relatively small impact on other countries. Therefore, the economic and trade relations model is </w:t>
      </w:r>
      <w:proofErr w:type="gramStart"/>
      <w:r w:rsidRPr="00EB0020">
        <w:rPr>
          <w:sz w:val="24"/>
          <w:szCs w:val="24"/>
        </w:rPr>
        <w:t>adopted</w:t>
      </w:r>
      <w:r>
        <w:rPr>
          <w:sz w:val="24"/>
          <w:szCs w:val="24"/>
        </w:rPr>
        <w:t>[</w:t>
      </w:r>
      <w:proofErr w:type="gramEnd"/>
      <w:r>
        <w:rPr>
          <w:sz w:val="24"/>
          <w:szCs w:val="24"/>
        </w:rPr>
        <w:t>1]</w:t>
      </w:r>
      <w:r w:rsidRPr="00EB0020">
        <w:rPr>
          <w:sz w:val="24"/>
          <w:szCs w:val="24"/>
        </w:rPr>
        <w:t>.</w:t>
      </w:r>
    </w:p>
    <w:p w:rsidR="00BF362C" w:rsidRPr="000F0296" w:rsidRDefault="008941D2" w:rsidP="00BF362C">
      <w:pPr>
        <w:rPr>
          <w:sz w:val="22"/>
        </w:rPr>
      </w:pPr>
      <w:r w:rsidRPr="00352631">
        <w:rPr>
          <w:rFonts w:eastAsiaTheme="minorHAnsi"/>
          <w:sz w:val="22"/>
        </w:rPr>
        <w:t xml:space="preserve">The </w:t>
      </w:r>
      <w:r w:rsidR="006C4637">
        <w:rPr>
          <w:rFonts w:eastAsiaTheme="minorHAnsi"/>
          <w:sz w:val="22"/>
        </w:rPr>
        <w:t>table</w:t>
      </w:r>
      <w:r w:rsidRPr="00352631">
        <w:rPr>
          <w:rFonts w:eastAsiaTheme="minorHAnsi"/>
          <w:sz w:val="22"/>
        </w:rPr>
        <w:t xml:space="preserve"> below </w:t>
      </w:r>
      <w:r w:rsidR="006C4637">
        <w:rPr>
          <w:rFonts w:hint="eastAsia"/>
          <w:sz w:val="22"/>
        </w:rPr>
        <w:t xml:space="preserve">lists the </w:t>
      </w:r>
      <w:r w:rsidR="006C4637">
        <w:rPr>
          <w:sz w:val="22"/>
        </w:rPr>
        <w:t>prediction</w:t>
      </w:r>
      <w:r w:rsidR="006C4637">
        <w:rPr>
          <w:rFonts w:hint="eastAsia"/>
          <w:sz w:val="22"/>
        </w:rPr>
        <w:t xml:space="preserve"> of native language speakers after 50 years</w:t>
      </w:r>
      <w:r w:rsidR="006C4637" w:rsidRPr="00352631">
        <w:rPr>
          <w:rFonts w:eastAsiaTheme="minorHAnsi"/>
          <w:sz w:val="22"/>
        </w:rPr>
        <w:t xml:space="preserve"> </w:t>
      </w:r>
      <w:r w:rsidR="006C4637">
        <w:rPr>
          <w:rFonts w:asciiTheme="minorEastAsia" w:hAnsiTheme="minorEastAsia" w:hint="eastAsia"/>
          <w:sz w:val="22"/>
        </w:rPr>
        <w:t>(</w:t>
      </w:r>
      <w:r w:rsidRPr="00352631">
        <w:rPr>
          <w:rFonts w:eastAsiaTheme="minorHAnsi"/>
          <w:sz w:val="22"/>
        </w:rPr>
        <w:t>sorted by the number of native speakers</w:t>
      </w:r>
      <w:r w:rsidR="00BF362C">
        <w:rPr>
          <w:rFonts w:eastAsiaTheme="minorHAnsi"/>
          <w:sz w:val="22"/>
        </w:rPr>
        <w:t>)</w:t>
      </w:r>
      <w:r w:rsidRPr="00352631">
        <w:rPr>
          <w:rFonts w:eastAsiaTheme="minorHAnsi"/>
          <w:sz w:val="22"/>
        </w:rPr>
        <w:t>, ranking Turkish from No. 16 to No. 9, the rest of the language sequence remained unchanged.</w:t>
      </w:r>
      <w:r w:rsidR="00BF362C" w:rsidRPr="00BF362C">
        <w:rPr>
          <w:rFonts w:eastAsiaTheme="minorHAnsi"/>
          <w:sz w:val="22"/>
        </w:rPr>
        <w:t xml:space="preserve"> </w:t>
      </w:r>
      <w:r w:rsidR="00BF362C" w:rsidRPr="00352631">
        <w:rPr>
          <w:rFonts w:eastAsiaTheme="minorHAnsi"/>
          <w:sz w:val="22"/>
        </w:rPr>
        <w:t xml:space="preserve">The reason for this analysis is that Turkey is geographically close to the Middle East, has a large number of refugees and war immigrants, and has a relatively developed economy in the Middle </w:t>
      </w:r>
      <w:proofErr w:type="gramStart"/>
      <w:r w:rsidR="00BF362C" w:rsidRPr="00352631">
        <w:rPr>
          <w:rFonts w:eastAsiaTheme="minorHAnsi"/>
          <w:sz w:val="22"/>
        </w:rPr>
        <w:t>East</w:t>
      </w:r>
      <w:r w:rsidR="00BF362C">
        <w:rPr>
          <w:rFonts w:eastAsiaTheme="minorHAnsi"/>
          <w:sz w:val="22"/>
        </w:rPr>
        <w:t>[</w:t>
      </w:r>
      <w:proofErr w:type="gramEnd"/>
      <w:r w:rsidR="00BF362C">
        <w:rPr>
          <w:rFonts w:eastAsiaTheme="minorHAnsi"/>
          <w:sz w:val="22"/>
        </w:rPr>
        <w:t>2]</w:t>
      </w:r>
      <w:r w:rsidR="00BF362C" w:rsidRPr="00352631">
        <w:rPr>
          <w:rFonts w:eastAsiaTheme="minorHAnsi"/>
          <w:sz w:val="22"/>
        </w:rPr>
        <w:t>.</w:t>
      </w:r>
    </w:p>
    <w:p w:rsidR="008941D2" w:rsidRPr="00EC5B3A" w:rsidRDefault="008941D2" w:rsidP="008941D2">
      <w:pPr>
        <w:jc w:val="left"/>
        <w:rPr>
          <w:rFonts w:cs="Arial"/>
          <w:color w:val="5F6266"/>
          <w:sz w:val="24"/>
          <w:szCs w:val="24"/>
          <w:shd w:val="clear" w:color="auto" w:fill="F9FBFC"/>
        </w:rPr>
      </w:pPr>
      <w:r>
        <w:rPr>
          <w:rFonts w:cs="Arial"/>
          <w:color w:val="5F6266"/>
          <w:sz w:val="24"/>
          <w:szCs w:val="24"/>
          <w:shd w:val="clear" w:color="auto" w:fill="F9FBFC"/>
        </w:rPr>
        <w:t>T</w:t>
      </w:r>
      <w:r>
        <w:rPr>
          <w:rFonts w:cs="Arial" w:hint="eastAsia"/>
          <w:color w:val="5F6266"/>
          <w:sz w:val="24"/>
          <w:szCs w:val="24"/>
          <w:shd w:val="clear" w:color="auto" w:fill="F9FBFC"/>
        </w:rPr>
        <w:t xml:space="preserve">able 1 </w:t>
      </w:r>
      <w:r w:rsidRPr="00EB0020">
        <w:rPr>
          <w:rFonts w:cs="Arial"/>
          <w:color w:val="5F6266"/>
          <w:sz w:val="24"/>
          <w:szCs w:val="24"/>
          <w:shd w:val="clear" w:color="auto" w:fill="F9FBFC"/>
        </w:rPr>
        <w:t>Sort by native language</w:t>
      </w:r>
      <w:r>
        <w:rPr>
          <w:rFonts w:cs="Arial" w:hint="eastAsia"/>
          <w:color w:val="5F6266"/>
          <w:sz w:val="24"/>
          <w:szCs w:val="24"/>
          <w:shd w:val="clear" w:color="auto" w:fill="F9FBFC"/>
        </w:rPr>
        <w:t xml:space="preserve"> in the next fifty years</w:t>
      </w:r>
    </w:p>
    <w:tbl>
      <w:tblPr>
        <w:tblW w:w="8292" w:type="dxa"/>
        <w:tblLook w:val="04A0" w:firstRow="1" w:lastRow="0" w:firstColumn="1" w:lastColumn="0" w:noHBand="0" w:noVBand="1"/>
      </w:tblPr>
      <w:tblGrid>
        <w:gridCol w:w="1213"/>
        <w:gridCol w:w="2014"/>
        <w:gridCol w:w="1425"/>
        <w:gridCol w:w="1493"/>
        <w:gridCol w:w="2147"/>
      </w:tblGrid>
      <w:tr w:rsidR="008941D2" w:rsidRPr="000605F7" w:rsidTr="00E57FE8">
        <w:trPr>
          <w:trHeight w:val="175"/>
        </w:trPr>
        <w:tc>
          <w:tcPr>
            <w:tcW w:w="1213" w:type="dxa"/>
            <w:tcBorders>
              <w:top w:val="nil"/>
              <w:left w:val="nil"/>
              <w:bottom w:val="single" w:sz="12" w:space="0" w:color="FFFFFF"/>
              <w:right w:val="single" w:sz="4" w:space="0" w:color="FFFFFF"/>
            </w:tcBorders>
            <w:shd w:val="clear" w:color="5B9BD5" w:fill="5B9BD5"/>
            <w:noWrap/>
            <w:vAlign w:val="bottom"/>
            <w:hideMark/>
          </w:tcPr>
          <w:p w:rsidR="008941D2" w:rsidRPr="000605F7" w:rsidRDefault="008941D2" w:rsidP="00E57FE8">
            <w:pPr>
              <w:widowControl/>
              <w:jc w:val="center"/>
              <w:rPr>
                <w:rFonts w:ascii="等线" w:eastAsia="等线" w:hAnsi="等线" w:cs="宋体"/>
                <w:b/>
                <w:bCs/>
                <w:color w:val="FFFFFF"/>
                <w:kern w:val="0"/>
                <w:sz w:val="22"/>
              </w:rPr>
            </w:pPr>
            <w:r w:rsidRPr="000605F7">
              <w:rPr>
                <w:rFonts w:ascii="等线" w:eastAsia="等线" w:hAnsi="等线" w:cs="宋体" w:hint="eastAsia"/>
                <w:b/>
                <w:bCs/>
                <w:color w:val="FFFFFF"/>
                <w:kern w:val="0"/>
                <w:sz w:val="22"/>
              </w:rPr>
              <w:t>Ranking</w:t>
            </w:r>
          </w:p>
        </w:tc>
        <w:tc>
          <w:tcPr>
            <w:tcW w:w="2014" w:type="dxa"/>
            <w:tcBorders>
              <w:top w:val="nil"/>
              <w:left w:val="single" w:sz="4" w:space="0" w:color="FFFFFF"/>
              <w:bottom w:val="single" w:sz="12" w:space="0" w:color="FFFFFF"/>
              <w:right w:val="single" w:sz="4" w:space="0" w:color="FFFFFF"/>
            </w:tcBorders>
            <w:shd w:val="clear" w:color="5B9BD5" w:fill="5B9BD5"/>
            <w:noWrap/>
            <w:vAlign w:val="bottom"/>
            <w:hideMark/>
          </w:tcPr>
          <w:p w:rsidR="008941D2" w:rsidRPr="000605F7" w:rsidRDefault="008941D2" w:rsidP="00E57FE8">
            <w:pPr>
              <w:widowControl/>
              <w:jc w:val="center"/>
              <w:rPr>
                <w:rFonts w:ascii="等线" w:eastAsia="等线" w:hAnsi="等线" w:cs="宋体"/>
                <w:b/>
                <w:bCs/>
                <w:color w:val="FFFFFF"/>
                <w:kern w:val="0"/>
                <w:sz w:val="20"/>
                <w:szCs w:val="20"/>
              </w:rPr>
            </w:pPr>
            <w:r w:rsidRPr="000605F7">
              <w:rPr>
                <w:rFonts w:ascii="等线" w:eastAsia="等线" w:hAnsi="等线" w:cs="宋体" w:hint="eastAsia"/>
                <w:b/>
                <w:bCs/>
                <w:color w:val="FFFFFF"/>
                <w:kern w:val="0"/>
                <w:sz w:val="20"/>
                <w:szCs w:val="20"/>
              </w:rPr>
              <w:t>Country</w:t>
            </w:r>
          </w:p>
        </w:tc>
        <w:tc>
          <w:tcPr>
            <w:tcW w:w="1425" w:type="dxa"/>
            <w:tcBorders>
              <w:top w:val="nil"/>
              <w:left w:val="single" w:sz="4" w:space="0" w:color="FFFFFF"/>
              <w:bottom w:val="single" w:sz="12" w:space="0" w:color="FFFFFF"/>
              <w:right w:val="single" w:sz="4" w:space="0" w:color="FFFFFF"/>
            </w:tcBorders>
            <w:shd w:val="clear" w:color="5B9BD5" w:fill="5B9BD5"/>
            <w:noWrap/>
            <w:vAlign w:val="bottom"/>
            <w:hideMark/>
          </w:tcPr>
          <w:p w:rsidR="008941D2" w:rsidRPr="000605F7" w:rsidRDefault="008941D2" w:rsidP="00E57FE8">
            <w:pPr>
              <w:widowControl/>
              <w:jc w:val="center"/>
              <w:rPr>
                <w:rFonts w:ascii="等线" w:eastAsia="等线" w:hAnsi="等线" w:cs="宋体"/>
                <w:b/>
                <w:bCs/>
                <w:color w:val="FFFFFF"/>
                <w:kern w:val="0"/>
                <w:sz w:val="22"/>
              </w:rPr>
            </w:pPr>
            <w:r w:rsidRPr="000605F7">
              <w:rPr>
                <w:rFonts w:ascii="等线" w:eastAsia="等线" w:hAnsi="等线" w:cs="宋体" w:hint="eastAsia"/>
                <w:b/>
                <w:bCs/>
                <w:color w:val="FFFFFF"/>
                <w:kern w:val="0"/>
                <w:sz w:val="22"/>
              </w:rPr>
              <w:t>L1</w:t>
            </w:r>
          </w:p>
        </w:tc>
        <w:tc>
          <w:tcPr>
            <w:tcW w:w="1493" w:type="dxa"/>
            <w:tcBorders>
              <w:top w:val="nil"/>
              <w:left w:val="single" w:sz="4" w:space="0" w:color="FFFFFF"/>
              <w:bottom w:val="single" w:sz="12" w:space="0" w:color="FFFFFF"/>
              <w:right w:val="single" w:sz="4" w:space="0" w:color="FFFFFF"/>
            </w:tcBorders>
            <w:shd w:val="clear" w:color="5B9BD5" w:fill="5B9BD5"/>
            <w:noWrap/>
            <w:vAlign w:val="bottom"/>
            <w:hideMark/>
          </w:tcPr>
          <w:p w:rsidR="008941D2" w:rsidRPr="000605F7" w:rsidRDefault="008941D2" w:rsidP="00E57FE8">
            <w:pPr>
              <w:widowControl/>
              <w:jc w:val="center"/>
              <w:rPr>
                <w:rFonts w:ascii="等线" w:eastAsia="等线" w:hAnsi="等线" w:cs="宋体"/>
                <w:b/>
                <w:bCs/>
                <w:color w:val="FFFFFF"/>
                <w:kern w:val="0"/>
                <w:sz w:val="22"/>
              </w:rPr>
            </w:pPr>
            <w:r w:rsidRPr="000605F7">
              <w:rPr>
                <w:rFonts w:ascii="等线" w:eastAsia="等线" w:hAnsi="等线" w:cs="宋体" w:hint="eastAsia"/>
                <w:b/>
                <w:bCs/>
                <w:color w:val="FFFFFF"/>
                <w:kern w:val="0"/>
                <w:sz w:val="22"/>
              </w:rPr>
              <w:t>L2</w:t>
            </w:r>
          </w:p>
        </w:tc>
        <w:tc>
          <w:tcPr>
            <w:tcW w:w="2147" w:type="dxa"/>
            <w:tcBorders>
              <w:top w:val="nil"/>
              <w:left w:val="single" w:sz="4" w:space="0" w:color="FFFFFF"/>
              <w:bottom w:val="single" w:sz="12" w:space="0" w:color="FFFFFF"/>
              <w:right w:val="nil"/>
            </w:tcBorders>
            <w:shd w:val="clear" w:color="5B9BD5" w:fill="5B9BD5"/>
            <w:noWrap/>
            <w:vAlign w:val="bottom"/>
            <w:hideMark/>
          </w:tcPr>
          <w:p w:rsidR="008941D2" w:rsidRPr="000605F7" w:rsidRDefault="008941D2" w:rsidP="00E57FE8">
            <w:pPr>
              <w:widowControl/>
              <w:jc w:val="center"/>
              <w:rPr>
                <w:rFonts w:ascii="等线" w:eastAsia="等线" w:hAnsi="等线" w:cs="宋体"/>
                <w:b/>
                <w:bCs/>
                <w:color w:val="FFFFFF"/>
                <w:kern w:val="0"/>
                <w:sz w:val="22"/>
              </w:rPr>
            </w:pPr>
            <w:r w:rsidRPr="000605F7">
              <w:rPr>
                <w:rFonts w:ascii="等线" w:eastAsia="等线" w:hAnsi="等线" w:cs="宋体"/>
                <w:b/>
                <w:bCs/>
                <w:color w:val="FFFFFF"/>
                <w:kern w:val="0"/>
                <w:sz w:val="22"/>
              </w:rPr>
              <w:t>T</w:t>
            </w:r>
            <w:r w:rsidRPr="000605F7">
              <w:rPr>
                <w:rFonts w:ascii="等线" w:eastAsia="等线" w:hAnsi="等线" w:cs="宋体" w:hint="eastAsia"/>
                <w:b/>
                <w:bCs/>
                <w:color w:val="FFFFFF"/>
                <w:kern w:val="0"/>
                <w:sz w:val="22"/>
              </w:rPr>
              <w:t>otal</w:t>
            </w:r>
            <w:r>
              <w:rPr>
                <w:rFonts w:ascii="等线" w:eastAsia="等线" w:hAnsi="等线" w:cs="宋体"/>
                <w:b/>
                <w:bCs/>
                <w:color w:val="FFFFFF"/>
                <w:kern w:val="0"/>
                <w:sz w:val="22"/>
              </w:rPr>
              <w:t>(Million)</w:t>
            </w:r>
          </w:p>
        </w:tc>
      </w:tr>
      <w:tr w:rsidR="008941D2" w:rsidRPr="000605F7" w:rsidTr="00E57FE8">
        <w:trPr>
          <w:trHeight w:val="175"/>
        </w:trPr>
        <w:tc>
          <w:tcPr>
            <w:tcW w:w="1213" w:type="dxa"/>
            <w:tcBorders>
              <w:top w:val="single" w:sz="4" w:space="0" w:color="FFFFFF"/>
              <w:left w:val="nil"/>
              <w:bottom w:val="single" w:sz="4" w:space="0" w:color="FFFFFF"/>
              <w:right w:val="single" w:sz="4" w:space="0" w:color="FFFFFF"/>
            </w:tcBorders>
            <w:shd w:val="clear" w:color="BDD7EE" w:fill="BDD7EE"/>
            <w:noWrap/>
            <w:vAlign w:val="bottom"/>
            <w:hideMark/>
          </w:tcPr>
          <w:p w:rsidR="008941D2" w:rsidRPr="000605F7" w:rsidRDefault="008941D2" w:rsidP="00E57FE8">
            <w:pPr>
              <w:widowControl/>
              <w:jc w:val="center"/>
              <w:rPr>
                <w:rFonts w:ascii="等线" w:eastAsia="等线" w:hAnsi="等线" w:cs="宋体"/>
                <w:color w:val="000000"/>
                <w:kern w:val="0"/>
                <w:sz w:val="22"/>
              </w:rPr>
            </w:pPr>
            <w:r w:rsidRPr="000605F7">
              <w:rPr>
                <w:rFonts w:ascii="等线" w:eastAsia="等线" w:hAnsi="等线" w:cs="宋体" w:hint="eastAsia"/>
                <w:color w:val="000000"/>
                <w:kern w:val="0"/>
                <w:sz w:val="22"/>
              </w:rPr>
              <w:t>1</w:t>
            </w:r>
          </w:p>
        </w:tc>
        <w:tc>
          <w:tcPr>
            <w:tcW w:w="2014"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rsidR="008941D2" w:rsidRPr="000605F7" w:rsidRDefault="008941D2" w:rsidP="00E57FE8">
            <w:pPr>
              <w:widowControl/>
              <w:jc w:val="center"/>
              <w:rPr>
                <w:rFonts w:ascii="等线" w:eastAsia="等线" w:hAnsi="等线" w:cs="宋体"/>
                <w:color w:val="000000"/>
                <w:kern w:val="0"/>
                <w:sz w:val="20"/>
                <w:szCs w:val="20"/>
              </w:rPr>
            </w:pPr>
            <w:r w:rsidRPr="000605F7">
              <w:rPr>
                <w:rFonts w:ascii="等线" w:eastAsia="等线" w:hAnsi="等线" w:cs="宋体" w:hint="eastAsia"/>
                <w:color w:val="000000"/>
                <w:kern w:val="0"/>
                <w:sz w:val="20"/>
                <w:szCs w:val="20"/>
              </w:rPr>
              <w:t>Chinese</w:t>
            </w:r>
          </w:p>
        </w:tc>
        <w:tc>
          <w:tcPr>
            <w:tcW w:w="1425"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rsidR="008941D2" w:rsidRPr="000605F7" w:rsidRDefault="008941D2" w:rsidP="00E57FE8">
            <w:pPr>
              <w:widowControl/>
              <w:jc w:val="center"/>
              <w:rPr>
                <w:rFonts w:ascii="等线" w:eastAsia="等线" w:hAnsi="等线" w:cs="宋体"/>
                <w:color w:val="000000"/>
                <w:kern w:val="0"/>
                <w:sz w:val="22"/>
              </w:rPr>
            </w:pPr>
            <w:r w:rsidRPr="000605F7">
              <w:rPr>
                <w:rFonts w:ascii="等线" w:eastAsia="等线" w:hAnsi="等线" w:cs="宋体" w:hint="eastAsia"/>
                <w:color w:val="000000"/>
                <w:kern w:val="0"/>
                <w:sz w:val="22"/>
              </w:rPr>
              <w:t>889.32</w:t>
            </w:r>
          </w:p>
        </w:tc>
        <w:tc>
          <w:tcPr>
            <w:tcW w:w="149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rsidR="008941D2" w:rsidRPr="000605F7" w:rsidRDefault="008941D2" w:rsidP="00E57FE8">
            <w:pPr>
              <w:widowControl/>
              <w:jc w:val="center"/>
              <w:rPr>
                <w:rFonts w:ascii="等线" w:eastAsia="等线" w:hAnsi="等线" w:cs="宋体"/>
                <w:color w:val="000000"/>
                <w:kern w:val="0"/>
                <w:sz w:val="22"/>
              </w:rPr>
            </w:pPr>
            <w:r w:rsidRPr="000605F7">
              <w:rPr>
                <w:rFonts w:ascii="等线" w:eastAsia="等线" w:hAnsi="等线" w:cs="宋体" w:hint="eastAsia"/>
                <w:color w:val="000000"/>
                <w:kern w:val="0"/>
                <w:sz w:val="22"/>
              </w:rPr>
              <w:t>205.35</w:t>
            </w:r>
          </w:p>
        </w:tc>
        <w:tc>
          <w:tcPr>
            <w:tcW w:w="2147" w:type="dxa"/>
            <w:tcBorders>
              <w:top w:val="single" w:sz="4" w:space="0" w:color="FFFFFF"/>
              <w:left w:val="single" w:sz="4" w:space="0" w:color="FFFFFF"/>
              <w:bottom w:val="single" w:sz="4" w:space="0" w:color="FFFFFF"/>
              <w:right w:val="nil"/>
            </w:tcBorders>
            <w:shd w:val="clear" w:color="BDD7EE" w:fill="BDD7EE"/>
            <w:noWrap/>
            <w:vAlign w:val="bottom"/>
            <w:hideMark/>
          </w:tcPr>
          <w:p w:rsidR="008941D2" w:rsidRPr="000605F7" w:rsidRDefault="008941D2" w:rsidP="00E57FE8">
            <w:pPr>
              <w:widowControl/>
              <w:jc w:val="center"/>
              <w:rPr>
                <w:rFonts w:ascii="等线" w:eastAsia="等线" w:hAnsi="等线" w:cs="宋体"/>
                <w:color w:val="000000"/>
                <w:kern w:val="0"/>
                <w:sz w:val="22"/>
              </w:rPr>
            </w:pPr>
            <w:r w:rsidRPr="000605F7">
              <w:rPr>
                <w:rFonts w:ascii="等线" w:eastAsia="等线" w:hAnsi="等线" w:cs="宋体" w:hint="eastAsia"/>
                <w:color w:val="000000"/>
                <w:kern w:val="0"/>
                <w:sz w:val="22"/>
              </w:rPr>
              <w:t>1094.67</w:t>
            </w:r>
          </w:p>
        </w:tc>
      </w:tr>
      <w:tr w:rsidR="008941D2" w:rsidRPr="000605F7" w:rsidTr="00E57FE8">
        <w:trPr>
          <w:trHeight w:val="175"/>
        </w:trPr>
        <w:tc>
          <w:tcPr>
            <w:tcW w:w="1213" w:type="dxa"/>
            <w:tcBorders>
              <w:top w:val="single" w:sz="4" w:space="0" w:color="FFFFFF"/>
              <w:left w:val="nil"/>
              <w:bottom w:val="single" w:sz="4" w:space="0" w:color="FFFFFF"/>
              <w:right w:val="single" w:sz="4" w:space="0" w:color="FFFFFF"/>
            </w:tcBorders>
            <w:shd w:val="clear" w:color="DDEBF7" w:fill="DDEBF7"/>
            <w:noWrap/>
            <w:vAlign w:val="bottom"/>
            <w:hideMark/>
          </w:tcPr>
          <w:p w:rsidR="008941D2" w:rsidRPr="000605F7" w:rsidRDefault="008941D2" w:rsidP="00E57FE8">
            <w:pPr>
              <w:widowControl/>
              <w:jc w:val="center"/>
              <w:rPr>
                <w:rFonts w:ascii="等线" w:eastAsia="等线" w:hAnsi="等线" w:cs="宋体"/>
                <w:color w:val="000000"/>
                <w:kern w:val="0"/>
                <w:sz w:val="22"/>
              </w:rPr>
            </w:pPr>
            <w:r w:rsidRPr="000605F7">
              <w:rPr>
                <w:rFonts w:ascii="等线" w:eastAsia="等线" w:hAnsi="等线" w:cs="宋体" w:hint="eastAsia"/>
                <w:color w:val="000000"/>
                <w:kern w:val="0"/>
                <w:sz w:val="22"/>
              </w:rPr>
              <w:t>2</w:t>
            </w:r>
          </w:p>
        </w:tc>
        <w:tc>
          <w:tcPr>
            <w:tcW w:w="2014"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rsidR="008941D2" w:rsidRPr="000605F7" w:rsidRDefault="008941D2" w:rsidP="00E57FE8">
            <w:pPr>
              <w:widowControl/>
              <w:jc w:val="center"/>
              <w:rPr>
                <w:rFonts w:ascii="等线" w:eastAsia="等线" w:hAnsi="等线" w:cs="宋体"/>
                <w:color w:val="000000"/>
                <w:kern w:val="0"/>
                <w:sz w:val="20"/>
                <w:szCs w:val="20"/>
              </w:rPr>
            </w:pPr>
            <w:r w:rsidRPr="000605F7">
              <w:rPr>
                <w:rFonts w:ascii="等线" w:eastAsia="等线" w:hAnsi="等线" w:cs="宋体" w:hint="eastAsia"/>
                <w:color w:val="000000"/>
                <w:kern w:val="0"/>
                <w:sz w:val="20"/>
                <w:szCs w:val="20"/>
              </w:rPr>
              <w:t>Spanish</w:t>
            </w:r>
          </w:p>
        </w:tc>
        <w:tc>
          <w:tcPr>
            <w:tcW w:w="1425"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rsidR="008941D2" w:rsidRPr="000605F7" w:rsidRDefault="008941D2" w:rsidP="00E57FE8">
            <w:pPr>
              <w:widowControl/>
              <w:jc w:val="center"/>
              <w:rPr>
                <w:rFonts w:ascii="等线" w:eastAsia="等线" w:hAnsi="等线" w:cs="宋体"/>
                <w:color w:val="000000"/>
                <w:kern w:val="0"/>
                <w:sz w:val="22"/>
              </w:rPr>
            </w:pPr>
            <w:r w:rsidRPr="000605F7">
              <w:rPr>
                <w:rFonts w:ascii="等线" w:eastAsia="等线" w:hAnsi="等线" w:cs="宋体" w:hint="eastAsia"/>
                <w:color w:val="000000"/>
                <w:kern w:val="0"/>
                <w:sz w:val="22"/>
              </w:rPr>
              <w:t>675.00</w:t>
            </w:r>
          </w:p>
        </w:tc>
        <w:tc>
          <w:tcPr>
            <w:tcW w:w="1493"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rsidR="008941D2" w:rsidRPr="000605F7" w:rsidRDefault="008941D2" w:rsidP="00E57FE8">
            <w:pPr>
              <w:widowControl/>
              <w:jc w:val="center"/>
              <w:rPr>
                <w:rFonts w:ascii="等线" w:eastAsia="等线" w:hAnsi="等线" w:cs="宋体"/>
                <w:color w:val="000000"/>
                <w:kern w:val="0"/>
                <w:sz w:val="22"/>
              </w:rPr>
            </w:pPr>
            <w:r w:rsidRPr="000605F7">
              <w:rPr>
                <w:rFonts w:ascii="等线" w:eastAsia="等线" w:hAnsi="等线" w:cs="宋体" w:hint="eastAsia"/>
                <w:color w:val="000000"/>
                <w:kern w:val="0"/>
                <w:sz w:val="22"/>
              </w:rPr>
              <w:t>490.88</w:t>
            </w:r>
          </w:p>
        </w:tc>
        <w:tc>
          <w:tcPr>
            <w:tcW w:w="2147" w:type="dxa"/>
            <w:tcBorders>
              <w:top w:val="single" w:sz="4" w:space="0" w:color="FFFFFF"/>
              <w:left w:val="single" w:sz="4" w:space="0" w:color="FFFFFF"/>
              <w:bottom w:val="single" w:sz="4" w:space="0" w:color="FFFFFF"/>
              <w:right w:val="nil"/>
            </w:tcBorders>
            <w:shd w:val="clear" w:color="DDEBF7" w:fill="DDEBF7"/>
            <w:noWrap/>
            <w:vAlign w:val="bottom"/>
            <w:hideMark/>
          </w:tcPr>
          <w:p w:rsidR="008941D2" w:rsidRPr="000605F7" w:rsidRDefault="008941D2" w:rsidP="00E57FE8">
            <w:pPr>
              <w:widowControl/>
              <w:jc w:val="center"/>
              <w:rPr>
                <w:rFonts w:ascii="等线" w:eastAsia="等线" w:hAnsi="等线" w:cs="宋体"/>
                <w:color w:val="000000"/>
                <w:kern w:val="0"/>
                <w:sz w:val="22"/>
              </w:rPr>
            </w:pPr>
            <w:r w:rsidRPr="000605F7">
              <w:rPr>
                <w:rFonts w:ascii="等线" w:eastAsia="等线" w:hAnsi="等线" w:cs="宋体" w:hint="eastAsia"/>
                <w:color w:val="000000"/>
                <w:kern w:val="0"/>
                <w:sz w:val="22"/>
              </w:rPr>
              <w:t>1165.88</w:t>
            </w:r>
          </w:p>
        </w:tc>
      </w:tr>
      <w:tr w:rsidR="008941D2" w:rsidRPr="000605F7" w:rsidTr="00E57FE8">
        <w:trPr>
          <w:trHeight w:val="175"/>
        </w:trPr>
        <w:tc>
          <w:tcPr>
            <w:tcW w:w="1213" w:type="dxa"/>
            <w:tcBorders>
              <w:top w:val="single" w:sz="4" w:space="0" w:color="FFFFFF"/>
              <w:left w:val="nil"/>
              <w:bottom w:val="single" w:sz="4" w:space="0" w:color="FFFFFF"/>
              <w:right w:val="single" w:sz="4" w:space="0" w:color="FFFFFF"/>
            </w:tcBorders>
            <w:shd w:val="clear" w:color="BDD7EE" w:fill="BDD7EE"/>
            <w:noWrap/>
            <w:vAlign w:val="bottom"/>
            <w:hideMark/>
          </w:tcPr>
          <w:p w:rsidR="008941D2" w:rsidRPr="000605F7" w:rsidRDefault="008941D2" w:rsidP="00E57FE8">
            <w:pPr>
              <w:widowControl/>
              <w:jc w:val="center"/>
              <w:rPr>
                <w:rFonts w:ascii="等线" w:eastAsia="等线" w:hAnsi="等线" w:cs="宋体"/>
                <w:color w:val="000000"/>
                <w:kern w:val="0"/>
                <w:sz w:val="22"/>
              </w:rPr>
            </w:pPr>
            <w:r w:rsidRPr="000605F7">
              <w:rPr>
                <w:rFonts w:ascii="等线" w:eastAsia="等线" w:hAnsi="等线" w:cs="宋体" w:hint="eastAsia"/>
                <w:color w:val="000000"/>
                <w:kern w:val="0"/>
                <w:sz w:val="22"/>
              </w:rPr>
              <w:t>3</w:t>
            </w:r>
          </w:p>
        </w:tc>
        <w:tc>
          <w:tcPr>
            <w:tcW w:w="2014"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rsidR="008941D2" w:rsidRPr="000605F7" w:rsidRDefault="008941D2" w:rsidP="00E57FE8">
            <w:pPr>
              <w:widowControl/>
              <w:jc w:val="center"/>
              <w:rPr>
                <w:rFonts w:ascii="等线" w:eastAsia="等线" w:hAnsi="等线" w:cs="宋体"/>
                <w:color w:val="000000"/>
                <w:kern w:val="0"/>
                <w:sz w:val="20"/>
                <w:szCs w:val="20"/>
              </w:rPr>
            </w:pPr>
            <w:r w:rsidRPr="000605F7">
              <w:rPr>
                <w:rFonts w:ascii="等线" w:eastAsia="等线" w:hAnsi="等线" w:cs="宋体" w:hint="eastAsia"/>
                <w:color w:val="000000"/>
                <w:kern w:val="0"/>
                <w:sz w:val="20"/>
                <w:szCs w:val="20"/>
              </w:rPr>
              <w:t>English</w:t>
            </w:r>
          </w:p>
        </w:tc>
        <w:tc>
          <w:tcPr>
            <w:tcW w:w="1425"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rsidR="008941D2" w:rsidRPr="000605F7" w:rsidRDefault="008941D2" w:rsidP="00E57FE8">
            <w:pPr>
              <w:widowControl/>
              <w:jc w:val="center"/>
              <w:rPr>
                <w:rFonts w:ascii="等线" w:eastAsia="等线" w:hAnsi="等线" w:cs="宋体"/>
                <w:color w:val="000000"/>
                <w:kern w:val="0"/>
                <w:sz w:val="22"/>
              </w:rPr>
            </w:pPr>
            <w:r w:rsidRPr="000605F7">
              <w:rPr>
                <w:rFonts w:ascii="等线" w:eastAsia="等线" w:hAnsi="等线" w:cs="宋体" w:hint="eastAsia"/>
                <w:color w:val="000000"/>
                <w:kern w:val="0"/>
                <w:sz w:val="22"/>
              </w:rPr>
              <w:t>378.07</w:t>
            </w:r>
          </w:p>
        </w:tc>
        <w:tc>
          <w:tcPr>
            <w:tcW w:w="149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rsidR="008941D2" w:rsidRPr="000605F7" w:rsidRDefault="008941D2" w:rsidP="00E57FE8">
            <w:pPr>
              <w:widowControl/>
              <w:jc w:val="center"/>
              <w:rPr>
                <w:rFonts w:ascii="等线" w:eastAsia="等线" w:hAnsi="等线" w:cs="宋体"/>
                <w:color w:val="000000"/>
                <w:kern w:val="0"/>
                <w:sz w:val="22"/>
              </w:rPr>
            </w:pPr>
            <w:r w:rsidRPr="000605F7">
              <w:rPr>
                <w:rFonts w:ascii="等线" w:eastAsia="等线" w:hAnsi="等线" w:cs="宋体" w:hint="eastAsia"/>
                <w:color w:val="000000"/>
                <w:kern w:val="0"/>
                <w:sz w:val="22"/>
              </w:rPr>
              <w:t>662.2</w:t>
            </w:r>
          </w:p>
        </w:tc>
        <w:tc>
          <w:tcPr>
            <w:tcW w:w="2147" w:type="dxa"/>
            <w:tcBorders>
              <w:top w:val="single" w:sz="4" w:space="0" w:color="FFFFFF"/>
              <w:left w:val="single" w:sz="4" w:space="0" w:color="FFFFFF"/>
              <w:bottom w:val="single" w:sz="4" w:space="0" w:color="FFFFFF"/>
              <w:right w:val="nil"/>
            </w:tcBorders>
            <w:shd w:val="clear" w:color="BDD7EE" w:fill="BDD7EE"/>
            <w:noWrap/>
            <w:vAlign w:val="bottom"/>
            <w:hideMark/>
          </w:tcPr>
          <w:p w:rsidR="008941D2" w:rsidRPr="000605F7" w:rsidRDefault="008941D2" w:rsidP="00E57FE8">
            <w:pPr>
              <w:widowControl/>
              <w:jc w:val="center"/>
              <w:rPr>
                <w:rFonts w:ascii="等线" w:eastAsia="等线" w:hAnsi="等线" w:cs="宋体"/>
                <w:color w:val="000000"/>
                <w:kern w:val="0"/>
                <w:sz w:val="22"/>
              </w:rPr>
            </w:pPr>
            <w:r w:rsidRPr="000605F7">
              <w:rPr>
                <w:rFonts w:ascii="等线" w:eastAsia="等线" w:hAnsi="等线" w:cs="宋体" w:hint="eastAsia"/>
                <w:color w:val="000000"/>
                <w:kern w:val="0"/>
                <w:sz w:val="22"/>
              </w:rPr>
              <w:t>1040.27</w:t>
            </w:r>
          </w:p>
        </w:tc>
      </w:tr>
      <w:tr w:rsidR="008941D2" w:rsidRPr="000605F7" w:rsidTr="00E57FE8">
        <w:trPr>
          <w:trHeight w:val="175"/>
        </w:trPr>
        <w:tc>
          <w:tcPr>
            <w:tcW w:w="1213" w:type="dxa"/>
            <w:tcBorders>
              <w:top w:val="single" w:sz="4" w:space="0" w:color="FFFFFF"/>
              <w:left w:val="nil"/>
              <w:bottom w:val="single" w:sz="4" w:space="0" w:color="FFFFFF"/>
              <w:right w:val="single" w:sz="4" w:space="0" w:color="FFFFFF"/>
            </w:tcBorders>
            <w:shd w:val="clear" w:color="DDEBF7" w:fill="DDEBF7"/>
            <w:noWrap/>
            <w:vAlign w:val="bottom"/>
            <w:hideMark/>
          </w:tcPr>
          <w:p w:rsidR="008941D2" w:rsidRPr="000605F7" w:rsidRDefault="008941D2" w:rsidP="00E57FE8">
            <w:pPr>
              <w:widowControl/>
              <w:jc w:val="center"/>
              <w:rPr>
                <w:rFonts w:ascii="等线" w:eastAsia="等线" w:hAnsi="等线" w:cs="宋体"/>
                <w:color w:val="000000"/>
                <w:kern w:val="0"/>
                <w:sz w:val="22"/>
              </w:rPr>
            </w:pPr>
            <w:r w:rsidRPr="000605F7">
              <w:rPr>
                <w:rFonts w:ascii="等线" w:eastAsia="等线" w:hAnsi="等线" w:cs="宋体" w:hint="eastAsia"/>
                <w:color w:val="000000"/>
                <w:kern w:val="0"/>
                <w:sz w:val="22"/>
              </w:rPr>
              <w:t>4</w:t>
            </w:r>
          </w:p>
        </w:tc>
        <w:tc>
          <w:tcPr>
            <w:tcW w:w="2014"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rsidR="008941D2" w:rsidRPr="000605F7" w:rsidRDefault="008941D2" w:rsidP="00E57FE8">
            <w:pPr>
              <w:widowControl/>
              <w:jc w:val="center"/>
              <w:rPr>
                <w:rFonts w:ascii="等线" w:eastAsia="等线" w:hAnsi="等线" w:cs="宋体"/>
                <w:color w:val="000000"/>
                <w:kern w:val="0"/>
                <w:sz w:val="20"/>
                <w:szCs w:val="20"/>
              </w:rPr>
            </w:pPr>
            <w:r w:rsidRPr="000605F7">
              <w:rPr>
                <w:rFonts w:ascii="等线" w:eastAsia="等线" w:hAnsi="等线" w:cs="宋体" w:hint="eastAsia"/>
                <w:color w:val="000000"/>
                <w:kern w:val="0"/>
                <w:sz w:val="20"/>
                <w:szCs w:val="20"/>
              </w:rPr>
              <w:t>Indic</w:t>
            </w:r>
          </w:p>
        </w:tc>
        <w:tc>
          <w:tcPr>
            <w:tcW w:w="1425"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rsidR="008941D2" w:rsidRPr="000605F7" w:rsidRDefault="008941D2" w:rsidP="00E57FE8">
            <w:pPr>
              <w:widowControl/>
              <w:jc w:val="center"/>
              <w:rPr>
                <w:rFonts w:ascii="等线" w:eastAsia="等线" w:hAnsi="等线" w:cs="宋体"/>
                <w:color w:val="000000"/>
                <w:kern w:val="0"/>
                <w:sz w:val="22"/>
              </w:rPr>
            </w:pPr>
            <w:r w:rsidRPr="000605F7">
              <w:rPr>
                <w:rFonts w:ascii="等线" w:eastAsia="等线" w:hAnsi="等线" w:cs="宋体" w:hint="eastAsia"/>
                <w:color w:val="000000"/>
                <w:kern w:val="0"/>
                <w:sz w:val="22"/>
              </w:rPr>
              <w:t>677.98</w:t>
            </w:r>
          </w:p>
        </w:tc>
        <w:tc>
          <w:tcPr>
            <w:tcW w:w="1493"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rsidR="008941D2" w:rsidRPr="000605F7" w:rsidRDefault="008941D2" w:rsidP="00E57FE8">
            <w:pPr>
              <w:widowControl/>
              <w:jc w:val="center"/>
              <w:rPr>
                <w:rFonts w:ascii="等线" w:eastAsia="等线" w:hAnsi="等线" w:cs="宋体"/>
                <w:color w:val="000000"/>
                <w:kern w:val="0"/>
                <w:sz w:val="22"/>
              </w:rPr>
            </w:pPr>
            <w:r w:rsidRPr="000605F7">
              <w:rPr>
                <w:rFonts w:ascii="等线" w:eastAsia="等线" w:hAnsi="等线" w:cs="宋体" w:hint="eastAsia"/>
                <w:color w:val="000000"/>
                <w:kern w:val="0"/>
                <w:sz w:val="22"/>
              </w:rPr>
              <w:t>406.62</w:t>
            </w:r>
          </w:p>
        </w:tc>
        <w:tc>
          <w:tcPr>
            <w:tcW w:w="2147" w:type="dxa"/>
            <w:tcBorders>
              <w:top w:val="single" w:sz="4" w:space="0" w:color="FFFFFF"/>
              <w:left w:val="single" w:sz="4" w:space="0" w:color="FFFFFF"/>
              <w:bottom w:val="single" w:sz="4" w:space="0" w:color="FFFFFF"/>
              <w:right w:val="nil"/>
            </w:tcBorders>
            <w:shd w:val="clear" w:color="DDEBF7" w:fill="DDEBF7"/>
            <w:noWrap/>
            <w:vAlign w:val="bottom"/>
            <w:hideMark/>
          </w:tcPr>
          <w:p w:rsidR="008941D2" w:rsidRPr="000605F7" w:rsidRDefault="008941D2" w:rsidP="00E57FE8">
            <w:pPr>
              <w:widowControl/>
              <w:jc w:val="center"/>
              <w:rPr>
                <w:rFonts w:ascii="等线" w:eastAsia="等线" w:hAnsi="等线" w:cs="宋体"/>
                <w:color w:val="000000"/>
                <w:kern w:val="0"/>
                <w:sz w:val="22"/>
              </w:rPr>
            </w:pPr>
            <w:r w:rsidRPr="000605F7">
              <w:rPr>
                <w:rFonts w:ascii="等线" w:eastAsia="等线" w:hAnsi="等线" w:cs="宋体" w:hint="eastAsia"/>
                <w:color w:val="000000"/>
                <w:kern w:val="0"/>
                <w:sz w:val="22"/>
              </w:rPr>
              <w:t>1084.60</w:t>
            </w:r>
          </w:p>
        </w:tc>
      </w:tr>
      <w:tr w:rsidR="008941D2" w:rsidRPr="000605F7" w:rsidTr="00E57FE8">
        <w:trPr>
          <w:trHeight w:val="175"/>
        </w:trPr>
        <w:tc>
          <w:tcPr>
            <w:tcW w:w="1213" w:type="dxa"/>
            <w:tcBorders>
              <w:top w:val="single" w:sz="4" w:space="0" w:color="FFFFFF"/>
              <w:left w:val="nil"/>
              <w:bottom w:val="single" w:sz="4" w:space="0" w:color="FFFFFF"/>
              <w:right w:val="single" w:sz="4" w:space="0" w:color="FFFFFF"/>
            </w:tcBorders>
            <w:shd w:val="clear" w:color="BDD7EE" w:fill="BDD7EE"/>
            <w:noWrap/>
            <w:vAlign w:val="bottom"/>
            <w:hideMark/>
          </w:tcPr>
          <w:p w:rsidR="008941D2" w:rsidRPr="000605F7" w:rsidRDefault="008941D2" w:rsidP="00E57FE8">
            <w:pPr>
              <w:widowControl/>
              <w:jc w:val="center"/>
              <w:rPr>
                <w:rFonts w:ascii="等线" w:eastAsia="等线" w:hAnsi="等线" w:cs="宋体"/>
                <w:color w:val="000000"/>
                <w:kern w:val="0"/>
                <w:sz w:val="22"/>
              </w:rPr>
            </w:pPr>
            <w:r w:rsidRPr="000605F7">
              <w:rPr>
                <w:rFonts w:ascii="等线" w:eastAsia="等线" w:hAnsi="等线" w:cs="宋体" w:hint="eastAsia"/>
                <w:color w:val="000000"/>
                <w:kern w:val="0"/>
                <w:sz w:val="22"/>
              </w:rPr>
              <w:t>5</w:t>
            </w:r>
          </w:p>
        </w:tc>
        <w:tc>
          <w:tcPr>
            <w:tcW w:w="2014"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rsidR="008941D2" w:rsidRPr="000605F7" w:rsidRDefault="008941D2" w:rsidP="00E57FE8">
            <w:pPr>
              <w:widowControl/>
              <w:jc w:val="center"/>
              <w:rPr>
                <w:rFonts w:ascii="等线" w:eastAsia="等线" w:hAnsi="等线" w:cs="宋体"/>
                <w:color w:val="000000"/>
                <w:kern w:val="0"/>
                <w:sz w:val="20"/>
                <w:szCs w:val="20"/>
              </w:rPr>
            </w:pPr>
            <w:r w:rsidRPr="000605F7">
              <w:rPr>
                <w:rFonts w:ascii="等线" w:eastAsia="等线" w:hAnsi="等线" w:cs="宋体" w:hint="eastAsia"/>
                <w:color w:val="000000"/>
                <w:kern w:val="0"/>
                <w:sz w:val="20"/>
                <w:szCs w:val="20"/>
              </w:rPr>
              <w:t>Portuguese</w:t>
            </w:r>
          </w:p>
        </w:tc>
        <w:tc>
          <w:tcPr>
            <w:tcW w:w="1425"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rsidR="008941D2" w:rsidRPr="000605F7" w:rsidRDefault="008941D2" w:rsidP="00E57FE8">
            <w:pPr>
              <w:widowControl/>
              <w:jc w:val="center"/>
              <w:rPr>
                <w:rFonts w:ascii="等线" w:eastAsia="等线" w:hAnsi="等线" w:cs="宋体"/>
                <w:color w:val="000000"/>
                <w:kern w:val="0"/>
                <w:sz w:val="22"/>
              </w:rPr>
            </w:pPr>
            <w:r w:rsidRPr="000605F7">
              <w:rPr>
                <w:rFonts w:ascii="等线" w:eastAsia="等线" w:hAnsi="等线" w:cs="宋体" w:hint="eastAsia"/>
                <w:color w:val="000000"/>
                <w:kern w:val="0"/>
                <w:sz w:val="22"/>
              </w:rPr>
              <w:t>236.22</w:t>
            </w:r>
          </w:p>
        </w:tc>
        <w:tc>
          <w:tcPr>
            <w:tcW w:w="149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rsidR="008941D2" w:rsidRPr="000605F7" w:rsidRDefault="008941D2" w:rsidP="00E57FE8">
            <w:pPr>
              <w:widowControl/>
              <w:jc w:val="center"/>
              <w:rPr>
                <w:rFonts w:ascii="等线" w:eastAsia="等线" w:hAnsi="等线" w:cs="宋体"/>
                <w:color w:val="000000"/>
                <w:kern w:val="0"/>
                <w:sz w:val="22"/>
              </w:rPr>
            </w:pPr>
            <w:r w:rsidRPr="000605F7">
              <w:rPr>
                <w:rFonts w:ascii="等线" w:eastAsia="等线" w:hAnsi="等线" w:cs="宋体" w:hint="eastAsia"/>
                <w:color w:val="000000"/>
                <w:kern w:val="0"/>
                <w:sz w:val="22"/>
              </w:rPr>
              <w:t>27.26</w:t>
            </w:r>
          </w:p>
        </w:tc>
        <w:tc>
          <w:tcPr>
            <w:tcW w:w="2147" w:type="dxa"/>
            <w:tcBorders>
              <w:top w:val="single" w:sz="4" w:space="0" w:color="FFFFFF"/>
              <w:left w:val="single" w:sz="4" w:space="0" w:color="FFFFFF"/>
              <w:bottom w:val="single" w:sz="4" w:space="0" w:color="FFFFFF"/>
              <w:right w:val="nil"/>
            </w:tcBorders>
            <w:shd w:val="clear" w:color="BDD7EE" w:fill="BDD7EE"/>
            <w:noWrap/>
            <w:vAlign w:val="bottom"/>
            <w:hideMark/>
          </w:tcPr>
          <w:p w:rsidR="008941D2" w:rsidRPr="000605F7" w:rsidRDefault="008941D2" w:rsidP="00E57FE8">
            <w:pPr>
              <w:widowControl/>
              <w:jc w:val="center"/>
              <w:rPr>
                <w:rFonts w:ascii="等线" w:eastAsia="等线" w:hAnsi="等线" w:cs="宋体"/>
                <w:color w:val="000000"/>
                <w:kern w:val="0"/>
                <w:sz w:val="22"/>
              </w:rPr>
            </w:pPr>
            <w:r w:rsidRPr="000605F7">
              <w:rPr>
                <w:rFonts w:ascii="等线" w:eastAsia="等线" w:hAnsi="等线" w:cs="宋体" w:hint="eastAsia"/>
                <w:color w:val="000000"/>
                <w:kern w:val="0"/>
                <w:sz w:val="22"/>
              </w:rPr>
              <w:t>263.48</w:t>
            </w:r>
          </w:p>
        </w:tc>
      </w:tr>
      <w:tr w:rsidR="008941D2" w:rsidRPr="000605F7" w:rsidTr="00E57FE8">
        <w:trPr>
          <w:trHeight w:val="175"/>
        </w:trPr>
        <w:tc>
          <w:tcPr>
            <w:tcW w:w="1213" w:type="dxa"/>
            <w:tcBorders>
              <w:top w:val="single" w:sz="4" w:space="0" w:color="FFFFFF"/>
              <w:left w:val="nil"/>
              <w:bottom w:val="single" w:sz="4" w:space="0" w:color="FFFFFF"/>
              <w:right w:val="single" w:sz="4" w:space="0" w:color="FFFFFF"/>
            </w:tcBorders>
            <w:shd w:val="clear" w:color="DDEBF7" w:fill="DDEBF7"/>
            <w:noWrap/>
            <w:vAlign w:val="bottom"/>
            <w:hideMark/>
          </w:tcPr>
          <w:p w:rsidR="008941D2" w:rsidRPr="000605F7" w:rsidRDefault="008941D2" w:rsidP="00E57FE8">
            <w:pPr>
              <w:widowControl/>
              <w:jc w:val="center"/>
              <w:rPr>
                <w:rFonts w:ascii="等线" w:eastAsia="等线" w:hAnsi="等线" w:cs="宋体"/>
                <w:color w:val="000000"/>
                <w:kern w:val="0"/>
                <w:sz w:val="22"/>
              </w:rPr>
            </w:pPr>
            <w:r w:rsidRPr="000605F7">
              <w:rPr>
                <w:rFonts w:ascii="等线" w:eastAsia="等线" w:hAnsi="等线" w:cs="宋体" w:hint="eastAsia"/>
                <w:color w:val="000000"/>
                <w:kern w:val="0"/>
                <w:sz w:val="22"/>
              </w:rPr>
              <w:t>6</w:t>
            </w:r>
          </w:p>
        </w:tc>
        <w:tc>
          <w:tcPr>
            <w:tcW w:w="2014"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rsidR="008941D2" w:rsidRPr="000605F7" w:rsidRDefault="008941D2" w:rsidP="00E57FE8">
            <w:pPr>
              <w:widowControl/>
              <w:jc w:val="center"/>
              <w:rPr>
                <w:rFonts w:ascii="等线" w:eastAsia="等线" w:hAnsi="等线" w:cs="宋体"/>
                <w:color w:val="000000"/>
                <w:kern w:val="0"/>
                <w:sz w:val="20"/>
                <w:szCs w:val="20"/>
              </w:rPr>
            </w:pPr>
            <w:r w:rsidRPr="000605F7">
              <w:rPr>
                <w:rFonts w:ascii="等线" w:eastAsia="等线" w:hAnsi="等线" w:cs="宋体" w:hint="eastAsia"/>
                <w:color w:val="000000"/>
                <w:kern w:val="0"/>
                <w:sz w:val="20"/>
                <w:szCs w:val="20"/>
              </w:rPr>
              <w:t>Bengali</w:t>
            </w:r>
          </w:p>
        </w:tc>
        <w:tc>
          <w:tcPr>
            <w:tcW w:w="1425"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rsidR="008941D2" w:rsidRPr="000605F7" w:rsidRDefault="008941D2" w:rsidP="00E57FE8">
            <w:pPr>
              <w:widowControl/>
              <w:jc w:val="center"/>
              <w:rPr>
                <w:rFonts w:ascii="等线" w:eastAsia="等线" w:hAnsi="等线" w:cs="宋体"/>
                <w:color w:val="000000"/>
                <w:kern w:val="0"/>
                <w:sz w:val="22"/>
              </w:rPr>
            </w:pPr>
            <w:r w:rsidRPr="000605F7">
              <w:rPr>
                <w:rFonts w:ascii="等线" w:eastAsia="等线" w:hAnsi="等线" w:cs="宋体" w:hint="eastAsia"/>
                <w:color w:val="000000"/>
                <w:kern w:val="0"/>
                <w:sz w:val="22"/>
              </w:rPr>
              <w:t>224.34</w:t>
            </w:r>
          </w:p>
        </w:tc>
        <w:tc>
          <w:tcPr>
            <w:tcW w:w="1493"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rsidR="008941D2" w:rsidRPr="000605F7" w:rsidRDefault="008941D2" w:rsidP="00E57FE8">
            <w:pPr>
              <w:widowControl/>
              <w:jc w:val="center"/>
              <w:rPr>
                <w:rFonts w:ascii="等线" w:eastAsia="等线" w:hAnsi="等线" w:cs="宋体"/>
                <w:color w:val="000000"/>
                <w:kern w:val="0"/>
                <w:sz w:val="22"/>
              </w:rPr>
            </w:pPr>
            <w:r w:rsidRPr="000605F7">
              <w:rPr>
                <w:rFonts w:ascii="等线" w:eastAsia="等线" w:hAnsi="等线" w:cs="宋体" w:hint="eastAsia"/>
                <w:color w:val="000000"/>
                <w:kern w:val="0"/>
                <w:sz w:val="22"/>
              </w:rPr>
              <w:t>4.27</w:t>
            </w:r>
          </w:p>
        </w:tc>
        <w:tc>
          <w:tcPr>
            <w:tcW w:w="2147" w:type="dxa"/>
            <w:tcBorders>
              <w:top w:val="single" w:sz="4" w:space="0" w:color="FFFFFF"/>
              <w:left w:val="single" w:sz="4" w:space="0" w:color="FFFFFF"/>
              <w:bottom w:val="single" w:sz="4" w:space="0" w:color="FFFFFF"/>
              <w:right w:val="nil"/>
            </w:tcBorders>
            <w:shd w:val="clear" w:color="DDEBF7" w:fill="DDEBF7"/>
            <w:noWrap/>
            <w:vAlign w:val="bottom"/>
            <w:hideMark/>
          </w:tcPr>
          <w:p w:rsidR="008941D2" w:rsidRPr="000605F7" w:rsidRDefault="008941D2" w:rsidP="00E57FE8">
            <w:pPr>
              <w:widowControl/>
              <w:jc w:val="center"/>
              <w:rPr>
                <w:rFonts w:ascii="等线" w:eastAsia="等线" w:hAnsi="等线" w:cs="宋体"/>
                <w:color w:val="000000"/>
                <w:kern w:val="0"/>
                <w:sz w:val="22"/>
              </w:rPr>
            </w:pPr>
            <w:r w:rsidRPr="000605F7">
              <w:rPr>
                <w:rFonts w:ascii="等线" w:eastAsia="等线" w:hAnsi="等线" w:cs="宋体" w:hint="eastAsia"/>
                <w:color w:val="000000"/>
                <w:kern w:val="0"/>
                <w:sz w:val="22"/>
              </w:rPr>
              <w:t>228.61</w:t>
            </w:r>
          </w:p>
        </w:tc>
      </w:tr>
      <w:tr w:rsidR="008941D2" w:rsidRPr="000605F7" w:rsidTr="00E57FE8">
        <w:trPr>
          <w:trHeight w:val="175"/>
        </w:trPr>
        <w:tc>
          <w:tcPr>
            <w:tcW w:w="1213" w:type="dxa"/>
            <w:tcBorders>
              <w:top w:val="single" w:sz="4" w:space="0" w:color="FFFFFF"/>
              <w:left w:val="nil"/>
              <w:bottom w:val="single" w:sz="4" w:space="0" w:color="FFFFFF"/>
              <w:right w:val="single" w:sz="4" w:space="0" w:color="FFFFFF"/>
            </w:tcBorders>
            <w:shd w:val="clear" w:color="BDD7EE" w:fill="BDD7EE"/>
            <w:noWrap/>
            <w:vAlign w:val="bottom"/>
            <w:hideMark/>
          </w:tcPr>
          <w:p w:rsidR="008941D2" w:rsidRPr="000605F7" w:rsidRDefault="008941D2" w:rsidP="00E57FE8">
            <w:pPr>
              <w:widowControl/>
              <w:jc w:val="center"/>
              <w:rPr>
                <w:rFonts w:ascii="等线" w:eastAsia="等线" w:hAnsi="等线" w:cs="宋体"/>
                <w:color w:val="000000"/>
                <w:kern w:val="0"/>
                <w:sz w:val="22"/>
              </w:rPr>
            </w:pPr>
            <w:r w:rsidRPr="000605F7">
              <w:rPr>
                <w:rFonts w:ascii="等线" w:eastAsia="等线" w:hAnsi="等线" w:cs="宋体" w:hint="eastAsia"/>
                <w:color w:val="000000"/>
                <w:kern w:val="0"/>
                <w:sz w:val="22"/>
              </w:rPr>
              <w:t>7</w:t>
            </w:r>
          </w:p>
        </w:tc>
        <w:tc>
          <w:tcPr>
            <w:tcW w:w="2014"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rsidR="008941D2" w:rsidRPr="000605F7" w:rsidRDefault="008941D2" w:rsidP="00E57FE8">
            <w:pPr>
              <w:widowControl/>
              <w:jc w:val="center"/>
              <w:rPr>
                <w:rFonts w:ascii="等线" w:eastAsia="等线" w:hAnsi="等线" w:cs="宋体"/>
                <w:color w:val="000000"/>
                <w:kern w:val="0"/>
                <w:sz w:val="20"/>
                <w:szCs w:val="20"/>
              </w:rPr>
            </w:pPr>
            <w:r w:rsidRPr="000605F7">
              <w:rPr>
                <w:rFonts w:ascii="等线" w:eastAsia="等线" w:hAnsi="等线" w:cs="宋体" w:hint="eastAsia"/>
                <w:color w:val="000000"/>
                <w:kern w:val="0"/>
                <w:sz w:val="20"/>
                <w:szCs w:val="20"/>
              </w:rPr>
              <w:t>Russian</w:t>
            </w:r>
          </w:p>
        </w:tc>
        <w:tc>
          <w:tcPr>
            <w:tcW w:w="1425"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rsidR="008941D2" w:rsidRPr="000605F7" w:rsidRDefault="008941D2" w:rsidP="00E57FE8">
            <w:pPr>
              <w:widowControl/>
              <w:jc w:val="center"/>
              <w:rPr>
                <w:rFonts w:ascii="等线" w:eastAsia="等线" w:hAnsi="等线" w:cs="宋体"/>
                <w:color w:val="000000"/>
                <w:kern w:val="0"/>
                <w:sz w:val="22"/>
              </w:rPr>
            </w:pPr>
            <w:r w:rsidRPr="000605F7">
              <w:rPr>
                <w:rFonts w:ascii="等线" w:eastAsia="等线" w:hAnsi="等线" w:cs="宋体" w:hint="eastAsia"/>
                <w:color w:val="000000"/>
                <w:kern w:val="0"/>
                <w:sz w:val="22"/>
              </w:rPr>
              <w:t>160.66</w:t>
            </w:r>
          </w:p>
        </w:tc>
        <w:tc>
          <w:tcPr>
            <w:tcW w:w="149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rsidR="008941D2" w:rsidRPr="000605F7" w:rsidRDefault="008941D2" w:rsidP="00E57FE8">
            <w:pPr>
              <w:widowControl/>
              <w:jc w:val="center"/>
              <w:rPr>
                <w:rFonts w:ascii="等线" w:eastAsia="等线" w:hAnsi="等线" w:cs="宋体"/>
                <w:color w:val="000000"/>
                <w:kern w:val="0"/>
                <w:sz w:val="22"/>
              </w:rPr>
            </w:pPr>
            <w:r w:rsidRPr="000605F7">
              <w:rPr>
                <w:rFonts w:ascii="等线" w:eastAsia="等线" w:hAnsi="等线" w:cs="宋体" w:hint="eastAsia"/>
                <w:color w:val="000000"/>
                <w:kern w:val="0"/>
                <w:sz w:val="22"/>
              </w:rPr>
              <w:t>28.6</w:t>
            </w:r>
          </w:p>
        </w:tc>
        <w:tc>
          <w:tcPr>
            <w:tcW w:w="2147" w:type="dxa"/>
            <w:tcBorders>
              <w:top w:val="single" w:sz="4" w:space="0" w:color="FFFFFF"/>
              <w:left w:val="single" w:sz="4" w:space="0" w:color="FFFFFF"/>
              <w:bottom w:val="single" w:sz="4" w:space="0" w:color="FFFFFF"/>
              <w:right w:val="nil"/>
            </w:tcBorders>
            <w:shd w:val="clear" w:color="BDD7EE" w:fill="BDD7EE"/>
            <w:noWrap/>
            <w:vAlign w:val="bottom"/>
            <w:hideMark/>
          </w:tcPr>
          <w:p w:rsidR="008941D2" w:rsidRPr="000605F7" w:rsidRDefault="008941D2" w:rsidP="00E57FE8">
            <w:pPr>
              <w:widowControl/>
              <w:jc w:val="center"/>
              <w:rPr>
                <w:rFonts w:ascii="等线" w:eastAsia="等线" w:hAnsi="等线" w:cs="宋体"/>
                <w:color w:val="000000"/>
                <w:kern w:val="0"/>
                <w:sz w:val="22"/>
              </w:rPr>
            </w:pPr>
            <w:r w:rsidRPr="000605F7">
              <w:rPr>
                <w:rFonts w:ascii="等线" w:eastAsia="等线" w:hAnsi="等线" w:cs="宋体" w:hint="eastAsia"/>
                <w:color w:val="000000"/>
                <w:kern w:val="0"/>
                <w:sz w:val="22"/>
              </w:rPr>
              <w:t>189.26</w:t>
            </w:r>
          </w:p>
        </w:tc>
      </w:tr>
      <w:tr w:rsidR="008941D2" w:rsidRPr="000605F7" w:rsidTr="00E57FE8">
        <w:trPr>
          <w:trHeight w:val="175"/>
        </w:trPr>
        <w:tc>
          <w:tcPr>
            <w:tcW w:w="1213" w:type="dxa"/>
            <w:tcBorders>
              <w:top w:val="single" w:sz="4" w:space="0" w:color="FFFFFF"/>
              <w:left w:val="nil"/>
              <w:bottom w:val="single" w:sz="4" w:space="0" w:color="FFFFFF"/>
              <w:right w:val="single" w:sz="4" w:space="0" w:color="FFFFFF"/>
            </w:tcBorders>
            <w:shd w:val="clear" w:color="DDEBF7" w:fill="DDEBF7"/>
            <w:noWrap/>
            <w:vAlign w:val="bottom"/>
            <w:hideMark/>
          </w:tcPr>
          <w:p w:rsidR="008941D2" w:rsidRPr="000605F7" w:rsidRDefault="008941D2" w:rsidP="00E57FE8">
            <w:pPr>
              <w:widowControl/>
              <w:jc w:val="center"/>
              <w:rPr>
                <w:rFonts w:ascii="等线" w:eastAsia="等线" w:hAnsi="等线" w:cs="宋体"/>
                <w:color w:val="000000"/>
                <w:kern w:val="0"/>
                <w:sz w:val="22"/>
              </w:rPr>
            </w:pPr>
            <w:r w:rsidRPr="000605F7">
              <w:rPr>
                <w:rFonts w:ascii="等线" w:eastAsia="等线" w:hAnsi="等线" w:cs="宋体" w:hint="eastAsia"/>
                <w:color w:val="000000"/>
                <w:kern w:val="0"/>
                <w:sz w:val="22"/>
              </w:rPr>
              <w:t>8</w:t>
            </w:r>
          </w:p>
        </w:tc>
        <w:tc>
          <w:tcPr>
            <w:tcW w:w="2014"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rsidR="008941D2" w:rsidRPr="000605F7" w:rsidRDefault="008941D2" w:rsidP="00E57FE8">
            <w:pPr>
              <w:widowControl/>
              <w:jc w:val="center"/>
              <w:rPr>
                <w:rFonts w:ascii="等线" w:eastAsia="等线" w:hAnsi="等线" w:cs="宋体"/>
                <w:color w:val="000000"/>
                <w:kern w:val="0"/>
                <w:sz w:val="20"/>
                <w:szCs w:val="20"/>
              </w:rPr>
            </w:pPr>
            <w:r w:rsidRPr="000605F7">
              <w:rPr>
                <w:rFonts w:ascii="等线" w:eastAsia="等线" w:hAnsi="等线" w:cs="宋体" w:hint="eastAsia"/>
                <w:color w:val="000000"/>
                <w:kern w:val="0"/>
                <w:sz w:val="20"/>
                <w:szCs w:val="20"/>
              </w:rPr>
              <w:t>Japanese</w:t>
            </w:r>
          </w:p>
        </w:tc>
        <w:tc>
          <w:tcPr>
            <w:tcW w:w="1425"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rsidR="008941D2" w:rsidRPr="000605F7" w:rsidRDefault="008941D2" w:rsidP="00E57FE8">
            <w:pPr>
              <w:widowControl/>
              <w:jc w:val="center"/>
              <w:rPr>
                <w:rFonts w:ascii="等线" w:eastAsia="等线" w:hAnsi="等线" w:cs="宋体"/>
                <w:color w:val="000000"/>
                <w:kern w:val="0"/>
                <w:sz w:val="22"/>
              </w:rPr>
            </w:pPr>
            <w:r w:rsidRPr="000605F7">
              <w:rPr>
                <w:rFonts w:ascii="等线" w:eastAsia="等线" w:hAnsi="等线" w:cs="宋体" w:hint="eastAsia"/>
                <w:color w:val="000000"/>
                <w:kern w:val="0"/>
                <w:sz w:val="22"/>
              </w:rPr>
              <w:t>131.45</w:t>
            </w:r>
          </w:p>
        </w:tc>
        <w:tc>
          <w:tcPr>
            <w:tcW w:w="1493"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rsidR="008941D2" w:rsidRPr="000605F7" w:rsidRDefault="008941D2" w:rsidP="00E57FE8">
            <w:pPr>
              <w:widowControl/>
              <w:jc w:val="center"/>
              <w:rPr>
                <w:rFonts w:ascii="等线" w:eastAsia="等线" w:hAnsi="等线" w:cs="宋体"/>
                <w:color w:val="000000"/>
                <w:kern w:val="0"/>
                <w:sz w:val="22"/>
              </w:rPr>
            </w:pPr>
            <w:r w:rsidRPr="000605F7">
              <w:rPr>
                <w:rFonts w:ascii="等线" w:eastAsia="等线" w:hAnsi="等线" w:cs="宋体" w:hint="eastAsia"/>
                <w:color w:val="000000"/>
                <w:kern w:val="0"/>
                <w:sz w:val="22"/>
              </w:rPr>
              <w:t>33.83</w:t>
            </w:r>
          </w:p>
        </w:tc>
        <w:tc>
          <w:tcPr>
            <w:tcW w:w="2147" w:type="dxa"/>
            <w:tcBorders>
              <w:top w:val="single" w:sz="4" w:space="0" w:color="FFFFFF"/>
              <w:left w:val="single" w:sz="4" w:space="0" w:color="FFFFFF"/>
              <w:bottom w:val="single" w:sz="4" w:space="0" w:color="FFFFFF"/>
              <w:right w:val="nil"/>
            </w:tcBorders>
            <w:shd w:val="clear" w:color="DDEBF7" w:fill="DDEBF7"/>
            <w:noWrap/>
            <w:vAlign w:val="bottom"/>
            <w:hideMark/>
          </w:tcPr>
          <w:p w:rsidR="008941D2" w:rsidRPr="000605F7" w:rsidRDefault="008941D2" w:rsidP="00E57FE8">
            <w:pPr>
              <w:widowControl/>
              <w:jc w:val="center"/>
              <w:rPr>
                <w:rFonts w:ascii="等线" w:eastAsia="等线" w:hAnsi="等线" w:cs="宋体"/>
                <w:color w:val="000000"/>
                <w:kern w:val="0"/>
                <w:sz w:val="22"/>
              </w:rPr>
            </w:pPr>
            <w:r w:rsidRPr="000605F7">
              <w:rPr>
                <w:rFonts w:ascii="等线" w:eastAsia="等线" w:hAnsi="等线" w:cs="宋体" w:hint="eastAsia"/>
                <w:color w:val="000000"/>
                <w:kern w:val="0"/>
                <w:sz w:val="22"/>
              </w:rPr>
              <w:t>165.28</w:t>
            </w:r>
          </w:p>
        </w:tc>
      </w:tr>
      <w:tr w:rsidR="008941D2" w:rsidRPr="000605F7" w:rsidTr="00E57FE8">
        <w:trPr>
          <w:trHeight w:val="175"/>
        </w:trPr>
        <w:tc>
          <w:tcPr>
            <w:tcW w:w="1213" w:type="dxa"/>
            <w:tcBorders>
              <w:top w:val="single" w:sz="4" w:space="0" w:color="FFFFFF"/>
              <w:left w:val="nil"/>
              <w:bottom w:val="single" w:sz="4" w:space="0" w:color="FFFFFF"/>
              <w:right w:val="single" w:sz="4" w:space="0" w:color="FFFFFF"/>
            </w:tcBorders>
            <w:shd w:val="clear" w:color="BDD7EE" w:fill="BDD7EE"/>
            <w:noWrap/>
            <w:vAlign w:val="bottom"/>
            <w:hideMark/>
          </w:tcPr>
          <w:p w:rsidR="008941D2" w:rsidRPr="000605F7" w:rsidRDefault="008941D2" w:rsidP="00E57FE8">
            <w:pPr>
              <w:widowControl/>
              <w:jc w:val="center"/>
              <w:rPr>
                <w:rFonts w:ascii="等线" w:eastAsia="等线" w:hAnsi="等线" w:cs="宋体"/>
                <w:color w:val="000000"/>
                <w:kern w:val="0"/>
                <w:sz w:val="22"/>
              </w:rPr>
            </w:pPr>
            <w:r w:rsidRPr="000605F7">
              <w:rPr>
                <w:rFonts w:ascii="等线" w:eastAsia="等线" w:hAnsi="等线" w:cs="宋体" w:hint="eastAsia"/>
                <w:color w:val="000000"/>
                <w:kern w:val="0"/>
                <w:sz w:val="22"/>
              </w:rPr>
              <w:t>16</w:t>
            </w:r>
          </w:p>
        </w:tc>
        <w:tc>
          <w:tcPr>
            <w:tcW w:w="2014"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rsidR="008941D2" w:rsidRPr="000605F7" w:rsidRDefault="008941D2" w:rsidP="00E57FE8">
            <w:pPr>
              <w:widowControl/>
              <w:jc w:val="center"/>
              <w:rPr>
                <w:rFonts w:ascii="等线" w:eastAsia="等线" w:hAnsi="等线" w:cs="宋体"/>
                <w:color w:val="000000"/>
                <w:kern w:val="0"/>
                <w:sz w:val="20"/>
                <w:szCs w:val="20"/>
              </w:rPr>
            </w:pPr>
            <w:r w:rsidRPr="000605F7">
              <w:rPr>
                <w:rFonts w:ascii="等线" w:eastAsia="等线" w:hAnsi="等线" w:cs="宋体" w:hint="eastAsia"/>
                <w:color w:val="000000"/>
                <w:kern w:val="0"/>
                <w:sz w:val="20"/>
                <w:szCs w:val="20"/>
              </w:rPr>
              <w:t>Turkish</w:t>
            </w:r>
          </w:p>
        </w:tc>
        <w:tc>
          <w:tcPr>
            <w:tcW w:w="1425"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rsidR="008941D2" w:rsidRPr="000605F7" w:rsidRDefault="008941D2" w:rsidP="00E57FE8">
            <w:pPr>
              <w:widowControl/>
              <w:jc w:val="center"/>
              <w:rPr>
                <w:rFonts w:ascii="等线" w:eastAsia="等线" w:hAnsi="等线" w:cs="宋体"/>
                <w:color w:val="000000"/>
                <w:kern w:val="0"/>
                <w:sz w:val="22"/>
              </w:rPr>
            </w:pPr>
            <w:r w:rsidRPr="000605F7">
              <w:rPr>
                <w:rFonts w:ascii="等线" w:eastAsia="等线" w:hAnsi="等线" w:cs="宋体" w:hint="eastAsia"/>
                <w:color w:val="000000"/>
                <w:kern w:val="0"/>
                <w:sz w:val="22"/>
              </w:rPr>
              <w:t>123.48</w:t>
            </w:r>
          </w:p>
        </w:tc>
        <w:tc>
          <w:tcPr>
            <w:tcW w:w="149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rsidR="008941D2" w:rsidRPr="000605F7" w:rsidRDefault="008941D2" w:rsidP="00E57FE8">
            <w:pPr>
              <w:widowControl/>
              <w:jc w:val="center"/>
              <w:rPr>
                <w:rFonts w:ascii="等线" w:eastAsia="等线" w:hAnsi="等线" w:cs="宋体"/>
                <w:color w:val="000000"/>
                <w:kern w:val="0"/>
                <w:sz w:val="22"/>
              </w:rPr>
            </w:pPr>
            <w:r w:rsidRPr="000605F7">
              <w:rPr>
                <w:rFonts w:ascii="等线" w:eastAsia="等线" w:hAnsi="等线" w:cs="宋体" w:hint="eastAsia"/>
                <w:color w:val="000000"/>
                <w:kern w:val="0"/>
                <w:sz w:val="22"/>
              </w:rPr>
              <w:t>6.09</w:t>
            </w:r>
          </w:p>
        </w:tc>
        <w:tc>
          <w:tcPr>
            <w:tcW w:w="2147" w:type="dxa"/>
            <w:tcBorders>
              <w:top w:val="single" w:sz="4" w:space="0" w:color="FFFFFF"/>
              <w:left w:val="single" w:sz="4" w:space="0" w:color="FFFFFF"/>
              <w:bottom w:val="single" w:sz="4" w:space="0" w:color="FFFFFF"/>
              <w:right w:val="nil"/>
            </w:tcBorders>
            <w:shd w:val="clear" w:color="BDD7EE" w:fill="BDD7EE"/>
            <w:noWrap/>
            <w:vAlign w:val="bottom"/>
            <w:hideMark/>
          </w:tcPr>
          <w:p w:rsidR="008941D2" w:rsidRPr="000605F7" w:rsidRDefault="008941D2" w:rsidP="00E57FE8">
            <w:pPr>
              <w:widowControl/>
              <w:jc w:val="center"/>
              <w:rPr>
                <w:rFonts w:ascii="等线" w:eastAsia="等线" w:hAnsi="等线" w:cs="宋体"/>
                <w:color w:val="000000"/>
                <w:kern w:val="0"/>
                <w:sz w:val="22"/>
              </w:rPr>
            </w:pPr>
            <w:r w:rsidRPr="000605F7">
              <w:rPr>
                <w:rFonts w:ascii="等线" w:eastAsia="等线" w:hAnsi="等线" w:cs="宋体" w:hint="eastAsia"/>
                <w:color w:val="000000"/>
                <w:kern w:val="0"/>
                <w:sz w:val="22"/>
              </w:rPr>
              <w:t>129.57</w:t>
            </w:r>
          </w:p>
        </w:tc>
      </w:tr>
      <w:tr w:rsidR="008941D2" w:rsidRPr="000605F7" w:rsidTr="00E57FE8">
        <w:trPr>
          <w:trHeight w:val="175"/>
        </w:trPr>
        <w:tc>
          <w:tcPr>
            <w:tcW w:w="1213" w:type="dxa"/>
            <w:tcBorders>
              <w:top w:val="single" w:sz="4" w:space="0" w:color="FFFFFF"/>
              <w:left w:val="nil"/>
              <w:bottom w:val="single" w:sz="4" w:space="0" w:color="FFFFFF"/>
              <w:right w:val="single" w:sz="4" w:space="0" w:color="FFFFFF"/>
            </w:tcBorders>
            <w:shd w:val="clear" w:color="DDEBF7" w:fill="DDEBF7"/>
            <w:noWrap/>
            <w:vAlign w:val="bottom"/>
            <w:hideMark/>
          </w:tcPr>
          <w:p w:rsidR="008941D2" w:rsidRPr="000605F7" w:rsidRDefault="008941D2" w:rsidP="00E57FE8">
            <w:pPr>
              <w:widowControl/>
              <w:jc w:val="center"/>
              <w:rPr>
                <w:rFonts w:ascii="等线" w:eastAsia="等线" w:hAnsi="等线" w:cs="宋体"/>
                <w:color w:val="000000"/>
                <w:kern w:val="0"/>
                <w:sz w:val="22"/>
              </w:rPr>
            </w:pPr>
            <w:r w:rsidRPr="000605F7">
              <w:rPr>
                <w:rFonts w:ascii="等线" w:eastAsia="等线" w:hAnsi="等线" w:cs="宋体" w:hint="eastAsia"/>
                <w:color w:val="000000"/>
                <w:kern w:val="0"/>
                <w:sz w:val="22"/>
              </w:rPr>
              <w:t>9</w:t>
            </w:r>
          </w:p>
        </w:tc>
        <w:tc>
          <w:tcPr>
            <w:tcW w:w="2014"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rsidR="008941D2" w:rsidRPr="000605F7" w:rsidRDefault="008941D2" w:rsidP="00E57FE8">
            <w:pPr>
              <w:widowControl/>
              <w:jc w:val="center"/>
              <w:rPr>
                <w:rFonts w:ascii="等线" w:eastAsia="等线" w:hAnsi="等线" w:cs="宋体"/>
                <w:color w:val="000000"/>
                <w:kern w:val="0"/>
                <w:sz w:val="20"/>
                <w:szCs w:val="20"/>
              </w:rPr>
            </w:pPr>
            <w:r w:rsidRPr="000605F7">
              <w:rPr>
                <w:rFonts w:ascii="等线" w:eastAsia="等线" w:hAnsi="等线" w:cs="宋体" w:hint="eastAsia"/>
                <w:color w:val="000000"/>
                <w:kern w:val="0"/>
                <w:sz w:val="20"/>
                <w:szCs w:val="20"/>
              </w:rPr>
              <w:t>Javanese</w:t>
            </w:r>
          </w:p>
        </w:tc>
        <w:tc>
          <w:tcPr>
            <w:tcW w:w="1425"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rsidR="008941D2" w:rsidRPr="000605F7" w:rsidRDefault="008941D2" w:rsidP="00E57FE8">
            <w:pPr>
              <w:widowControl/>
              <w:jc w:val="center"/>
              <w:rPr>
                <w:rFonts w:ascii="等线" w:eastAsia="等线" w:hAnsi="等线" w:cs="宋体"/>
                <w:color w:val="000000"/>
                <w:kern w:val="0"/>
                <w:sz w:val="22"/>
              </w:rPr>
            </w:pPr>
            <w:r w:rsidRPr="000605F7">
              <w:rPr>
                <w:rFonts w:ascii="等线" w:eastAsia="等线" w:hAnsi="等线" w:cs="宋体" w:hint="eastAsia"/>
                <w:color w:val="000000"/>
                <w:kern w:val="0"/>
                <w:sz w:val="22"/>
              </w:rPr>
              <w:t>100.28</w:t>
            </w:r>
          </w:p>
        </w:tc>
        <w:tc>
          <w:tcPr>
            <w:tcW w:w="1493"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rsidR="008941D2" w:rsidRPr="000605F7" w:rsidRDefault="008941D2" w:rsidP="00E57FE8">
            <w:pPr>
              <w:widowControl/>
              <w:jc w:val="center"/>
              <w:rPr>
                <w:rFonts w:ascii="等线" w:eastAsia="等线" w:hAnsi="等线" w:cs="宋体"/>
                <w:color w:val="000000"/>
                <w:kern w:val="0"/>
                <w:sz w:val="22"/>
              </w:rPr>
            </w:pPr>
            <w:r w:rsidRPr="000605F7">
              <w:rPr>
                <w:rFonts w:ascii="等线" w:eastAsia="等线" w:hAnsi="等线" w:cs="宋体" w:hint="eastAsia"/>
                <w:color w:val="000000"/>
                <w:kern w:val="0"/>
                <w:sz w:val="22"/>
              </w:rPr>
              <w:t>29.88</w:t>
            </w:r>
          </w:p>
        </w:tc>
        <w:tc>
          <w:tcPr>
            <w:tcW w:w="2147" w:type="dxa"/>
            <w:tcBorders>
              <w:top w:val="single" w:sz="4" w:space="0" w:color="FFFFFF"/>
              <w:left w:val="single" w:sz="4" w:space="0" w:color="FFFFFF"/>
              <w:bottom w:val="single" w:sz="4" w:space="0" w:color="FFFFFF"/>
              <w:right w:val="nil"/>
            </w:tcBorders>
            <w:shd w:val="clear" w:color="DDEBF7" w:fill="DDEBF7"/>
            <w:noWrap/>
            <w:vAlign w:val="bottom"/>
            <w:hideMark/>
          </w:tcPr>
          <w:p w:rsidR="008941D2" w:rsidRPr="000605F7" w:rsidRDefault="008941D2" w:rsidP="00E57FE8">
            <w:pPr>
              <w:widowControl/>
              <w:jc w:val="center"/>
              <w:rPr>
                <w:rFonts w:ascii="等线" w:eastAsia="等线" w:hAnsi="等线" w:cs="宋体"/>
                <w:color w:val="000000"/>
                <w:kern w:val="0"/>
                <w:sz w:val="22"/>
              </w:rPr>
            </w:pPr>
            <w:r w:rsidRPr="000605F7">
              <w:rPr>
                <w:rFonts w:ascii="等线" w:eastAsia="等线" w:hAnsi="等线" w:cs="宋体" w:hint="eastAsia"/>
                <w:color w:val="000000"/>
                <w:kern w:val="0"/>
                <w:sz w:val="22"/>
              </w:rPr>
              <w:t>130.16</w:t>
            </w:r>
          </w:p>
        </w:tc>
      </w:tr>
      <w:tr w:rsidR="008941D2" w:rsidRPr="000605F7" w:rsidTr="00E57FE8">
        <w:trPr>
          <w:trHeight w:val="175"/>
        </w:trPr>
        <w:tc>
          <w:tcPr>
            <w:tcW w:w="1213" w:type="dxa"/>
            <w:tcBorders>
              <w:top w:val="single" w:sz="4" w:space="0" w:color="FFFFFF"/>
              <w:left w:val="nil"/>
              <w:bottom w:val="single" w:sz="4" w:space="0" w:color="FFFFFF"/>
              <w:right w:val="single" w:sz="4" w:space="0" w:color="FFFFFF"/>
            </w:tcBorders>
            <w:shd w:val="clear" w:color="BDD7EE" w:fill="BDD7EE"/>
            <w:noWrap/>
            <w:vAlign w:val="bottom"/>
            <w:hideMark/>
          </w:tcPr>
          <w:p w:rsidR="008941D2" w:rsidRPr="000605F7" w:rsidRDefault="008941D2" w:rsidP="00E57FE8">
            <w:pPr>
              <w:widowControl/>
              <w:jc w:val="center"/>
              <w:rPr>
                <w:rFonts w:ascii="等线" w:eastAsia="等线" w:hAnsi="等线" w:cs="宋体"/>
                <w:color w:val="000000"/>
                <w:kern w:val="0"/>
                <w:sz w:val="22"/>
              </w:rPr>
            </w:pPr>
            <w:r w:rsidRPr="000605F7">
              <w:rPr>
                <w:rFonts w:ascii="等线" w:eastAsia="等线" w:hAnsi="等线" w:cs="宋体" w:hint="eastAsia"/>
                <w:color w:val="000000"/>
                <w:kern w:val="0"/>
                <w:sz w:val="22"/>
              </w:rPr>
              <w:t>12</w:t>
            </w:r>
          </w:p>
        </w:tc>
        <w:tc>
          <w:tcPr>
            <w:tcW w:w="2014"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rsidR="008941D2" w:rsidRPr="000605F7" w:rsidRDefault="008941D2" w:rsidP="00E57FE8">
            <w:pPr>
              <w:widowControl/>
              <w:jc w:val="center"/>
              <w:rPr>
                <w:rFonts w:ascii="等线" w:eastAsia="等线" w:hAnsi="等线" w:cs="宋体"/>
                <w:color w:val="000000"/>
                <w:kern w:val="0"/>
                <w:sz w:val="20"/>
                <w:szCs w:val="20"/>
              </w:rPr>
            </w:pPr>
            <w:r w:rsidRPr="000605F7">
              <w:rPr>
                <w:rFonts w:ascii="等线" w:eastAsia="等线" w:hAnsi="等线" w:cs="宋体" w:hint="eastAsia"/>
                <w:color w:val="000000"/>
                <w:kern w:val="0"/>
                <w:sz w:val="20"/>
                <w:szCs w:val="20"/>
              </w:rPr>
              <w:t>Korean</w:t>
            </w:r>
          </w:p>
        </w:tc>
        <w:tc>
          <w:tcPr>
            <w:tcW w:w="1425"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rsidR="008941D2" w:rsidRPr="000605F7" w:rsidRDefault="008941D2" w:rsidP="00E57FE8">
            <w:pPr>
              <w:widowControl/>
              <w:jc w:val="center"/>
              <w:rPr>
                <w:rFonts w:ascii="等线" w:eastAsia="等线" w:hAnsi="等线" w:cs="宋体"/>
                <w:color w:val="000000"/>
                <w:kern w:val="0"/>
                <w:sz w:val="22"/>
              </w:rPr>
            </w:pPr>
            <w:r w:rsidRPr="000605F7">
              <w:rPr>
                <w:rFonts w:ascii="等线" w:eastAsia="等线" w:hAnsi="等线" w:cs="宋体" w:hint="eastAsia"/>
                <w:color w:val="000000"/>
                <w:kern w:val="0"/>
                <w:sz w:val="22"/>
              </w:rPr>
              <w:t>90.33</w:t>
            </w:r>
          </w:p>
        </w:tc>
        <w:tc>
          <w:tcPr>
            <w:tcW w:w="149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rsidR="008941D2" w:rsidRPr="000605F7" w:rsidRDefault="008941D2" w:rsidP="00E57FE8">
            <w:pPr>
              <w:widowControl/>
              <w:jc w:val="center"/>
              <w:rPr>
                <w:rFonts w:ascii="等线" w:eastAsia="等线" w:hAnsi="等线" w:cs="宋体"/>
                <w:color w:val="000000"/>
                <w:kern w:val="0"/>
                <w:sz w:val="22"/>
              </w:rPr>
            </w:pPr>
            <w:r w:rsidRPr="000605F7">
              <w:rPr>
                <w:rFonts w:ascii="等线" w:eastAsia="等线" w:hAnsi="等线" w:cs="宋体" w:hint="eastAsia"/>
                <w:color w:val="000000"/>
                <w:kern w:val="0"/>
                <w:sz w:val="22"/>
              </w:rPr>
              <w:t>8.43</w:t>
            </w:r>
          </w:p>
        </w:tc>
        <w:tc>
          <w:tcPr>
            <w:tcW w:w="2147" w:type="dxa"/>
            <w:tcBorders>
              <w:top w:val="single" w:sz="4" w:space="0" w:color="FFFFFF"/>
              <w:left w:val="single" w:sz="4" w:space="0" w:color="FFFFFF"/>
              <w:bottom w:val="single" w:sz="4" w:space="0" w:color="FFFFFF"/>
              <w:right w:val="nil"/>
            </w:tcBorders>
            <w:shd w:val="clear" w:color="BDD7EE" w:fill="BDD7EE"/>
            <w:noWrap/>
            <w:vAlign w:val="bottom"/>
            <w:hideMark/>
          </w:tcPr>
          <w:p w:rsidR="008941D2" w:rsidRPr="000605F7" w:rsidRDefault="008941D2" w:rsidP="00E57FE8">
            <w:pPr>
              <w:widowControl/>
              <w:jc w:val="center"/>
              <w:rPr>
                <w:rFonts w:ascii="等线" w:eastAsia="等线" w:hAnsi="等线" w:cs="宋体"/>
                <w:color w:val="000000"/>
                <w:kern w:val="0"/>
                <w:sz w:val="22"/>
              </w:rPr>
            </w:pPr>
            <w:r w:rsidRPr="000605F7">
              <w:rPr>
                <w:rFonts w:ascii="等线" w:eastAsia="等线" w:hAnsi="等线" w:cs="宋体" w:hint="eastAsia"/>
                <w:color w:val="000000"/>
                <w:kern w:val="0"/>
                <w:sz w:val="22"/>
              </w:rPr>
              <w:t>98.76</w:t>
            </w:r>
          </w:p>
        </w:tc>
      </w:tr>
      <w:tr w:rsidR="008941D2" w:rsidRPr="000605F7" w:rsidTr="00E57FE8">
        <w:trPr>
          <w:trHeight w:val="175"/>
        </w:trPr>
        <w:tc>
          <w:tcPr>
            <w:tcW w:w="1213" w:type="dxa"/>
            <w:tcBorders>
              <w:top w:val="single" w:sz="4" w:space="0" w:color="FFFFFF"/>
              <w:left w:val="nil"/>
              <w:bottom w:val="single" w:sz="4" w:space="0" w:color="FFFFFF"/>
              <w:right w:val="single" w:sz="4" w:space="0" w:color="FFFFFF"/>
            </w:tcBorders>
            <w:shd w:val="clear" w:color="DDEBF7" w:fill="DDEBF7"/>
            <w:noWrap/>
            <w:vAlign w:val="bottom"/>
            <w:hideMark/>
          </w:tcPr>
          <w:p w:rsidR="008941D2" w:rsidRPr="000605F7" w:rsidRDefault="008941D2" w:rsidP="00E57FE8">
            <w:pPr>
              <w:widowControl/>
              <w:jc w:val="center"/>
              <w:rPr>
                <w:rFonts w:ascii="等线" w:eastAsia="等线" w:hAnsi="等线" w:cs="宋体"/>
                <w:color w:val="000000"/>
                <w:kern w:val="0"/>
                <w:sz w:val="22"/>
              </w:rPr>
            </w:pPr>
            <w:r w:rsidRPr="000605F7">
              <w:rPr>
                <w:rFonts w:ascii="等线" w:eastAsia="等线" w:hAnsi="等线" w:cs="宋体" w:hint="eastAsia"/>
                <w:color w:val="000000"/>
                <w:kern w:val="0"/>
                <w:sz w:val="22"/>
              </w:rPr>
              <w:t>13</w:t>
            </w:r>
          </w:p>
        </w:tc>
        <w:tc>
          <w:tcPr>
            <w:tcW w:w="2014"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rsidR="008941D2" w:rsidRPr="000605F7" w:rsidRDefault="008941D2" w:rsidP="00E57FE8">
            <w:pPr>
              <w:widowControl/>
              <w:jc w:val="center"/>
              <w:rPr>
                <w:rFonts w:ascii="等线" w:eastAsia="等线" w:hAnsi="等线" w:cs="宋体"/>
                <w:color w:val="000000"/>
                <w:kern w:val="0"/>
                <w:sz w:val="20"/>
                <w:szCs w:val="20"/>
              </w:rPr>
            </w:pPr>
            <w:r w:rsidRPr="000605F7">
              <w:rPr>
                <w:rFonts w:ascii="等线" w:eastAsia="等线" w:hAnsi="等线" w:cs="宋体" w:hint="eastAsia"/>
                <w:color w:val="000000"/>
                <w:kern w:val="0"/>
                <w:sz w:val="20"/>
                <w:szCs w:val="20"/>
              </w:rPr>
              <w:t>French</w:t>
            </w:r>
          </w:p>
        </w:tc>
        <w:tc>
          <w:tcPr>
            <w:tcW w:w="1425"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rsidR="008941D2" w:rsidRPr="000605F7" w:rsidRDefault="008941D2" w:rsidP="00E57FE8">
            <w:pPr>
              <w:widowControl/>
              <w:jc w:val="center"/>
              <w:rPr>
                <w:rFonts w:ascii="等线" w:eastAsia="等线" w:hAnsi="等线" w:cs="宋体"/>
                <w:color w:val="000000"/>
                <w:kern w:val="0"/>
                <w:sz w:val="22"/>
              </w:rPr>
            </w:pPr>
            <w:r w:rsidRPr="000605F7">
              <w:rPr>
                <w:rFonts w:ascii="等线" w:eastAsia="等线" w:hAnsi="等线" w:cs="宋体" w:hint="eastAsia"/>
                <w:color w:val="000000"/>
                <w:kern w:val="0"/>
                <w:sz w:val="22"/>
              </w:rPr>
              <w:t>89.64</w:t>
            </w:r>
          </w:p>
        </w:tc>
        <w:tc>
          <w:tcPr>
            <w:tcW w:w="1493"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rsidR="008941D2" w:rsidRPr="000605F7" w:rsidRDefault="008941D2" w:rsidP="00E57FE8">
            <w:pPr>
              <w:widowControl/>
              <w:jc w:val="center"/>
              <w:rPr>
                <w:rFonts w:ascii="等线" w:eastAsia="等线" w:hAnsi="等线" w:cs="宋体"/>
                <w:color w:val="000000"/>
                <w:kern w:val="0"/>
                <w:sz w:val="22"/>
              </w:rPr>
            </w:pPr>
            <w:r w:rsidRPr="000605F7">
              <w:rPr>
                <w:rFonts w:ascii="等线" w:eastAsia="等线" w:hAnsi="等线" w:cs="宋体" w:hint="eastAsia"/>
                <w:color w:val="000000"/>
                <w:kern w:val="0"/>
                <w:sz w:val="22"/>
              </w:rPr>
              <w:t>412.4</w:t>
            </w:r>
          </w:p>
        </w:tc>
        <w:tc>
          <w:tcPr>
            <w:tcW w:w="2147" w:type="dxa"/>
            <w:tcBorders>
              <w:top w:val="single" w:sz="4" w:space="0" w:color="FFFFFF"/>
              <w:left w:val="single" w:sz="4" w:space="0" w:color="FFFFFF"/>
              <w:bottom w:val="single" w:sz="4" w:space="0" w:color="FFFFFF"/>
              <w:right w:val="nil"/>
            </w:tcBorders>
            <w:shd w:val="clear" w:color="DDEBF7" w:fill="DDEBF7"/>
            <w:noWrap/>
            <w:vAlign w:val="bottom"/>
            <w:hideMark/>
          </w:tcPr>
          <w:p w:rsidR="008941D2" w:rsidRPr="000605F7" w:rsidRDefault="008941D2" w:rsidP="00E57FE8">
            <w:pPr>
              <w:widowControl/>
              <w:jc w:val="center"/>
              <w:rPr>
                <w:rFonts w:ascii="等线" w:eastAsia="等线" w:hAnsi="等线" w:cs="宋体"/>
                <w:color w:val="000000"/>
                <w:kern w:val="0"/>
                <w:sz w:val="22"/>
              </w:rPr>
            </w:pPr>
            <w:r w:rsidRPr="000605F7">
              <w:rPr>
                <w:rFonts w:ascii="等线" w:eastAsia="等线" w:hAnsi="等线" w:cs="宋体" w:hint="eastAsia"/>
                <w:color w:val="000000"/>
                <w:kern w:val="0"/>
                <w:sz w:val="22"/>
              </w:rPr>
              <w:t>502.04</w:t>
            </w:r>
          </w:p>
        </w:tc>
      </w:tr>
      <w:tr w:rsidR="008941D2" w:rsidRPr="000605F7" w:rsidTr="00E57FE8">
        <w:trPr>
          <w:trHeight w:val="175"/>
        </w:trPr>
        <w:tc>
          <w:tcPr>
            <w:tcW w:w="1213" w:type="dxa"/>
            <w:tcBorders>
              <w:top w:val="single" w:sz="4" w:space="0" w:color="FFFFFF"/>
              <w:left w:val="nil"/>
              <w:bottom w:val="single" w:sz="4" w:space="0" w:color="FFFFFF"/>
              <w:right w:val="single" w:sz="4" w:space="0" w:color="FFFFFF"/>
            </w:tcBorders>
            <w:shd w:val="clear" w:color="BDD7EE" w:fill="BDD7EE"/>
            <w:noWrap/>
            <w:vAlign w:val="bottom"/>
            <w:hideMark/>
          </w:tcPr>
          <w:p w:rsidR="008941D2" w:rsidRPr="000605F7" w:rsidRDefault="008941D2" w:rsidP="00E57FE8">
            <w:pPr>
              <w:widowControl/>
              <w:jc w:val="center"/>
              <w:rPr>
                <w:rFonts w:ascii="等线" w:eastAsia="等线" w:hAnsi="等线" w:cs="宋体"/>
                <w:color w:val="000000"/>
                <w:kern w:val="0"/>
                <w:sz w:val="22"/>
              </w:rPr>
            </w:pPr>
            <w:r w:rsidRPr="000605F7">
              <w:rPr>
                <w:rFonts w:ascii="等线" w:eastAsia="等线" w:hAnsi="等线" w:cs="宋体" w:hint="eastAsia"/>
                <w:color w:val="000000"/>
                <w:kern w:val="0"/>
                <w:sz w:val="22"/>
              </w:rPr>
              <w:t>10</w:t>
            </w:r>
          </w:p>
        </w:tc>
        <w:tc>
          <w:tcPr>
            <w:tcW w:w="2014"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rsidR="008941D2" w:rsidRPr="000605F7" w:rsidRDefault="008941D2" w:rsidP="00E57FE8">
            <w:pPr>
              <w:widowControl/>
              <w:jc w:val="center"/>
              <w:rPr>
                <w:rFonts w:ascii="等线" w:eastAsia="等线" w:hAnsi="等线" w:cs="宋体"/>
                <w:color w:val="000000"/>
                <w:kern w:val="0"/>
                <w:sz w:val="20"/>
                <w:szCs w:val="20"/>
              </w:rPr>
            </w:pPr>
            <w:r w:rsidRPr="000605F7">
              <w:rPr>
                <w:rFonts w:ascii="等线" w:eastAsia="等线" w:hAnsi="等线" w:cs="宋体" w:hint="eastAsia"/>
                <w:color w:val="000000"/>
                <w:kern w:val="0"/>
                <w:sz w:val="20"/>
                <w:szCs w:val="20"/>
              </w:rPr>
              <w:t>German, Standard</w:t>
            </w:r>
          </w:p>
        </w:tc>
        <w:tc>
          <w:tcPr>
            <w:tcW w:w="1425"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rsidR="008941D2" w:rsidRPr="000605F7" w:rsidRDefault="008941D2" w:rsidP="00E57FE8">
            <w:pPr>
              <w:widowControl/>
              <w:jc w:val="center"/>
              <w:rPr>
                <w:rFonts w:ascii="等线" w:eastAsia="等线" w:hAnsi="等线" w:cs="宋体"/>
                <w:color w:val="000000"/>
                <w:kern w:val="0"/>
                <w:sz w:val="22"/>
              </w:rPr>
            </w:pPr>
            <w:r w:rsidRPr="000605F7">
              <w:rPr>
                <w:rFonts w:ascii="等线" w:eastAsia="等线" w:hAnsi="等线" w:cs="宋体" w:hint="eastAsia"/>
                <w:color w:val="000000"/>
                <w:kern w:val="0"/>
                <w:sz w:val="22"/>
              </w:rPr>
              <w:t>74.19</w:t>
            </w:r>
          </w:p>
        </w:tc>
        <w:tc>
          <w:tcPr>
            <w:tcW w:w="149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rsidR="008941D2" w:rsidRPr="000605F7" w:rsidRDefault="008941D2" w:rsidP="00E57FE8">
            <w:pPr>
              <w:widowControl/>
              <w:jc w:val="center"/>
              <w:rPr>
                <w:rFonts w:ascii="等线" w:eastAsia="等线" w:hAnsi="等线" w:cs="宋体"/>
                <w:color w:val="000000"/>
                <w:kern w:val="0"/>
                <w:sz w:val="22"/>
              </w:rPr>
            </w:pPr>
            <w:r w:rsidRPr="000605F7">
              <w:rPr>
                <w:rFonts w:ascii="等线" w:eastAsia="等线" w:hAnsi="等线" w:cs="宋体" w:hint="eastAsia"/>
                <w:color w:val="000000"/>
                <w:kern w:val="0"/>
                <w:sz w:val="22"/>
              </w:rPr>
              <w:t>134.6</w:t>
            </w:r>
          </w:p>
        </w:tc>
        <w:tc>
          <w:tcPr>
            <w:tcW w:w="2147" w:type="dxa"/>
            <w:tcBorders>
              <w:top w:val="single" w:sz="4" w:space="0" w:color="FFFFFF"/>
              <w:left w:val="single" w:sz="4" w:space="0" w:color="FFFFFF"/>
              <w:bottom w:val="single" w:sz="4" w:space="0" w:color="FFFFFF"/>
              <w:right w:val="nil"/>
            </w:tcBorders>
            <w:shd w:val="clear" w:color="BDD7EE" w:fill="BDD7EE"/>
            <w:noWrap/>
            <w:vAlign w:val="bottom"/>
            <w:hideMark/>
          </w:tcPr>
          <w:p w:rsidR="008941D2" w:rsidRPr="000605F7" w:rsidRDefault="008941D2" w:rsidP="00E57FE8">
            <w:pPr>
              <w:widowControl/>
              <w:jc w:val="center"/>
              <w:rPr>
                <w:rFonts w:ascii="等线" w:eastAsia="等线" w:hAnsi="等线" w:cs="宋体"/>
                <w:color w:val="000000"/>
                <w:kern w:val="0"/>
                <w:sz w:val="22"/>
              </w:rPr>
            </w:pPr>
            <w:r w:rsidRPr="000605F7">
              <w:rPr>
                <w:rFonts w:ascii="等线" w:eastAsia="等线" w:hAnsi="等线" w:cs="宋体" w:hint="eastAsia"/>
                <w:color w:val="000000"/>
                <w:kern w:val="0"/>
                <w:sz w:val="22"/>
              </w:rPr>
              <w:t>208.79</w:t>
            </w:r>
          </w:p>
        </w:tc>
      </w:tr>
      <w:tr w:rsidR="008941D2" w:rsidRPr="000605F7" w:rsidTr="00E57FE8">
        <w:trPr>
          <w:trHeight w:val="175"/>
        </w:trPr>
        <w:tc>
          <w:tcPr>
            <w:tcW w:w="1213" w:type="dxa"/>
            <w:tcBorders>
              <w:top w:val="single" w:sz="4" w:space="0" w:color="FFFFFF"/>
              <w:left w:val="nil"/>
              <w:bottom w:val="nil"/>
              <w:right w:val="single" w:sz="4" w:space="0" w:color="FFFFFF"/>
            </w:tcBorders>
            <w:shd w:val="clear" w:color="DDEBF7" w:fill="DDEBF7"/>
            <w:noWrap/>
            <w:vAlign w:val="bottom"/>
            <w:hideMark/>
          </w:tcPr>
          <w:p w:rsidR="008941D2" w:rsidRPr="000605F7" w:rsidRDefault="008941D2" w:rsidP="00E57FE8">
            <w:pPr>
              <w:widowControl/>
              <w:jc w:val="center"/>
              <w:rPr>
                <w:rFonts w:ascii="等线" w:eastAsia="等线" w:hAnsi="等线" w:cs="宋体"/>
                <w:color w:val="000000"/>
                <w:kern w:val="0"/>
                <w:sz w:val="22"/>
              </w:rPr>
            </w:pPr>
            <w:r w:rsidRPr="000605F7">
              <w:rPr>
                <w:rFonts w:ascii="等线" w:eastAsia="等线" w:hAnsi="等线" w:cs="宋体" w:hint="eastAsia"/>
                <w:color w:val="000000"/>
                <w:kern w:val="0"/>
                <w:sz w:val="22"/>
              </w:rPr>
              <w:t>20</w:t>
            </w:r>
          </w:p>
        </w:tc>
        <w:tc>
          <w:tcPr>
            <w:tcW w:w="2014" w:type="dxa"/>
            <w:tcBorders>
              <w:top w:val="single" w:sz="4" w:space="0" w:color="FFFFFF"/>
              <w:left w:val="single" w:sz="4" w:space="0" w:color="FFFFFF"/>
              <w:bottom w:val="nil"/>
              <w:right w:val="single" w:sz="4" w:space="0" w:color="FFFFFF"/>
            </w:tcBorders>
            <w:shd w:val="clear" w:color="DDEBF7" w:fill="DDEBF7"/>
            <w:noWrap/>
            <w:vAlign w:val="bottom"/>
            <w:hideMark/>
          </w:tcPr>
          <w:p w:rsidR="008941D2" w:rsidRPr="000605F7" w:rsidRDefault="008941D2" w:rsidP="00E57FE8">
            <w:pPr>
              <w:widowControl/>
              <w:jc w:val="center"/>
              <w:rPr>
                <w:rFonts w:ascii="等线" w:eastAsia="等线" w:hAnsi="等线" w:cs="宋体"/>
                <w:color w:val="000000"/>
                <w:kern w:val="0"/>
                <w:sz w:val="20"/>
                <w:szCs w:val="20"/>
              </w:rPr>
            </w:pPr>
            <w:r w:rsidRPr="000605F7">
              <w:rPr>
                <w:rFonts w:ascii="等线" w:eastAsia="等线" w:hAnsi="等线" w:cs="宋体" w:hint="eastAsia"/>
                <w:color w:val="000000"/>
                <w:kern w:val="0"/>
                <w:sz w:val="20"/>
                <w:szCs w:val="20"/>
              </w:rPr>
              <w:t>Italian</w:t>
            </w:r>
          </w:p>
        </w:tc>
        <w:tc>
          <w:tcPr>
            <w:tcW w:w="1425" w:type="dxa"/>
            <w:tcBorders>
              <w:top w:val="single" w:sz="4" w:space="0" w:color="FFFFFF"/>
              <w:left w:val="single" w:sz="4" w:space="0" w:color="FFFFFF"/>
              <w:bottom w:val="nil"/>
              <w:right w:val="single" w:sz="4" w:space="0" w:color="FFFFFF"/>
            </w:tcBorders>
            <w:shd w:val="clear" w:color="DDEBF7" w:fill="DDEBF7"/>
            <w:noWrap/>
            <w:vAlign w:val="bottom"/>
            <w:hideMark/>
          </w:tcPr>
          <w:p w:rsidR="008941D2" w:rsidRPr="000605F7" w:rsidRDefault="008941D2" w:rsidP="00E57FE8">
            <w:pPr>
              <w:widowControl/>
              <w:jc w:val="center"/>
              <w:rPr>
                <w:rFonts w:ascii="等线" w:eastAsia="等线" w:hAnsi="等线" w:cs="宋体"/>
                <w:color w:val="000000"/>
                <w:kern w:val="0"/>
                <w:sz w:val="22"/>
              </w:rPr>
            </w:pPr>
            <w:r w:rsidRPr="000605F7">
              <w:rPr>
                <w:rFonts w:ascii="等线" w:eastAsia="等线" w:hAnsi="等线" w:cs="宋体" w:hint="eastAsia"/>
                <w:color w:val="000000"/>
                <w:kern w:val="0"/>
                <w:sz w:val="22"/>
              </w:rPr>
              <w:t>65.66</w:t>
            </w:r>
          </w:p>
        </w:tc>
        <w:tc>
          <w:tcPr>
            <w:tcW w:w="1493" w:type="dxa"/>
            <w:tcBorders>
              <w:top w:val="single" w:sz="4" w:space="0" w:color="FFFFFF"/>
              <w:left w:val="single" w:sz="4" w:space="0" w:color="FFFFFF"/>
              <w:bottom w:val="nil"/>
              <w:right w:val="single" w:sz="4" w:space="0" w:color="FFFFFF"/>
            </w:tcBorders>
            <w:shd w:val="clear" w:color="DDEBF7" w:fill="DDEBF7"/>
            <w:noWrap/>
            <w:vAlign w:val="bottom"/>
            <w:hideMark/>
          </w:tcPr>
          <w:p w:rsidR="008941D2" w:rsidRPr="000605F7" w:rsidRDefault="008941D2" w:rsidP="00E57FE8">
            <w:pPr>
              <w:widowControl/>
              <w:jc w:val="center"/>
              <w:rPr>
                <w:rFonts w:ascii="等线" w:eastAsia="等线" w:hAnsi="等线" w:cs="宋体"/>
                <w:color w:val="000000"/>
                <w:kern w:val="0"/>
                <w:sz w:val="22"/>
              </w:rPr>
            </w:pPr>
            <w:r w:rsidRPr="000605F7">
              <w:rPr>
                <w:rFonts w:ascii="等线" w:eastAsia="等线" w:hAnsi="等线" w:cs="宋体" w:hint="eastAsia"/>
                <w:color w:val="000000"/>
                <w:kern w:val="0"/>
                <w:sz w:val="22"/>
              </w:rPr>
              <w:t>34.21</w:t>
            </w:r>
          </w:p>
        </w:tc>
        <w:tc>
          <w:tcPr>
            <w:tcW w:w="2147" w:type="dxa"/>
            <w:tcBorders>
              <w:top w:val="single" w:sz="4" w:space="0" w:color="FFFFFF"/>
              <w:left w:val="single" w:sz="4" w:space="0" w:color="FFFFFF"/>
              <w:bottom w:val="nil"/>
              <w:right w:val="nil"/>
            </w:tcBorders>
            <w:shd w:val="clear" w:color="DDEBF7" w:fill="DDEBF7"/>
            <w:noWrap/>
            <w:vAlign w:val="bottom"/>
            <w:hideMark/>
          </w:tcPr>
          <w:p w:rsidR="008941D2" w:rsidRPr="000605F7" w:rsidRDefault="008941D2" w:rsidP="00E57FE8">
            <w:pPr>
              <w:widowControl/>
              <w:jc w:val="center"/>
              <w:rPr>
                <w:rFonts w:ascii="等线" w:eastAsia="等线" w:hAnsi="等线" w:cs="宋体"/>
                <w:color w:val="000000"/>
                <w:kern w:val="0"/>
                <w:sz w:val="22"/>
              </w:rPr>
            </w:pPr>
            <w:r w:rsidRPr="000605F7">
              <w:rPr>
                <w:rFonts w:ascii="等线" w:eastAsia="等线" w:hAnsi="等线" w:cs="宋体" w:hint="eastAsia"/>
                <w:color w:val="000000"/>
                <w:kern w:val="0"/>
                <w:sz w:val="22"/>
              </w:rPr>
              <w:t>99.87</w:t>
            </w:r>
          </w:p>
        </w:tc>
      </w:tr>
    </w:tbl>
    <w:p w:rsidR="008941D2" w:rsidRDefault="00BF362C" w:rsidP="008941D2">
      <w:pPr>
        <w:ind w:firstLineChars="200" w:firstLine="440"/>
        <w:rPr>
          <w:rFonts w:eastAsiaTheme="minorHAnsi"/>
          <w:sz w:val="22"/>
        </w:rPr>
      </w:pPr>
      <w:r>
        <w:rPr>
          <w:rFonts w:eastAsiaTheme="minorHAnsi"/>
          <w:sz w:val="22"/>
        </w:rPr>
        <w:t xml:space="preserve">Table 2 </w:t>
      </w:r>
      <w:r w:rsidR="008941D2" w:rsidRPr="00CD1E34">
        <w:rPr>
          <w:rFonts w:eastAsiaTheme="minorHAnsi"/>
          <w:sz w:val="22"/>
        </w:rPr>
        <w:t>is based on the speaker's total ranking, French ranked fifth from No. 13. The reason is that France's central hub in Europe is widely used in Europe. And because early colonial French was quite influential in Africa, with many native languages in Africa, French was very popular as a common language</w:t>
      </w:r>
    </w:p>
    <w:p w:rsidR="008941D2" w:rsidRDefault="008941D2" w:rsidP="008941D2">
      <w:pPr>
        <w:ind w:firstLineChars="200" w:firstLine="440"/>
        <w:rPr>
          <w:sz w:val="22"/>
        </w:rPr>
      </w:pPr>
      <w:r w:rsidRPr="00FF4F72">
        <w:rPr>
          <w:rFonts w:eastAsiaTheme="minorHAnsi"/>
          <w:sz w:val="22"/>
        </w:rPr>
        <w:t xml:space="preserve">Spanish overtook Chinese as number one. The reason is that the population in China is declining due to the influence of the family planning policy. And Spanish as a common </w:t>
      </w:r>
      <w:r w:rsidRPr="00FF4F72">
        <w:rPr>
          <w:rFonts w:eastAsiaTheme="minorHAnsi"/>
          <w:sz w:val="22"/>
        </w:rPr>
        <w:lastRenderedPageBreak/>
        <w:t>language is very popular in Latin America</w:t>
      </w:r>
      <w:r>
        <w:rPr>
          <w:rFonts w:eastAsiaTheme="minorHAnsi" w:hint="eastAsia"/>
          <w:sz w:val="22"/>
        </w:rPr>
        <w:t>.</w:t>
      </w:r>
    </w:p>
    <w:p w:rsidR="008941D2" w:rsidRPr="00EC5B3A" w:rsidRDefault="008941D2" w:rsidP="008941D2">
      <w:pPr>
        <w:jc w:val="left"/>
        <w:rPr>
          <w:b/>
          <w:sz w:val="24"/>
          <w:szCs w:val="24"/>
        </w:rPr>
      </w:pPr>
      <w:r>
        <w:rPr>
          <w:rFonts w:cs="Arial"/>
          <w:color w:val="5F6266"/>
          <w:sz w:val="24"/>
          <w:szCs w:val="24"/>
          <w:shd w:val="clear" w:color="auto" w:fill="F9FBFC"/>
        </w:rPr>
        <w:t>T</w:t>
      </w:r>
      <w:r>
        <w:rPr>
          <w:rFonts w:cs="Arial" w:hint="eastAsia"/>
          <w:color w:val="5F6266"/>
          <w:sz w:val="24"/>
          <w:szCs w:val="24"/>
          <w:shd w:val="clear" w:color="auto" w:fill="F9FBFC"/>
        </w:rPr>
        <w:t xml:space="preserve">able 2 </w:t>
      </w:r>
      <w:r w:rsidRPr="00EB0020">
        <w:rPr>
          <w:rFonts w:cs="Arial"/>
          <w:color w:val="5F6266"/>
          <w:sz w:val="24"/>
          <w:szCs w:val="24"/>
          <w:shd w:val="clear" w:color="auto" w:fill="F9FBFC"/>
        </w:rPr>
        <w:t>Sort by total language</w:t>
      </w:r>
      <w:r w:rsidRPr="0056433C">
        <w:rPr>
          <w:rFonts w:cs="Arial" w:hint="eastAsia"/>
          <w:color w:val="5F6266"/>
          <w:sz w:val="24"/>
          <w:szCs w:val="24"/>
          <w:shd w:val="clear" w:color="auto" w:fill="F9FBFC"/>
        </w:rPr>
        <w:t xml:space="preserve"> </w:t>
      </w:r>
      <w:r>
        <w:rPr>
          <w:rFonts w:cs="Arial" w:hint="eastAsia"/>
          <w:color w:val="5F6266"/>
          <w:sz w:val="24"/>
          <w:szCs w:val="24"/>
          <w:shd w:val="clear" w:color="auto" w:fill="F9FBFC"/>
        </w:rPr>
        <w:t>in the next fifty years</w:t>
      </w:r>
    </w:p>
    <w:tbl>
      <w:tblPr>
        <w:tblW w:w="8327" w:type="dxa"/>
        <w:tblLook w:val="04A0" w:firstRow="1" w:lastRow="0" w:firstColumn="1" w:lastColumn="0" w:noHBand="0" w:noVBand="1"/>
      </w:tblPr>
      <w:tblGrid>
        <w:gridCol w:w="1218"/>
        <w:gridCol w:w="2301"/>
        <w:gridCol w:w="1279"/>
        <w:gridCol w:w="1373"/>
        <w:gridCol w:w="2156"/>
      </w:tblGrid>
      <w:tr w:rsidR="008941D2" w:rsidRPr="000605F7" w:rsidTr="00D77693">
        <w:trPr>
          <w:trHeight w:val="271"/>
        </w:trPr>
        <w:tc>
          <w:tcPr>
            <w:tcW w:w="1218" w:type="dxa"/>
            <w:tcBorders>
              <w:top w:val="nil"/>
              <w:left w:val="nil"/>
              <w:bottom w:val="single" w:sz="12" w:space="0" w:color="FFFFFF"/>
              <w:right w:val="single" w:sz="4" w:space="0" w:color="FFFFFF"/>
            </w:tcBorders>
            <w:shd w:val="clear" w:color="5B9BD5" w:fill="5B9BD5"/>
            <w:noWrap/>
            <w:vAlign w:val="bottom"/>
            <w:hideMark/>
          </w:tcPr>
          <w:p w:rsidR="008941D2" w:rsidRPr="00450C10" w:rsidRDefault="008941D2" w:rsidP="00E57FE8">
            <w:pPr>
              <w:widowControl/>
              <w:jc w:val="center"/>
              <w:rPr>
                <w:rFonts w:ascii="等线" w:eastAsia="等线" w:hAnsi="等线" w:cs="宋体"/>
                <w:bCs/>
                <w:kern w:val="0"/>
                <w:sz w:val="22"/>
              </w:rPr>
            </w:pPr>
            <w:r w:rsidRPr="00450C10">
              <w:rPr>
                <w:rFonts w:ascii="等线" w:eastAsia="等线" w:hAnsi="等线" w:cs="宋体" w:hint="eastAsia"/>
                <w:bCs/>
                <w:kern w:val="0"/>
                <w:sz w:val="22"/>
              </w:rPr>
              <w:t>Ranking</w:t>
            </w:r>
          </w:p>
        </w:tc>
        <w:tc>
          <w:tcPr>
            <w:tcW w:w="2301" w:type="dxa"/>
            <w:tcBorders>
              <w:top w:val="nil"/>
              <w:left w:val="single" w:sz="4" w:space="0" w:color="FFFFFF"/>
              <w:bottom w:val="single" w:sz="12" w:space="0" w:color="FFFFFF"/>
              <w:right w:val="single" w:sz="4" w:space="0" w:color="FFFFFF"/>
            </w:tcBorders>
            <w:shd w:val="clear" w:color="5B9BD5" w:fill="5B9BD5"/>
            <w:noWrap/>
            <w:vAlign w:val="bottom"/>
            <w:hideMark/>
          </w:tcPr>
          <w:p w:rsidR="008941D2" w:rsidRPr="00450C10" w:rsidRDefault="008941D2" w:rsidP="00E57FE8">
            <w:pPr>
              <w:widowControl/>
              <w:jc w:val="center"/>
              <w:rPr>
                <w:rFonts w:ascii="等线" w:eastAsia="等线" w:hAnsi="等线" w:cs="宋体"/>
                <w:bCs/>
                <w:kern w:val="0"/>
                <w:sz w:val="22"/>
              </w:rPr>
            </w:pPr>
            <w:r w:rsidRPr="00450C10">
              <w:rPr>
                <w:rFonts w:ascii="等线" w:eastAsia="等线" w:hAnsi="等线" w:cs="宋体" w:hint="eastAsia"/>
                <w:bCs/>
                <w:kern w:val="0"/>
                <w:sz w:val="22"/>
              </w:rPr>
              <w:t>Country</w:t>
            </w:r>
          </w:p>
        </w:tc>
        <w:tc>
          <w:tcPr>
            <w:tcW w:w="1279" w:type="dxa"/>
            <w:tcBorders>
              <w:top w:val="nil"/>
              <w:left w:val="single" w:sz="4" w:space="0" w:color="FFFFFF"/>
              <w:bottom w:val="single" w:sz="12" w:space="0" w:color="FFFFFF"/>
              <w:right w:val="single" w:sz="4" w:space="0" w:color="FFFFFF"/>
            </w:tcBorders>
            <w:shd w:val="clear" w:color="5B9BD5" w:fill="5B9BD5"/>
            <w:noWrap/>
            <w:vAlign w:val="bottom"/>
            <w:hideMark/>
          </w:tcPr>
          <w:p w:rsidR="008941D2" w:rsidRPr="00450C10" w:rsidRDefault="008941D2" w:rsidP="00E57FE8">
            <w:pPr>
              <w:widowControl/>
              <w:jc w:val="center"/>
              <w:rPr>
                <w:rFonts w:ascii="等线" w:eastAsia="等线" w:hAnsi="等线" w:cs="宋体"/>
                <w:bCs/>
                <w:kern w:val="0"/>
                <w:sz w:val="22"/>
              </w:rPr>
            </w:pPr>
            <w:r w:rsidRPr="00450C10">
              <w:rPr>
                <w:rFonts w:ascii="等线" w:eastAsia="等线" w:hAnsi="等线" w:cs="宋体" w:hint="eastAsia"/>
                <w:bCs/>
                <w:kern w:val="0"/>
                <w:sz w:val="22"/>
              </w:rPr>
              <w:t>L1</w:t>
            </w:r>
          </w:p>
        </w:tc>
        <w:tc>
          <w:tcPr>
            <w:tcW w:w="1373" w:type="dxa"/>
            <w:tcBorders>
              <w:top w:val="nil"/>
              <w:left w:val="single" w:sz="4" w:space="0" w:color="FFFFFF"/>
              <w:bottom w:val="single" w:sz="12" w:space="0" w:color="FFFFFF"/>
              <w:right w:val="single" w:sz="4" w:space="0" w:color="FFFFFF"/>
            </w:tcBorders>
            <w:shd w:val="clear" w:color="5B9BD5" w:fill="5B9BD5"/>
            <w:noWrap/>
            <w:vAlign w:val="bottom"/>
            <w:hideMark/>
          </w:tcPr>
          <w:p w:rsidR="008941D2" w:rsidRPr="00450C10" w:rsidRDefault="008941D2" w:rsidP="00E57FE8">
            <w:pPr>
              <w:widowControl/>
              <w:jc w:val="center"/>
              <w:rPr>
                <w:rFonts w:ascii="等线" w:eastAsia="等线" w:hAnsi="等线" w:cs="宋体"/>
                <w:bCs/>
                <w:kern w:val="0"/>
                <w:sz w:val="22"/>
              </w:rPr>
            </w:pPr>
            <w:r w:rsidRPr="00450C10">
              <w:rPr>
                <w:rFonts w:ascii="等线" w:eastAsia="等线" w:hAnsi="等线" w:cs="宋体" w:hint="eastAsia"/>
                <w:bCs/>
                <w:kern w:val="0"/>
                <w:sz w:val="22"/>
              </w:rPr>
              <w:t>L2</w:t>
            </w:r>
          </w:p>
        </w:tc>
        <w:tc>
          <w:tcPr>
            <w:tcW w:w="2156" w:type="dxa"/>
            <w:tcBorders>
              <w:top w:val="nil"/>
              <w:left w:val="single" w:sz="4" w:space="0" w:color="FFFFFF"/>
              <w:bottom w:val="single" w:sz="12" w:space="0" w:color="FFFFFF"/>
              <w:right w:val="nil"/>
            </w:tcBorders>
            <w:shd w:val="clear" w:color="5B9BD5" w:fill="5B9BD5"/>
            <w:noWrap/>
            <w:vAlign w:val="bottom"/>
            <w:hideMark/>
          </w:tcPr>
          <w:p w:rsidR="008941D2" w:rsidRPr="00450C10" w:rsidRDefault="008941D2" w:rsidP="00E57FE8">
            <w:pPr>
              <w:widowControl/>
              <w:jc w:val="center"/>
              <w:rPr>
                <w:rFonts w:ascii="等线" w:eastAsia="等线" w:hAnsi="等线" w:cs="宋体"/>
                <w:bCs/>
                <w:kern w:val="0"/>
                <w:sz w:val="22"/>
              </w:rPr>
            </w:pPr>
            <w:r w:rsidRPr="00450C10">
              <w:rPr>
                <w:rFonts w:ascii="等线" w:eastAsia="等线" w:hAnsi="等线" w:cs="宋体"/>
                <w:bCs/>
                <w:kern w:val="0"/>
                <w:sz w:val="22"/>
              </w:rPr>
              <w:t>T</w:t>
            </w:r>
            <w:r w:rsidRPr="00450C10">
              <w:rPr>
                <w:rFonts w:ascii="等线" w:eastAsia="等线" w:hAnsi="等线" w:cs="宋体" w:hint="eastAsia"/>
                <w:bCs/>
                <w:kern w:val="0"/>
                <w:sz w:val="22"/>
              </w:rPr>
              <w:t>otal</w:t>
            </w:r>
            <w:r w:rsidRPr="00450C10">
              <w:rPr>
                <w:rFonts w:ascii="等线" w:eastAsia="等线" w:hAnsi="等线" w:cs="宋体"/>
                <w:bCs/>
                <w:kern w:val="0"/>
                <w:sz w:val="22"/>
              </w:rPr>
              <w:t>(</w:t>
            </w:r>
            <w:proofErr w:type="spellStart"/>
            <w:r w:rsidRPr="00450C10">
              <w:rPr>
                <w:rFonts w:ascii="等线" w:eastAsia="等线" w:hAnsi="等线" w:cs="宋体"/>
                <w:bCs/>
                <w:kern w:val="0"/>
                <w:sz w:val="22"/>
              </w:rPr>
              <w:t>Millon</w:t>
            </w:r>
            <w:proofErr w:type="spellEnd"/>
            <w:r w:rsidRPr="00450C10">
              <w:rPr>
                <w:rFonts w:ascii="等线" w:eastAsia="等线" w:hAnsi="等线" w:cs="宋体"/>
                <w:bCs/>
                <w:kern w:val="0"/>
                <w:sz w:val="22"/>
              </w:rPr>
              <w:t>)</w:t>
            </w:r>
          </w:p>
        </w:tc>
      </w:tr>
      <w:tr w:rsidR="008941D2" w:rsidRPr="000605F7" w:rsidTr="00D77693">
        <w:trPr>
          <w:trHeight w:val="271"/>
        </w:trPr>
        <w:tc>
          <w:tcPr>
            <w:tcW w:w="1218" w:type="dxa"/>
            <w:tcBorders>
              <w:top w:val="single" w:sz="4" w:space="0" w:color="FFFFFF"/>
              <w:left w:val="nil"/>
              <w:bottom w:val="single" w:sz="4" w:space="0" w:color="FFFFFF"/>
              <w:right w:val="single" w:sz="4" w:space="0" w:color="FFFFFF"/>
            </w:tcBorders>
            <w:shd w:val="clear" w:color="BDD7EE" w:fill="BDD7EE"/>
            <w:noWrap/>
            <w:vAlign w:val="bottom"/>
            <w:hideMark/>
          </w:tcPr>
          <w:p w:rsidR="008941D2" w:rsidRPr="00450C10" w:rsidRDefault="008941D2" w:rsidP="00E57FE8">
            <w:pPr>
              <w:widowControl/>
              <w:jc w:val="center"/>
              <w:rPr>
                <w:rFonts w:ascii="等线" w:eastAsia="等线" w:hAnsi="等线" w:cs="宋体"/>
                <w:bCs/>
                <w:kern w:val="0"/>
                <w:sz w:val="22"/>
              </w:rPr>
            </w:pPr>
            <w:r w:rsidRPr="00450C10">
              <w:rPr>
                <w:rFonts w:ascii="等线" w:eastAsia="等线" w:hAnsi="等线" w:cs="宋体" w:hint="eastAsia"/>
                <w:bCs/>
                <w:kern w:val="0"/>
                <w:sz w:val="22"/>
              </w:rPr>
              <w:t>2</w:t>
            </w:r>
          </w:p>
        </w:tc>
        <w:tc>
          <w:tcPr>
            <w:tcW w:w="2301"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rsidR="008941D2" w:rsidRPr="00450C10" w:rsidRDefault="008941D2" w:rsidP="00E57FE8">
            <w:pPr>
              <w:widowControl/>
              <w:jc w:val="center"/>
              <w:rPr>
                <w:rFonts w:ascii="等线" w:eastAsia="等线" w:hAnsi="等线" w:cs="宋体"/>
                <w:bCs/>
                <w:kern w:val="0"/>
                <w:sz w:val="22"/>
              </w:rPr>
            </w:pPr>
            <w:r w:rsidRPr="00450C10">
              <w:rPr>
                <w:rFonts w:ascii="等线" w:eastAsia="等线" w:hAnsi="等线" w:cs="宋体" w:hint="eastAsia"/>
                <w:bCs/>
                <w:kern w:val="0"/>
                <w:sz w:val="22"/>
              </w:rPr>
              <w:t xml:space="preserve">Spanish </w:t>
            </w:r>
          </w:p>
        </w:tc>
        <w:tc>
          <w:tcPr>
            <w:tcW w:w="127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rsidR="008941D2" w:rsidRPr="00450C10" w:rsidRDefault="008941D2" w:rsidP="00E57FE8">
            <w:pPr>
              <w:widowControl/>
              <w:jc w:val="center"/>
              <w:rPr>
                <w:rFonts w:ascii="等线" w:eastAsia="等线" w:hAnsi="等线" w:cs="宋体"/>
                <w:bCs/>
                <w:kern w:val="0"/>
                <w:sz w:val="22"/>
              </w:rPr>
            </w:pPr>
            <w:r w:rsidRPr="00450C10">
              <w:rPr>
                <w:rFonts w:ascii="等线" w:eastAsia="等线" w:hAnsi="等线" w:cs="宋体" w:hint="eastAsia"/>
                <w:bCs/>
                <w:kern w:val="0"/>
                <w:sz w:val="22"/>
              </w:rPr>
              <w:t>675.00</w:t>
            </w:r>
          </w:p>
        </w:tc>
        <w:tc>
          <w:tcPr>
            <w:tcW w:w="137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rsidR="008941D2" w:rsidRPr="00450C10" w:rsidRDefault="008941D2" w:rsidP="00E57FE8">
            <w:pPr>
              <w:widowControl/>
              <w:jc w:val="center"/>
              <w:rPr>
                <w:rFonts w:ascii="等线" w:eastAsia="等线" w:hAnsi="等线" w:cs="宋体"/>
                <w:bCs/>
                <w:kern w:val="0"/>
                <w:sz w:val="22"/>
              </w:rPr>
            </w:pPr>
            <w:r w:rsidRPr="00450C10">
              <w:rPr>
                <w:rFonts w:ascii="等线" w:eastAsia="等线" w:hAnsi="等线" w:cs="宋体" w:hint="eastAsia"/>
                <w:bCs/>
                <w:kern w:val="0"/>
                <w:sz w:val="22"/>
              </w:rPr>
              <w:t>490.88</w:t>
            </w:r>
          </w:p>
        </w:tc>
        <w:tc>
          <w:tcPr>
            <w:tcW w:w="2156" w:type="dxa"/>
            <w:tcBorders>
              <w:top w:val="single" w:sz="4" w:space="0" w:color="FFFFFF"/>
              <w:left w:val="single" w:sz="4" w:space="0" w:color="FFFFFF"/>
              <w:bottom w:val="single" w:sz="4" w:space="0" w:color="FFFFFF"/>
              <w:right w:val="nil"/>
            </w:tcBorders>
            <w:shd w:val="clear" w:color="BDD7EE" w:fill="BDD7EE"/>
            <w:noWrap/>
            <w:vAlign w:val="bottom"/>
            <w:hideMark/>
          </w:tcPr>
          <w:p w:rsidR="008941D2" w:rsidRPr="00450C10" w:rsidRDefault="008941D2" w:rsidP="00E57FE8">
            <w:pPr>
              <w:widowControl/>
              <w:jc w:val="center"/>
              <w:rPr>
                <w:rFonts w:ascii="等线" w:eastAsia="等线" w:hAnsi="等线" w:cs="宋体"/>
                <w:bCs/>
                <w:kern w:val="0"/>
                <w:sz w:val="22"/>
              </w:rPr>
            </w:pPr>
            <w:r w:rsidRPr="00450C10">
              <w:rPr>
                <w:rFonts w:ascii="等线" w:eastAsia="等线" w:hAnsi="等线" w:cs="宋体" w:hint="eastAsia"/>
                <w:bCs/>
                <w:kern w:val="0"/>
                <w:sz w:val="22"/>
              </w:rPr>
              <w:t xml:space="preserve">1165.88 </w:t>
            </w:r>
          </w:p>
        </w:tc>
      </w:tr>
      <w:tr w:rsidR="008941D2" w:rsidRPr="000605F7" w:rsidTr="00D77693">
        <w:trPr>
          <w:trHeight w:val="271"/>
        </w:trPr>
        <w:tc>
          <w:tcPr>
            <w:tcW w:w="1218" w:type="dxa"/>
            <w:tcBorders>
              <w:top w:val="single" w:sz="4" w:space="0" w:color="FFFFFF"/>
              <w:left w:val="nil"/>
              <w:bottom w:val="single" w:sz="4" w:space="0" w:color="FFFFFF"/>
              <w:right w:val="single" w:sz="4" w:space="0" w:color="FFFFFF"/>
            </w:tcBorders>
            <w:shd w:val="clear" w:color="DDEBF7" w:fill="DDEBF7"/>
            <w:noWrap/>
            <w:vAlign w:val="bottom"/>
            <w:hideMark/>
          </w:tcPr>
          <w:p w:rsidR="008941D2" w:rsidRPr="00450C10" w:rsidRDefault="008941D2" w:rsidP="00E57FE8">
            <w:pPr>
              <w:widowControl/>
              <w:jc w:val="center"/>
              <w:rPr>
                <w:rFonts w:ascii="等线" w:eastAsia="等线" w:hAnsi="等线" w:cs="宋体"/>
                <w:bCs/>
                <w:kern w:val="0"/>
                <w:sz w:val="22"/>
              </w:rPr>
            </w:pPr>
            <w:r w:rsidRPr="00450C10">
              <w:rPr>
                <w:rFonts w:ascii="等线" w:eastAsia="等线" w:hAnsi="等线" w:cs="宋体" w:hint="eastAsia"/>
                <w:bCs/>
                <w:kern w:val="0"/>
                <w:sz w:val="22"/>
              </w:rPr>
              <w:t>1</w:t>
            </w:r>
          </w:p>
        </w:tc>
        <w:tc>
          <w:tcPr>
            <w:tcW w:w="2301"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rsidR="008941D2" w:rsidRPr="00450C10" w:rsidRDefault="008941D2" w:rsidP="00E57FE8">
            <w:pPr>
              <w:widowControl/>
              <w:jc w:val="center"/>
              <w:rPr>
                <w:rFonts w:ascii="等线" w:eastAsia="等线" w:hAnsi="等线" w:cs="宋体"/>
                <w:bCs/>
                <w:kern w:val="0"/>
                <w:sz w:val="22"/>
              </w:rPr>
            </w:pPr>
            <w:r w:rsidRPr="00450C10">
              <w:rPr>
                <w:rFonts w:ascii="等线" w:eastAsia="等线" w:hAnsi="等线" w:cs="宋体" w:hint="eastAsia"/>
                <w:bCs/>
                <w:kern w:val="0"/>
                <w:sz w:val="22"/>
              </w:rPr>
              <w:t>Chinese</w:t>
            </w:r>
          </w:p>
        </w:tc>
        <w:tc>
          <w:tcPr>
            <w:tcW w:w="127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rsidR="008941D2" w:rsidRPr="00450C10" w:rsidRDefault="008941D2" w:rsidP="00E57FE8">
            <w:pPr>
              <w:widowControl/>
              <w:jc w:val="center"/>
              <w:rPr>
                <w:rFonts w:ascii="等线" w:eastAsia="等线" w:hAnsi="等线" w:cs="宋体"/>
                <w:bCs/>
                <w:kern w:val="0"/>
                <w:sz w:val="22"/>
              </w:rPr>
            </w:pPr>
            <w:r w:rsidRPr="00450C10">
              <w:rPr>
                <w:rFonts w:ascii="等线" w:eastAsia="等线" w:hAnsi="等线" w:cs="宋体" w:hint="eastAsia"/>
                <w:bCs/>
                <w:kern w:val="0"/>
                <w:sz w:val="22"/>
              </w:rPr>
              <w:t>889.32</w:t>
            </w:r>
          </w:p>
        </w:tc>
        <w:tc>
          <w:tcPr>
            <w:tcW w:w="1373"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rsidR="008941D2" w:rsidRPr="00450C10" w:rsidRDefault="008941D2" w:rsidP="00E57FE8">
            <w:pPr>
              <w:widowControl/>
              <w:jc w:val="center"/>
              <w:rPr>
                <w:rFonts w:ascii="等线" w:eastAsia="等线" w:hAnsi="等线" w:cs="宋体"/>
                <w:bCs/>
                <w:kern w:val="0"/>
                <w:sz w:val="22"/>
              </w:rPr>
            </w:pPr>
            <w:r w:rsidRPr="00450C10">
              <w:rPr>
                <w:rFonts w:ascii="等线" w:eastAsia="等线" w:hAnsi="等线" w:cs="宋体" w:hint="eastAsia"/>
                <w:bCs/>
                <w:kern w:val="0"/>
                <w:sz w:val="22"/>
              </w:rPr>
              <w:t>205.35</w:t>
            </w:r>
          </w:p>
        </w:tc>
        <w:tc>
          <w:tcPr>
            <w:tcW w:w="2156" w:type="dxa"/>
            <w:tcBorders>
              <w:top w:val="single" w:sz="4" w:space="0" w:color="FFFFFF"/>
              <w:left w:val="single" w:sz="4" w:space="0" w:color="FFFFFF"/>
              <w:bottom w:val="single" w:sz="4" w:space="0" w:color="FFFFFF"/>
              <w:right w:val="nil"/>
            </w:tcBorders>
            <w:shd w:val="clear" w:color="DDEBF7" w:fill="DDEBF7"/>
            <w:noWrap/>
            <w:vAlign w:val="bottom"/>
            <w:hideMark/>
          </w:tcPr>
          <w:p w:rsidR="008941D2" w:rsidRPr="00450C10" w:rsidRDefault="008941D2" w:rsidP="00E57FE8">
            <w:pPr>
              <w:widowControl/>
              <w:jc w:val="center"/>
              <w:rPr>
                <w:rFonts w:ascii="等线" w:eastAsia="等线" w:hAnsi="等线" w:cs="宋体"/>
                <w:bCs/>
                <w:kern w:val="0"/>
                <w:sz w:val="22"/>
              </w:rPr>
            </w:pPr>
            <w:r w:rsidRPr="00450C10">
              <w:rPr>
                <w:rFonts w:ascii="等线" w:eastAsia="等线" w:hAnsi="等线" w:cs="宋体" w:hint="eastAsia"/>
                <w:bCs/>
                <w:kern w:val="0"/>
                <w:sz w:val="22"/>
              </w:rPr>
              <w:t xml:space="preserve">1094.67 </w:t>
            </w:r>
          </w:p>
        </w:tc>
      </w:tr>
      <w:tr w:rsidR="008941D2" w:rsidRPr="000605F7" w:rsidTr="00D77693">
        <w:trPr>
          <w:trHeight w:val="271"/>
        </w:trPr>
        <w:tc>
          <w:tcPr>
            <w:tcW w:w="1218" w:type="dxa"/>
            <w:tcBorders>
              <w:top w:val="single" w:sz="4" w:space="0" w:color="FFFFFF"/>
              <w:left w:val="nil"/>
              <w:bottom w:val="single" w:sz="4" w:space="0" w:color="FFFFFF"/>
              <w:right w:val="single" w:sz="4" w:space="0" w:color="FFFFFF"/>
            </w:tcBorders>
            <w:shd w:val="clear" w:color="BDD7EE" w:fill="BDD7EE"/>
            <w:noWrap/>
            <w:vAlign w:val="bottom"/>
            <w:hideMark/>
          </w:tcPr>
          <w:p w:rsidR="008941D2" w:rsidRPr="00450C10" w:rsidRDefault="008941D2" w:rsidP="00E57FE8">
            <w:pPr>
              <w:widowControl/>
              <w:jc w:val="center"/>
              <w:rPr>
                <w:rFonts w:ascii="等线" w:eastAsia="等线" w:hAnsi="等线" w:cs="宋体"/>
                <w:bCs/>
                <w:kern w:val="0"/>
                <w:sz w:val="22"/>
              </w:rPr>
            </w:pPr>
            <w:r w:rsidRPr="00450C10">
              <w:rPr>
                <w:rFonts w:ascii="等线" w:eastAsia="等线" w:hAnsi="等线" w:cs="宋体" w:hint="eastAsia"/>
                <w:bCs/>
                <w:kern w:val="0"/>
                <w:sz w:val="22"/>
              </w:rPr>
              <w:t>4</w:t>
            </w:r>
          </w:p>
        </w:tc>
        <w:tc>
          <w:tcPr>
            <w:tcW w:w="2301"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rsidR="008941D2" w:rsidRPr="00450C10" w:rsidRDefault="008941D2" w:rsidP="00E57FE8">
            <w:pPr>
              <w:widowControl/>
              <w:jc w:val="center"/>
              <w:rPr>
                <w:rFonts w:ascii="等线" w:eastAsia="等线" w:hAnsi="等线" w:cs="宋体"/>
                <w:bCs/>
                <w:kern w:val="0"/>
                <w:sz w:val="22"/>
              </w:rPr>
            </w:pPr>
            <w:r w:rsidRPr="00450C10">
              <w:rPr>
                <w:rFonts w:ascii="等线" w:eastAsia="等线" w:hAnsi="等线" w:cs="宋体" w:hint="eastAsia"/>
                <w:bCs/>
                <w:kern w:val="0"/>
                <w:sz w:val="22"/>
              </w:rPr>
              <w:t>Indic</w:t>
            </w:r>
          </w:p>
        </w:tc>
        <w:tc>
          <w:tcPr>
            <w:tcW w:w="127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rsidR="008941D2" w:rsidRPr="00450C10" w:rsidRDefault="008941D2" w:rsidP="00E57FE8">
            <w:pPr>
              <w:widowControl/>
              <w:jc w:val="center"/>
              <w:rPr>
                <w:rFonts w:ascii="等线" w:eastAsia="等线" w:hAnsi="等线" w:cs="宋体"/>
                <w:bCs/>
                <w:kern w:val="0"/>
                <w:sz w:val="22"/>
              </w:rPr>
            </w:pPr>
            <w:r w:rsidRPr="00450C10">
              <w:rPr>
                <w:rFonts w:ascii="等线" w:eastAsia="等线" w:hAnsi="等线" w:cs="宋体" w:hint="eastAsia"/>
                <w:bCs/>
                <w:kern w:val="0"/>
                <w:sz w:val="22"/>
              </w:rPr>
              <w:t>677.98</w:t>
            </w:r>
          </w:p>
        </w:tc>
        <w:tc>
          <w:tcPr>
            <w:tcW w:w="137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rsidR="008941D2" w:rsidRPr="00450C10" w:rsidRDefault="008941D2" w:rsidP="00E57FE8">
            <w:pPr>
              <w:widowControl/>
              <w:jc w:val="center"/>
              <w:rPr>
                <w:rFonts w:ascii="等线" w:eastAsia="等线" w:hAnsi="等线" w:cs="宋体"/>
                <w:bCs/>
                <w:kern w:val="0"/>
                <w:sz w:val="22"/>
              </w:rPr>
            </w:pPr>
            <w:r w:rsidRPr="00450C10">
              <w:rPr>
                <w:rFonts w:ascii="等线" w:eastAsia="等线" w:hAnsi="等线" w:cs="宋体" w:hint="eastAsia"/>
                <w:bCs/>
                <w:kern w:val="0"/>
                <w:sz w:val="22"/>
              </w:rPr>
              <w:t>406.62</w:t>
            </w:r>
          </w:p>
        </w:tc>
        <w:tc>
          <w:tcPr>
            <w:tcW w:w="2156" w:type="dxa"/>
            <w:tcBorders>
              <w:top w:val="single" w:sz="4" w:space="0" w:color="FFFFFF"/>
              <w:left w:val="single" w:sz="4" w:space="0" w:color="FFFFFF"/>
              <w:bottom w:val="single" w:sz="4" w:space="0" w:color="FFFFFF"/>
              <w:right w:val="nil"/>
            </w:tcBorders>
            <w:shd w:val="clear" w:color="BDD7EE" w:fill="BDD7EE"/>
            <w:noWrap/>
            <w:vAlign w:val="bottom"/>
            <w:hideMark/>
          </w:tcPr>
          <w:p w:rsidR="008941D2" w:rsidRPr="00450C10" w:rsidRDefault="008941D2" w:rsidP="00E57FE8">
            <w:pPr>
              <w:widowControl/>
              <w:jc w:val="center"/>
              <w:rPr>
                <w:rFonts w:ascii="等线" w:eastAsia="等线" w:hAnsi="等线" w:cs="宋体"/>
                <w:bCs/>
                <w:kern w:val="0"/>
                <w:sz w:val="22"/>
              </w:rPr>
            </w:pPr>
            <w:r w:rsidRPr="00450C10">
              <w:rPr>
                <w:rFonts w:ascii="等线" w:eastAsia="等线" w:hAnsi="等线" w:cs="宋体" w:hint="eastAsia"/>
                <w:bCs/>
                <w:kern w:val="0"/>
                <w:sz w:val="22"/>
              </w:rPr>
              <w:t xml:space="preserve">1084.60 </w:t>
            </w:r>
          </w:p>
        </w:tc>
      </w:tr>
      <w:tr w:rsidR="008941D2" w:rsidRPr="000605F7" w:rsidTr="00D77693">
        <w:trPr>
          <w:trHeight w:val="271"/>
        </w:trPr>
        <w:tc>
          <w:tcPr>
            <w:tcW w:w="1218" w:type="dxa"/>
            <w:tcBorders>
              <w:top w:val="single" w:sz="4" w:space="0" w:color="FFFFFF"/>
              <w:left w:val="nil"/>
              <w:bottom w:val="single" w:sz="4" w:space="0" w:color="FFFFFF"/>
              <w:right w:val="single" w:sz="4" w:space="0" w:color="FFFFFF"/>
            </w:tcBorders>
            <w:shd w:val="clear" w:color="DDEBF7" w:fill="DDEBF7"/>
            <w:noWrap/>
            <w:vAlign w:val="bottom"/>
            <w:hideMark/>
          </w:tcPr>
          <w:p w:rsidR="008941D2" w:rsidRPr="00450C10" w:rsidRDefault="008941D2" w:rsidP="00E57FE8">
            <w:pPr>
              <w:widowControl/>
              <w:jc w:val="center"/>
              <w:rPr>
                <w:rFonts w:ascii="等线" w:eastAsia="等线" w:hAnsi="等线" w:cs="宋体"/>
                <w:bCs/>
                <w:kern w:val="0"/>
                <w:sz w:val="22"/>
              </w:rPr>
            </w:pPr>
            <w:r w:rsidRPr="00450C10">
              <w:rPr>
                <w:rFonts w:ascii="等线" w:eastAsia="等线" w:hAnsi="等线" w:cs="宋体" w:hint="eastAsia"/>
                <w:bCs/>
                <w:kern w:val="0"/>
                <w:sz w:val="22"/>
              </w:rPr>
              <w:t>3</w:t>
            </w:r>
          </w:p>
        </w:tc>
        <w:tc>
          <w:tcPr>
            <w:tcW w:w="2301"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rsidR="008941D2" w:rsidRPr="00450C10" w:rsidRDefault="008941D2" w:rsidP="00E57FE8">
            <w:pPr>
              <w:widowControl/>
              <w:jc w:val="center"/>
              <w:rPr>
                <w:rFonts w:ascii="等线" w:eastAsia="等线" w:hAnsi="等线" w:cs="宋体"/>
                <w:bCs/>
                <w:kern w:val="0"/>
                <w:sz w:val="22"/>
              </w:rPr>
            </w:pPr>
            <w:r w:rsidRPr="00450C10">
              <w:rPr>
                <w:rFonts w:ascii="等线" w:eastAsia="等线" w:hAnsi="等线" w:cs="宋体" w:hint="eastAsia"/>
                <w:bCs/>
                <w:kern w:val="0"/>
                <w:sz w:val="22"/>
              </w:rPr>
              <w:t xml:space="preserve">English </w:t>
            </w:r>
          </w:p>
        </w:tc>
        <w:tc>
          <w:tcPr>
            <w:tcW w:w="127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rsidR="008941D2" w:rsidRPr="00450C10" w:rsidRDefault="008941D2" w:rsidP="00E57FE8">
            <w:pPr>
              <w:widowControl/>
              <w:jc w:val="center"/>
              <w:rPr>
                <w:rFonts w:ascii="等线" w:eastAsia="等线" w:hAnsi="等线" w:cs="宋体"/>
                <w:bCs/>
                <w:kern w:val="0"/>
                <w:sz w:val="22"/>
              </w:rPr>
            </w:pPr>
            <w:r w:rsidRPr="00450C10">
              <w:rPr>
                <w:rFonts w:ascii="等线" w:eastAsia="等线" w:hAnsi="等线" w:cs="宋体" w:hint="eastAsia"/>
                <w:bCs/>
                <w:kern w:val="0"/>
                <w:sz w:val="22"/>
              </w:rPr>
              <w:t>378.07</w:t>
            </w:r>
          </w:p>
        </w:tc>
        <w:tc>
          <w:tcPr>
            <w:tcW w:w="1373"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rsidR="008941D2" w:rsidRPr="00450C10" w:rsidRDefault="008941D2" w:rsidP="00E57FE8">
            <w:pPr>
              <w:widowControl/>
              <w:jc w:val="center"/>
              <w:rPr>
                <w:rFonts w:ascii="等线" w:eastAsia="等线" w:hAnsi="等线" w:cs="宋体"/>
                <w:bCs/>
                <w:kern w:val="0"/>
                <w:sz w:val="22"/>
              </w:rPr>
            </w:pPr>
            <w:r w:rsidRPr="00450C10">
              <w:rPr>
                <w:rFonts w:ascii="等线" w:eastAsia="等线" w:hAnsi="等线" w:cs="宋体" w:hint="eastAsia"/>
                <w:bCs/>
                <w:kern w:val="0"/>
                <w:sz w:val="22"/>
              </w:rPr>
              <w:t>662.2</w:t>
            </w:r>
          </w:p>
        </w:tc>
        <w:tc>
          <w:tcPr>
            <w:tcW w:w="2156" w:type="dxa"/>
            <w:tcBorders>
              <w:top w:val="single" w:sz="4" w:space="0" w:color="FFFFFF"/>
              <w:left w:val="single" w:sz="4" w:space="0" w:color="FFFFFF"/>
              <w:bottom w:val="single" w:sz="4" w:space="0" w:color="FFFFFF"/>
              <w:right w:val="nil"/>
            </w:tcBorders>
            <w:shd w:val="clear" w:color="DDEBF7" w:fill="DDEBF7"/>
            <w:noWrap/>
            <w:vAlign w:val="bottom"/>
            <w:hideMark/>
          </w:tcPr>
          <w:p w:rsidR="008941D2" w:rsidRPr="00450C10" w:rsidRDefault="008941D2" w:rsidP="00E57FE8">
            <w:pPr>
              <w:widowControl/>
              <w:jc w:val="center"/>
              <w:rPr>
                <w:rFonts w:ascii="等线" w:eastAsia="等线" w:hAnsi="等线" w:cs="宋体"/>
                <w:bCs/>
                <w:kern w:val="0"/>
                <w:sz w:val="22"/>
              </w:rPr>
            </w:pPr>
            <w:r w:rsidRPr="00450C10">
              <w:rPr>
                <w:rFonts w:ascii="等线" w:eastAsia="等线" w:hAnsi="等线" w:cs="宋体" w:hint="eastAsia"/>
                <w:bCs/>
                <w:kern w:val="0"/>
                <w:sz w:val="22"/>
              </w:rPr>
              <w:t xml:space="preserve">1040.27 </w:t>
            </w:r>
          </w:p>
        </w:tc>
      </w:tr>
      <w:tr w:rsidR="008941D2" w:rsidRPr="000605F7" w:rsidTr="00D77693">
        <w:trPr>
          <w:trHeight w:val="271"/>
        </w:trPr>
        <w:tc>
          <w:tcPr>
            <w:tcW w:w="1218" w:type="dxa"/>
            <w:tcBorders>
              <w:top w:val="single" w:sz="4" w:space="0" w:color="FFFFFF"/>
              <w:left w:val="nil"/>
              <w:bottom w:val="single" w:sz="4" w:space="0" w:color="FFFFFF"/>
              <w:right w:val="single" w:sz="4" w:space="0" w:color="FFFFFF"/>
            </w:tcBorders>
            <w:shd w:val="clear" w:color="BDD7EE" w:fill="BDD7EE"/>
            <w:noWrap/>
            <w:vAlign w:val="bottom"/>
            <w:hideMark/>
          </w:tcPr>
          <w:p w:rsidR="008941D2" w:rsidRPr="00450C10" w:rsidRDefault="008941D2" w:rsidP="00E57FE8">
            <w:pPr>
              <w:widowControl/>
              <w:jc w:val="center"/>
              <w:rPr>
                <w:rFonts w:ascii="等线" w:eastAsia="等线" w:hAnsi="等线" w:cs="宋体"/>
                <w:bCs/>
                <w:kern w:val="0"/>
                <w:sz w:val="22"/>
              </w:rPr>
            </w:pPr>
            <w:r w:rsidRPr="00450C10">
              <w:rPr>
                <w:rFonts w:ascii="等线" w:eastAsia="等线" w:hAnsi="等线" w:cs="宋体" w:hint="eastAsia"/>
                <w:bCs/>
                <w:kern w:val="0"/>
                <w:sz w:val="22"/>
              </w:rPr>
              <w:t>13</w:t>
            </w:r>
          </w:p>
        </w:tc>
        <w:tc>
          <w:tcPr>
            <w:tcW w:w="2301"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rsidR="008941D2" w:rsidRPr="00450C10" w:rsidRDefault="008941D2" w:rsidP="00E57FE8">
            <w:pPr>
              <w:widowControl/>
              <w:jc w:val="center"/>
              <w:rPr>
                <w:rFonts w:ascii="等线" w:eastAsia="等线" w:hAnsi="等线" w:cs="宋体"/>
                <w:bCs/>
                <w:kern w:val="0"/>
                <w:sz w:val="22"/>
              </w:rPr>
            </w:pPr>
            <w:r w:rsidRPr="00450C10">
              <w:rPr>
                <w:rFonts w:ascii="等线" w:eastAsia="等线" w:hAnsi="等线" w:cs="宋体" w:hint="eastAsia"/>
                <w:bCs/>
                <w:kern w:val="0"/>
                <w:sz w:val="22"/>
              </w:rPr>
              <w:t xml:space="preserve">French </w:t>
            </w:r>
          </w:p>
        </w:tc>
        <w:tc>
          <w:tcPr>
            <w:tcW w:w="127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rsidR="008941D2" w:rsidRPr="00450C10" w:rsidRDefault="008941D2" w:rsidP="00E57FE8">
            <w:pPr>
              <w:widowControl/>
              <w:jc w:val="center"/>
              <w:rPr>
                <w:rFonts w:ascii="等线" w:eastAsia="等线" w:hAnsi="等线" w:cs="宋体"/>
                <w:bCs/>
                <w:kern w:val="0"/>
                <w:sz w:val="22"/>
              </w:rPr>
            </w:pPr>
            <w:r w:rsidRPr="00450C10">
              <w:rPr>
                <w:rFonts w:ascii="等线" w:eastAsia="等线" w:hAnsi="等线" w:cs="宋体" w:hint="eastAsia"/>
                <w:bCs/>
                <w:kern w:val="0"/>
                <w:sz w:val="22"/>
              </w:rPr>
              <w:t>89.64</w:t>
            </w:r>
          </w:p>
        </w:tc>
        <w:tc>
          <w:tcPr>
            <w:tcW w:w="137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rsidR="008941D2" w:rsidRPr="00450C10" w:rsidRDefault="008941D2" w:rsidP="00E57FE8">
            <w:pPr>
              <w:widowControl/>
              <w:jc w:val="center"/>
              <w:rPr>
                <w:rFonts w:ascii="等线" w:eastAsia="等线" w:hAnsi="等线" w:cs="宋体"/>
                <w:bCs/>
                <w:kern w:val="0"/>
                <w:sz w:val="22"/>
              </w:rPr>
            </w:pPr>
            <w:r w:rsidRPr="00450C10">
              <w:rPr>
                <w:rFonts w:ascii="等线" w:eastAsia="等线" w:hAnsi="等线" w:cs="宋体" w:hint="eastAsia"/>
                <w:bCs/>
                <w:kern w:val="0"/>
                <w:sz w:val="22"/>
              </w:rPr>
              <w:t>412.4</w:t>
            </w:r>
          </w:p>
        </w:tc>
        <w:tc>
          <w:tcPr>
            <w:tcW w:w="2156" w:type="dxa"/>
            <w:tcBorders>
              <w:top w:val="single" w:sz="4" w:space="0" w:color="FFFFFF"/>
              <w:left w:val="single" w:sz="4" w:space="0" w:color="FFFFFF"/>
              <w:bottom w:val="single" w:sz="4" w:space="0" w:color="FFFFFF"/>
              <w:right w:val="nil"/>
            </w:tcBorders>
            <w:shd w:val="clear" w:color="BDD7EE" w:fill="BDD7EE"/>
            <w:noWrap/>
            <w:vAlign w:val="bottom"/>
            <w:hideMark/>
          </w:tcPr>
          <w:p w:rsidR="008941D2" w:rsidRPr="00450C10" w:rsidRDefault="008941D2" w:rsidP="00E57FE8">
            <w:pPr>
              <w:widowControl/>
              <w:jc w:val="center"/>
              <w:rPr>
                <w:rFonts w:ascii="等线" w:eastAsia="等线" w:hAnsi="等线" w:cs="宋体"/>
                <w:bCs/>
                <w:kern w:val="0"/>
                <w:sz w:val="22"/>
              </w:rPr>
            </w:pPr>
            <w:r w:rsidRPr="00450C10">
              <w:rPr>
                <w:rFonts w:ascii="等线" w:eastAsia="等线" w:hAnsi="等线" w:cs="宋体" w:hint="eastAsia"/>
                <w:bCs/>
                <w:kern w:val="0"/>
                <w:sz w:val="22"/>
              </w:rPr>
              <w:t xml:space="preserve">502.04 </w:t>
            </w:r>
          </w:p>
        </w:tc>
      </w:tr>
      <w:tr w:rsidR="008941D2" w:rsidRPr="000605F7" w:rsidTr="00D77693">
        <w:trPr>
          <w:trHeight w:val="271"/>
        </w:trPr>
        <w:tc>
          <w:tcPr>
            <w:tcW w:w="1218" w:type="dxa"/>
            <w:tcBorders>
              <w:top w:val="single" w:sz="4" w:space="0" w:color="FFFFFF"/>
              <w:left w:val="nil"/>
              <w:bottom w:val="single" w:sz="4" w:space="0" w:color="FFFFFF"/>
              <w:right w:val="single" w:sz="4" w:space="0" w:color="FFFFFF"/>
            </w:tcBorders>
            <w:shd w:val="clear" w:color="DDEBF7" w:fill="DDEBF7"/>
            <w:noWrap/>
            <w:vAlign w:val="bottom"/>
            <w:hideMark/>
          </w:tcPr>
          <w:p w:rsidR="008941D2" w:rsidRPr="00450C10" w:rsidRDefault="008941D2" w:rsidP="00E57FE8">
            <w:pPr>
              <w:widowControl/>
              <w:jc w:val="center"/>
              <w:rPr>
                <w:rFonts w:ascii="等线" w:eastAsia="等线" w:hAnsi="等线" w:cs="宋体"/>
                <w:bCs/>
                <w:kern w:val="0"/>
                <w:sz w:val="22"/>
              </w:rPr>
            </w:pPr>
            <w:r w:rsidRPr="00450C10">
              <w:rPr>
                <w:rFonts w:ascii="等线" w:eastAsia="等线" w:hAnsi="等线" w:cs="宋体" w:hint="eastAsia"/>
                <w:bCs/>
                <w:kern w:val="0"/>
                <w:sz w:val="22"/>
              </w:rPr>
              <w:t>5</w:t>
            </w:r>
          </w:p>
        </w:tc>
        <w:tc>
          <w:tcPr>
            <w:tcW w:w="2301"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rsidR="008941D2" w:rsidRPr="00450C10" w:rsidRDefault="008941D2" w:rsidP="00E57FE8">
            <w:pPr>
              <w:widowControl/>
              <w:jc w:val="center"/>
              <w:rPr>
                <w:rFonts w:ascii="等线" w:eastAsia="等线" w:hAnsi="等线" w:cs="宋体"/>
                <w:bCs/>
                <w:kern w:val="0"/>
                <w:sz w:val="22"/>
              </w:rPr>
            </w:pPr>
            <w:r w:rsidRPr="00450C10">
              <w:rPr>
                <w:rFonts w:ascii="等线" w:eastAsia="等线" w:hAnsi="等线" w:cs="宋体" w:hint="eastAsia"/>
                <w:bCs/>
                <w:kern w:val="0"/>
                <w:sz w:val="22"/>
              </w:rPr>
              <w:t xml:space="preserve">Portuguese </w:t>
            </w:r>
          </w:p>
        </w:tc>
        <w:tc>
          <w:tcPr>
            <w:tcW w:w="127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rsidR="008941D2" w:rsidRPr="00450C10" w:rsidRDefault="008941D2" w:rsidP="00E57FE8">
            <w:pPr>
              <w:widowControl/>
              <w:jc w:val="center"/>
              <w:rPr>
                <w:rFonts w:ascii="等线" w:eastAsia="等线" w:hAnsi="等线" w:cs="宋体"/>
                <w:bCs/>
                <w:kern w:val="0"/>
                <w:sz w:val="22"/>
              </w:rPr>
            </w:pPr>
            <w:r w:rsidRPr="00450C10">
              <w:rPr>
                <w:rFonts w:ascii="等线" w:eastAsia="等线" w:hAnsi="等线" w:cs="宋体" w:hint="eastAsia"/>
                <w:bCs/>
                <w:kern w:val="0"/>
                <w:sz w:val="22"/>
              </w:rPr>
              <w:t>236.22</w:t>
            </w:r>
          </w:p>
        </w:tc>
        <w:tc>
          <w:tcPr>
            <w:tcW w:w="1373"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rsidR="008941D2" w:rsidRPr="00450C10" w:rsidRDefault="008941D2" w:rsidP="00E57FE8">
            <w:pPr>
              <w:widowControl/>
              <w:jc w:val="center"/>
              <w:rPr>
                <w:rFonts w:ascii="等线" w:eastAsia="等线" w:hAnsi="等线" w:cs="宋体"/>
                <w:bCs/>
                <w:kern w:val="0"/>
                <w:sz w:val="22"/>
              </w:rPr>
            </w:pPr>
            <w:r w:rsidRPr="00450C10">
              <w:rPr>
                <w:rFonts w:ascii="等线" w:eastAsia="等线" w:hAnsi="等线" w:cs="宋体" w:hint="eastAsia"/>
                <w:bCs/>
                <w:kern w:val="0"/>
                <w:sz w:val="22"/>
              </w:rPr>
              <w:t>27.26</w:t>
            </w:r>
          </w:p>
        </w:tc>
        <w:tc>
          <w:tcPr>
            <w:tcW w:w="2156" w:type="dxa"/>
            <w:tcBorders>
              <w:top w:val="single" w:sz="4" w:space="0" w:color="FFFFFF"/>
              <w:left w:val="single" w:sz="4" w:space="0" w:color="FFFFFF"/>
              <w:bottom w:val="single" w:sz="4" w:space="0" w:color="FFFFFF"/>
              <w:right w:val="nil"/>
            </w:tcBorders>
            <w:shd w:val="clear" w:color="DDEBF7" w:fill="DDEBF7"/>
            <w:noWrap/>
            <w:vAlign w:val="bottom"/>
            <w:hideMark/>
          </w:tcPr>
          <w:p w:rsidR="008941D2" w:rsidRPr="00450C10" w:rsidRDefault="008941D2" w:rsidP="00E57FE8">
            <w:pPr>
              <w:widowControl/>
              <w:jc w:val="center"/>
              <w:rPr>
                <w:rFonts w:ascii="等线" w:eastAsia="等线" w:hAnsi="等线" w:cs="宋体"/>
                <w:bCs/>
                <w:kern w:val="0"/>
                <w:sz w:val="22"/>
              </w:rPr>
            </w:pPr>
            <w:r w:rsidRPr="00450C10">
              <w:rPr>
                <w:rFonts w:ascii="等线" w:eastAsia="等线" w:hAnsi="等线" w:cs="宋体" w:hint="eastAsia"/>
                <w:bCs/>
                <w:kern w:val="0"/>
                <w:sz w:val="22"/>
              </w:rPr>
              <w:t xml:space="preserve">263.48 </w:t>
            </w:r>
          </w:p>
        </w:tc>
      </w:tr>
      <w:tr w:rsidR="008941D2" w:rsidRPr="000605F7" w:rsidTr="00D77693">
        <w:trPr>
          <w:trHeight w:val="271"/>
        </w:trPr>
        <w:tc>
          <w:tcPr>
            <w:tcW w:w="1218" w:type="dxa"/>
            <w:tcBorders>
              <w:top w:val="single" w:sz="4" w:space="0" w:color="FFFFFF"/>
              <w:left w:val="nil"/>
              <w:bottom w:val="single" w:sz="4" w:space="0" w:color="FFFFFF"/>
              <w:right w:val="single" w:sz="4" w:space="0" w:color="FFFFFF"/>
            </w:tcBorders>
            <w:shd w:val="clear" w:color="BDD7EE" w:fill="BDD7EE"/>
            <w:noWrap/>
            <w:vAlign w:val="bottom"/>
            <w:hideMark/>
          </w:tcPr>
          <w:p w:rsidR="008941D2" w:rsidRPr="00450C10" w:rsidRDefault="008941D2" w:rsidP="00E57FE8">
            <w:pPr>
              <w:widowControl/>
              <w:jc w:val="center"/>
              <w:rPr>
                <w:rFonts w:ascii="等线" w:eastAsia="等线" w:hAnsi="等线" w:cs="宋体"/>
                <w:bCs/>
                <w:kern w:val="0"/>
                <w:sz w:val="22"/>
              </w:rPr>
            </w:pPr>
            <w:r w:rsidRPr="00450C10">
              <w:rPr>
                <w:rFonts w:ascii="等线" w:eastAsia="等线" w:hAnsi="等线" w:cs="宋体" w:hint="eastAsia"/>
                <w:bCs/>
                <w:kern w:val="0"/>
                <w:sz w:val="22"/>
              </w:rPr>
              <w:t>6</w:t>
            </w:r>
          </w:p>
        </w:tc>
        <w:tc>
          <w:tcPr>
            <w:tcW w:w="2301"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rsidR="008941D2" w:rsidRPr="00450C10" w:rsidRDefault="008941D2" w:rsidP="00E57FE8">
            <w:pPr>
              <w:widowControl/>
              <w:jc w:val="center"/>
              <w:rPr>
                <w:rFonts w:ascii="等线" w:eastAsia="等线" w:hAnsi="等线" w:cs="宋体"/>
                <w:bCs/>
                <w:kern w:val="0"/>
                <w:sz w:val="22"/>
              </w:rPr>
            </w:pPr>
            <w:r w:rsidRPr="00450C10">
              <w:rPr>
                <w:rFonts w:ascii="等线" w:eastAsia="等线" w:hAnsi="等线" w:cs="宋体" w:hint="eastAsia"/>
                <w:bCs/>
                <w:kern w:val="0"/>
                <w:sz w:val="22"/>
              </w:rPr>
              <w:t xml:space="preserve">Bengali </w:t>
            </w:r>
          </w:p>
        </w:tc>
        <w:tc>
          <w:tcPr>
            <w:tcW w:w="127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rsidR="008941D2" w:rsidRPr="00450C10" w:rsidRDefault="008941D2" w:rsidP="00E57FE8">
            <w:pPr>
              <w:widowControl/>
              <w:jc w:val="center"/>
              <w:rPr>
                <w:rFonts w:ascii="等线" w:eastAsia="等线" w:hAnsi="等线" w:cs="宋体"/>
                <w:bCs/>
                <w:kern w:val="0"/>
                <w:sz w:val="22"/>
              </w:rPr>
            </w:pPr>
            <w:r w:rsidRPr="00450C10">
              <w:rPr>
                <w:rFonts w:ascii="等线" w:eastAsia="等线" w:hAnsi="等线" w:cs="宋体" w:hint="eastAsia"/>
                <w:bCs/>
                <w:kern w:val="0"/>
                <w:sz w:val="22"/>
              </w:rPr>
              <w:t>224.34</w:t>
            </w:r>
          </w:p>
        </w:tc>
        <w:tc>
          <w:tcPr>
            <w:tcW w:w="137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rsidR="008941D2" w:rsidRPr="00450C10" w:rsidRDefault="008941D2" w:rsidP="00E57FE8">
            <w:pPr>
              <w:widowControl/>
              <w:jc w:val="center"/>
              <w:rPr>
                <w:rFonts w:ascii="等线" w:eastAsia="等线" w:hAnsi="等线" w:cs="宋体"/>
                <w:bCs/>
                <w:kern w:val="0"/>
                <w:sz w:val="22"/>
              </w:rPr>
            </w:pPr>
            <w:r w:rsidRPr="00450C10">
              <w:rPr>
                <w:rFonts w:ascii="等线" w:eastAsia="等线" w:hAnsi="等线" w:cs="宋体" w:hint="eastAsia"/>
                <w:bCs/>
                <w:kern w:val="0"/>
                <w:sz w:val="22"/>
              </w:rPr>
              <w:t>4.27</w:t>
            </w:r>
          </w:p>
        </w:tc>
        <w:tc>
          <w:tcPr>
            <w:tcW w:w="2156" w:type="dxa"/>
            <w:tcBorders>
              <w:top w:val="single" w:sz="4" w:space="0" w:color="FFFFFF"/>
              <w:left w:val="single" w:sz="4" w:space="0" w:color="FFFFFF"/>
              <w:bottom w:val="single" w:sz="4" w:space="0" w:color="FFFFFF"/>
              <w:right w:val="nil"/>
            </w:tcBorders>
            <w:shd w:val="clear" w:color="BDD7EE" w:fill="BDD7EE"/>
            <w:noWrap/>
            <w:vAlign w:val="bottom"/>
            <w:hideMark/>
          </w:tcPr>
          <w:p w:rsidR="008941D2" w:rsidRPr="00450C10" w:rsidRDefault="008941D2" w:rsidP="00E57FE8">
            <w:pPr>
              <w:widowControl/>
              <w:jc w:val="center"/>
              <w:rPr>
                <w:rFonts w:ascii="等线" w:eastAsia="等线" w:hAnsi="等线" w:cs="宋体"/>
                <w:bCs/>
                <w:kern w:val="0"/>
                <w:sz w:val="22"/>
              </w:rPr>
            </w:pPr>
            <w:r w:rsidRPr="00450C10">
              <w:rPr>
                <w:rFonts w:ascii="等线" w:eastAsia="等线" w:hAnsi="等线" w:cs="宋体" w:hint="eastAsia"/>
                <w:bCs/>
                <w:kern w:val="0"/>
                <w:sz w:val="22"/>
              </w:rPr>
              <w:t xml:space="preserve">228.61 </w:t>
            </w:r>
          </w:p>
        </w:tc>
      </w:tr>
      <w:tr w:rsidR="008941D2" w:rsidRPr="000605F7" w:rsidTr="00D77693">
        <w:trPr>
          <w:trHeight w:val="271"/>
        </w:trPr>
        <w:tc>
          <w:tcPr>
            <w:tcW w:w="1218" w:type="dxa"/>
            <w:tcBorders>
              <w:top w:val="single" w:sz="4" w:space="0" w:color="FFFFFF"/>
              <w:left w:val="nil"/>
              <w:bottom w:val="single" w:sz="4" w:space="0" w:color="FFFFFF"/>
              <w:right w:val="single" w:sz="4" w:space="0" w:color="FFFFFF"/>
            </w:tcBorders>
            <w:shd w:val="clear" w:color="DDEBF7" w:fill="DDEBF7"/>
            <w:noWrap/>
            <w:vAlign w:val="bottom"/>
            <w:hideMark/>
          </w:tcPr>
          <w:p w:rsidR="008941D2" w:rsidRPr="00450C10" w:rsidRDefault="008941D2" w:rsidP="00E57FE8">
            <w:pPr>
              <w:widowControl/>
              <w:jc w:val="center"/>
              <w:rPr>
                <w:rFonts w:ascii="等线" w:eastAsia="等线" w:hAnsi="等线" w:cs="宋体"/>
                <w:bCs/>
                <w:kern w:val="0"/>
                <w:sz w:val="22"/>
              </w:rPr>
            </w:pPr>
            <w:r w:rsidRPr="00450C10">
              <w:rPr>
                <w:rFonts w:ascii="等线" w:eastAsia="等线" w:hAnsi="等线" w:cs="宋体" w:hint="eastAsia"/>
                <w:bCs/>
                <w:kern w:val="0"/>
                <w:sz w:val="22"/>
              </w:rPr>
              <w:t>10</w:t>
            </w:r>
          </w:p>
        </w:tc>
        <w:tc>
          <w:tcPr>
            <w:tcW w:w="2301"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rsidR="008941D2" w:rsidRPr="00450C10" w:rsidRDefault="008941D2" w:rsidP="00E57FE8">
            <w:pPr>
              <w:widowControl/>
              <w:jc w:val="center"/>
              <w:rPr>
                <w:rFonts w:ascii="等线" w:eastAsia="等线" w:hAnsi="等线" w:cs="宋体"/>
                <w:bCs/>
                <w:kern w:val="0"/>
                <w:sz w:val="22"/>
              </w:rPr>
            </w:pPr>
            <w:r w:rsidRPr="00450C10">
              <w:rPr>
                <w:rFonts w:ascii="等线" w:eastAsia="等线" w:hAnsi="等线" w:cs="宋体" w:hint="eastAsia"/>
                <w:bCs/>
                <w:kern w:val="0"/>
                <w:sz w:val="22"/>
              </w:rPr>
              <w:t xml:space="preserve">German, Standard </w:t>
            </w:r>
          </w:p>
        </w:tc>
        <w:tc>
          <w:tcPr>
            <w:tcW w:w="127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rsidR="008941D2" w:rsidRPr="00450C10" w:rsidRDefault="008941D2" w:rsidP="00E57FE8">
            <w:pPr>
              <w:widowControl/>
              <w:jc w:val="center"/>
              <w:rPr>
                <w:rFonts w:ascii="等线" w:eastAsia="等线" w:hAnsi="等线" w:cs="宋体"/>
                <w:bCs/>
                <w:kern w:val="0"/>
                <w:sz w:val="22"/>
              </w:rPr>
            </w:pPr>
            <w:r w:rsidRPr="00450C10">
              <w:rPr>
                <w:rFonts w:ascii="等线" w:eastAsia="等线" w:hAnsi="等线" w:cs="宋体" w:hint="eastAsia"/>
                <w:bCs/>
                <w:kern w:val="0"/>
                <w:sz w:val="22"/>
              </w:rPr>
              <w:t>74.19</w:t>
            </w:r>
          </w:p>
        </w:tc>
        <w:tc>
          <w:tcPr>
            <w:tcW w:w="1373"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rsidR="008941D2" w:rsidRPr="00450C10" w:rsidRDefault="008941D2" w:rsidP="00E57FE8">
            <w:pPr>
              <w:widowControl/>
              <w:jc w:val="center"/>
              <w:rPr>
                <w:rFonts w:ascii="等线" w:eastAsia="等线" w:hAnsi="等线" w:cs="宋体"/>
                <w:bCs/>
                <w:kern w:val="0"/>
                <w:sz w:val="22"/>
              </w:rPr>
            </w:pPr>
            <w:r w:rsidRPr="00450C10">
              <w:rPr>
                <w:rFonts w:ascii="等线" w:eastAsia="等线" w:hAnsi="等线" w:cs="宋体" w:hint="eastAsia"/>
                <w:bCs/>
                <w:kern w:val="0"/>
                <w:sz w:val="22"/>
              </w:rPr>
              <w:t>134.6</w:t>
            </w:r>
          </w:p>
        </w:tc>
        <w:tc>
          <w:tcPr>
            <w:tcW w:w="2156" w:type="dxa"/>
            <w:tcBorders>
              <w:top w:val="single" w:sz="4" w:space="0" w:color="FFFFFF"/>
              <w:left w:val="single" w:sz="4" w:space="0" w:color="FFFFFF"/>
              <w:bottom w:val="single" w:sz="4" w:space="0" w:color="FFFFFF"/>
              <w:right w:val="nil"/>
            </w:tcBorders>
            <w:shd w:val="clear" w:color="DDEBF7" w:fill="DDEBF7"/>
            <w:noWrap/>
            <w:vAlign w:val="bottom"/>
            <w:hideMark/>
          </w:tcPr>
          <w:p w:rsidR="008941D2" w:rsidRPr="00450C10" w:rsidRDefault="008941D2" w:rsidP="00E57FE8">
            <w:pPr>
              <w:widowControl/>
              <w:jc w:val="center"/>
              <w:rPr>
                <w:rFonts w:ascii="等线" w:eastAsia="等线" w:hAnsi="等线" w:cs="宋体"/>
                <w:bCs/>
                <w:kern w:val="0"/>
                <w:sz w:val="22"/>
              </w:rPr>
            </w:pPr>
            <w:r w:rsidRPr="00450C10">
              <w:rPr>
                <w:rFonts w:ascii="等线" w:eastAsia="等线" w:hAnsi="等线" w:cs="宋体" w:hint="eastAsia"/>
                <w:bCs/>
                <w:kern w:val="0"/>
                <w:sz w:val="22"/>
              </w:rPr>
              <w:t xml:space="preserve">208.79 </w:t>
            </w:r>
          </w:p>
        </w:tc>
      </w:tr>
      <w:tr w:rsidR="008941D2" w:rsidRPr="000605F7" w:rsidTr="00D77693">
        <w:trPr>
          <w:trHeight w:val="271"/>
        </w:trPr>
        <w:tc>
          <w:tcPr>
            <w:tcW w:w="1218" w:type="dxa"/>
            <w:tcBorders>
              <w:top w:val="single" w:sz="4" w:space="0" w:color="FFFFFF"/>
              <w:left w:val="nil"/>
              <w:bottom w:val="single" w:sz="4" w:space="0" w:color="FFFFFF"/>
              <w:right w:val="single" w:sz="4" w:space="0" w:color="FFFFFF"/>
            </w:tcBorders>
            <w:shd w:val="clear" w:color="BDD7EE" w:fill="BDD7EE"/>
            <w:noWrap/>
            <w:vAlign w:val="bottom"/>
            <w:hideMark/>
          </w:tcPr>
          <w:p w:rsidR="008941D2" w:rsidRPr="00450C10" w:rsidRDefault="008941D2" w:rsidP="00E57FE8">
            <w:pPr>
              <w:widowControl/>
              <w:jc w:val="center"/>
              <w:rPr>
                <w:rFonts w:ascii="等线" w:eastAsia="等线" w:hAnsi="等线" w:cs="宋体"/>
                <w:bCs/>
                <w:kern w:val="0"/>
                <w:sz w:val="22"/>
              </w:rPr>
            </w:pPr>
            <w:r w:rsidRPr="00450C10">
              <w:rPr>
                <w:rFonts w:ascii="等线" w:eastAsia="等线" w:hAnsi="等线" w:cs="宋体" w:hint="eastAsia"/>
                <w:bCs/>
                <w:kern w:val="0"/>
                <w:sz w:val="22"/>
              </w:rPr>
              <w:t>7</w:t>
            </w:r>
          </w:p>
        </w:tc>
        <w:tc>
          <w:tcPr>
            <w:tcW w:w="2301"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rsidR="008941D2" w:rsidRPr="00450C10" w:rsidRDefault="008941D2" w:rsidP="00E57FE8">
            <w:pPr>
              <w:widowControl/>
              <w:jc w:val="center"/>
              <w:rPr>
                <w:rFonts w:ascii="等线" w:eastAsia="等线" w:hAnsi="等线" w:cs="宋体"/>
                <w:bCs/>
                <w:kern w:val="0"/>
                <w:sz w:val="22"/>
              </w:rPr>
            </w:pPr>
            <w:r w:rsidRPr="00450C10">
              <w:rPr>
                <w:rFonts w:ascii="等线" w:eastAsia="等线" w:hAnsi="等线" w:cs="宋体" w:hint="eastAsia"/>
                <w:bCs/>
                <w:kern w:val="0"/>
                <w:sz w:val="22"/>
              </w:rPr>
              <w:t xml:space="preserve">Russian </w:t>
            </w:r>
          </w:p>
        </w:tc>
        <w:tc>
          <w:tcPr>
            <w:tcW w:w="127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rsidR="008941D2" w:rsidRPr="00450C10" w:rsidRDefault="008941D2" w:rsidP="00E57FE8">
            <w:pPr>
              <w:widowControl/>
              <w:jc w:val="center"/>
              <w:rPr>
                <w:rFonts w:ascii="等线" w:eastAsia="等线" w:hAnsi="等线" w:cs="宋体"/>
                <w:bCs/>
                <w:kern w:val="0"/>
                <w:sz w:val="22"/>
              </w:rPr>
            </w:pPr>
            <w:r w:rsidRPr="00450C10">
              <w:rPr>
                <w:rFonts w:ascii="等线" w:eastAsia="等线" w:hAnsi="等线" w:cs="宋体" w:hint="eastAsia"/>
                <w:bCs/>
                <w:kern w:val="0"/>
                <w:sz w:val="22"/>
              </w:rPr>
              <w:t>160.66</w:t>
            </w:r>
          </w:p>
        </w:tc>
        <w:tc>
          <w:tcPr>
            <w:tcW w:w="137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rsidR="008941D2" w:rsidRPr="00450C10" w:rsidRDefault="008941D2" w:rsidP="00E57FE8">
            <w:pPr>
              <w:widowControl/>
              <w:jc w:val="center"/>
              <w:rPr>
                <w:rFonts w:ascii="等线" w:eastAsia="等线" w:hAnsi="等线" w:cs="宋体"/>
                <w:bCs/>
                <w:kern w:val="0"/>
                <w:sz w:val="22"/>
              </w:rPr>
            </w:pPr>
            <w:r w:rsidRPr="00450C10">
              <w:rPr>
                <w:rFonts w:ascii="等线" w:eastAsia="等线" w:hAnsi="等线" w:cs="宋体" w:hint="eastAsia"/>
                <w:bCs/>
                <w:kern w:val="0"/>
                <w:sz w:val="22"/>
              </w:rPr>
              <w:t>28.6</w:t>
            </w:r>
          </w:p>
        </w:tc>
        <w:tc>
          <w:tcPr>
            <w:tcW w:w="2156" w:type="dxa"/>
            <w:tcBorders>
              <w:top w:val="single" w:sz="4" w:space="0" w:color="FFFFFF"/>
              <w:left w:val="single" w:sz="4" w:space="0" w:color="FFFFFF"/>
              <w:bottom w:val="single" w:sz="4" w:space="0" w:color="FFFFFF"/>
              <w:right w:val="nil"/>
            </w:tcBorders>
            <w:shd w:val="clear" w:color="BDD7EE" w:fill="BDD7EE"/>
            <w:noWrap/>
            <w:vAlign w:val="bottom"/>
            <w:hideMark/>
          </w:tcPr>
          <w:p w:rsidR="008941D2" w:rsidRPr="00450C10" w:rsidRDefault="008941D2" w:rsidP="00E57FE8">
            <w:pPr>
              <w:widowControl/>
              <w:jc w:val="center"/>
              <w:rPr>
                <w:rFonts w:ascii="等线" w:eastAsia="等线" w:hAnsi="等线" w:cs="宋体"/>
                <w:bCs/>
                <w:kern w:val="0"/>
                <w:sz w:val="22"/>
              </w:rPr>
            </w:pPr>
            <w:r w:rsidRPr="00450C10">
              <w:rPr>
                <w:rFonts w:ascii="等线" w:eastAsia="等线" w:hAnsi="等线" w:cs="宋体" w:hint="eastAsia"/>
                <w:bCs/>
                <w:kern w:val="0"/>
                <w:sz w:val="22"/>
              </w:rPr>
              <w:t xml:space="preserve">189.26 </w:t>
            </w:r>
          </w:p>
        </w:tc>
      </w:tr>
      <w:tr w:rsidR="008941D2" w:rsidRPr="000605F7" w:rsidTr="00D77693">
        <w:trPr>
          <w:trHeight w:val="271"/>
        </w:trPr>
        <w:tc>
          <w:tcPr>
            <w:tcW w:w="1218" w:type="dxa"/>
            <w:tcBorders>
              <w:top w:val="single" w:sz="4" w:space="0" w:color="FFFFFF"/>
              <w:left w:val="nil"/>
              <w:bottom w:val="single" w:sz="4" w:space="0" w:color="FFFFFF"/>
              <w:right w:val="single" w:sz="4" w:space="0" w:color="FFFFFF"/>
            </w:tcBorders>
            <w:shd w:val="clear" w:color="DDEBF7" w:fill="DDEBF7"/>
            <w:noWrap/>
            <w:vAlign w:val="bottom"/>
            <w:hideMark/>
          </w:tcPr>
          <w:p w:rsidR="008941D2" w:rsidRPr="00450C10" w:rsidRDefault="008941D2" w:rsidP="00E57FE8">
            <w:pPr>
              <w:widowControl/>
              <w:jc w:val="center"/>
              <w:rPr>
                <w:rFonts w:ascii="等线" w:eastAsia="等线" w:hAnsi="等线" w:cs="宋体"/>
                <w:bCs/>
                <w:kern w:val="0"/>
                <w:sz w:val="22"/>
              </w:rPr>
            </w:pPr>
            <w:r w:rsidRPr="00450C10">
              <w:rPr>
                <w:rFonts w:ascii="等线" w:eastAsia="等线" w:hAnsi="等线" w:cs="宋体" w:hint="eastAsia"/>
                <w:bCs/>
                <w:kern w:val="0"/>
                <w:sz w:val="22"/>
              </w:rPr>
              <w:t>8</w:t>
            </w:r>
          </w:p>
        </w:tc>
        <w:tc>
          <w:tcPr>
            <w:tcW w:w="2301"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rsidR="008941D2" w:rsidRPr="00450C10" w:rsidRDefault="008941D2" w:rsidP="00E57FE8">
            <w:pPr>
              <w:widowControl/>
              <w:jc w:val="center"/>
              <w:rPr>
                <w:rFonts w:ascii="等线" w:eastAsia="等线" w:hAnsi="等线" w:cs="宋体"/>
                <w:bCs/>
                <w:kern w:val="0"/>
                <w:sz w:val="22"/>
              </w:rPr>
            </w:pPr>
            <w:r w:rsidRPr="00450C10">
              <w:rPr>
                <w:rFonts w:ascii="等线" w:eastAsia="等线" w:hAnsi="等线" w:cs="宋体" w:hint="eastAsia"/>
                <w:bCs/>
                <w:kern w:val="0"/>
                <w:sz w:val="22"/>
              </w:rPr>
              <w:t xml:space="preserve">Japanese </w:t>
            </w:r>
          </w:p>
        </w:tc>
        <w:tc>
          <w:tcPr>
            <w:tcW w:w="127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rsidR="008941D2" w:rsidRPr="00450C10" w:rsidRDefault="008941D2" w:rsidP="00E57FE8">
            <w:pPr>
              <w:widowControl/>
              <w:jc w:val="center"/>
              <w:rPr>
                <w:rFonts w:ascii="等线" w:eastAsia="等线" w:hAnsi="等线" w:cs="宋体"/>
                <w:bCs/>
                <w:kern w:val="0"/>
                <w:sz w:val="22"/>
              </w:rPr>
            </w:pPr>
            <w:r w:rsidRPr="00450C10">
              <w:rPr>
                <w:rFonts w:ascii="等线" w:eastAsia="等线" w:hAnsi="等线" w:cs="宋体" w:hint="eastAsia"/>
                <w:bCs/>
                <w:kern w:val="0"/>
                <w:sz w:val="22"/>
              </w:rPr>
              <w:t>131.45</w:t>
            </w:r>
          </w:p>
        </w:tc>
        <w:tc>
          <w:tcPr>
            <w:tcW w:w="1373"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rsidR="008941D2" w:rsidRPr="00450C10" w:rsidRDefault="008941D2" w:rsidP="00E57FE8">
            <w:pPr>
              <w:widowControl/>
              <w:jc w:val="center"/>
              <w:rPr>
                <w:rFonts w:ascii="等线" w:eastAsia="等线" w:hAnsi="等线" w:cs="宋体"/>
                <w:bCs/>
                <w:kern w:val="0"/>
                <w:sz w:val="22"/>
              </w:rPr>
            </w:pPr>
            <w:r w:rsidRPr="00450C10">
              <w:rPr>
                <w:rFonts w:ascii="等线" w:eastAsia="等线" w:hAnsi="等线" w:cs="宋体" w:hint="eastAsia"/>
                <w:bCs/>
                <w:kern w:val="0"/>
                <w:sz w:val="22"/>
              </w:rPr>
              <w:t>33.83</w:t>
            </w:r>
          </w:p>
        </w:tc>
        <w:tc>
          <w:tcPr>
            <w:tcW w:w="2156" w:type="dxa"/>
            <w:tcBorders>
              <w:top w:val="single" w:sz="4" w:space="0" w:color="FFFFFF"/>
              <w:left w:val="single" w:sz="4" w:space="0" w:color="FFFFFF"/>
              <w:bottom w:val="single" w:sz="4" w:space="0" w:color="FFFFFF"/>
              <w:right w:val="nil"/>
            </w:tcBorders>
            <w:shd w:val="clear" w:color="DDEBF7" w:fill="DDEBF7"/>
            <w:noWrap/>
            <w:vAlign w:val="bottom"/>
            <w:hideMark/>
          </w:tcPr>
          <w:p w:rsidR="008941D2" w:rsidRPr="00450C10" w:rsidRDefault="008941D2" w:rsidP="00E57FE8">
            <w:pPr>
              <w:widowControl/>
              <w:jc w:val="center"/>
              <w:rPr>
                <w:rFonts w:ascii="等线" w:eastAsia="等线" w:hAnsi="等线" w:cs="宋体"/>
                <w:bCs/>
                <w:kern w:val="0"/>
                <w:sz w:val="22"/>
              </w:rPr>
            </w:pPr>
            <w:r w:rsidRPr="00450C10">
              <w:rPr>
                <w:rFonts w:ascii="等线" w:eastAsia="等线" w:hAnsi="等线" w:cs="宋体" w:hint="eastAsia"/>
                <w:bCs/>
                <w:kern w:val="0"/>
                <w:sz w:val="22"/>
              </w:rPr>
              <w:t xml:space="preserve">165.28 </w:t>
            </w:r>
          </w:p>
        </w:tc>
      </w:tr>
      <w:tr w:rsidR="008941D2" w:rsidRPr="000605F7" w:rsidTr="00D77693">
        <w:trPr>
          <w:trHeight w:val="271"/>
        </w:trPr>
        <w:tc>
          <w:tcPr>
            <w:tcW w:w="1218" w:type="dxa"/>
            <w:tcBorders>
              <w:top w:val="single" w:sz="4" w:space="0" w:color="FFFFFF"/>
              <w:left w:val="nil"/>
              <w:bottom w:val="single" w:sz="4" w:space="0" w:color="FFFFFF"/>
              <w:right w:val="single" w:sz="4" w:space="0" w:color="FFFFFF"/>
            </w:tcBorders>
            <w:shd w:val="clear" w:color="BDD7EE" w:fill="BDD7EE"/>
            <w:noWrap/>
            <w:vAlign w:val="bottom"/>
            <w:hideMark/>
          </w:tcPr>
          <w:p w:rsidR="008941D2" w:rsidRPr="00450C10" w:rsidRDefault="008941D2" w:rsidP="00E57FE8">
            <w:pPr>
              <w:widowControl/>
              <w:jc w:val="center"/>
              <w:rPr>
                <w:rFonts w:ascii="等线" w:eastAsia="等线" w:hAnsi="等线" w:cs="宋体"/>
                <w:bCs/>
                <w:kern w:val="0"/>
                <w:sz w:val="22"/>
              </w:rPr>
            </w:pPr>
            <w:r w:rsidRPr="00450C10">
              <w:rPr>
                <w:rFonts w:ascii="等线" w:eastAsia="等线" w:hAnsi="等线" w:cs="宋体" w:hint="eastAsia"/>
                <w:bCs/>
                <w:kern w:val="0"/>
                <w:sz w:val="22"/>
              </w:rPr>
              <w:t>9</w:t>
            </w:r>
          </w:p>
        </w:tc>
        <w:tc>
          <w:tcPr>
            <w:tcW w:w="2301"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rsidR="008941D2" w:rsidRPr="00450C10" w:rsidRDefault="008941D2" w:rsidP="00E57FE8">
            <w:pPr>
              <w:widowControl/>
              <w:jc w:val="center"/>
              <w:rPr>
                <w:rFonts w:ascii="等线" w:eastAsia="等线" w:hAnsi="等线" w:cs="宋体"/>
                <w:bCs/>
                <w:kern w:val="0"/>
                <w:sz w:val="22"/>
              </w:rPr>
            </w:pPr>
            <w:r w:rsidRPr="00450C10">
              <w:rPr>
                <w:rFonts w:ascii="等线" w:eastAsia="等线" w:hAnsi="等线" w:cs="宋体" w:hint="eastAsia"/>
                <w:bCs/>
                <w:kern w:val="0"/>
                <w:sz w:val="22"/>
              </w:rPr>
              <w:t xml:space="preserve">Javanese </w:t>
            </w:r>
          </w:p>
        </w:tc>
        <w:tc>
          <w:tcPr>
            <w:tcW w:w="127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rsidR="008941D2" w:rsidRPr="00450C10" w:rsidRDefault="008941D2" w:rsidP="00E57FE8">
            <w:pPr>
              <w:widowControl/>
              <w:jc w:val="center"/>
              <w:rPr>
                <w:rFonts w:ascii="等线" w:eastAsia="等线" w:hAnsi="等线" w:cs="宋体"/>
                <w:bCs/>
                <w:kern w:val="0"/>
                <w:sz w:val="22"/>
              </w:rPr>
            </w:pPr>
            <w:r w:rsidRPr="00450C10">
              <w:rPr>
                <w:rFonts w:ascii="等线" w:eastAsia="等线" w:hAnsi="等线" w:cs="宋体" w:hint="eastAsia"/>
                <w:bCs/>
                <w:kern w:val="0"/>
                <w:sz w:val="22"/>
              </w:rPr>
              <w:t>100.28</w:t>
            </w:r>
          </w:p>
        </w:tc>
        <w:tc>
          <w:tcPr>
            <w:tcW w:w="137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rsidR="008941D2" w:rsidRPr="00450C10" w:rsidRDefault="008941D2" w:rsidP="00E57FE8">
            <w:pPr>
              <w:widowControl/>
              <w:jc w:val="center"/>
              <w:rPr>
                <w:rFonts w:ascii="等线" w:eastAsia="等线" w:hAnsi="等线" w:cs="宋体"/>
                <w:bCs/>
                <w:kern w:val="0"/>
                <w:sz w:val="22"/>
              </w:rPr>
            </w:pPr>
            <w:r w:rsidRPr="00450C10">
              <w:rPr>
                <w:rFonts w:ascii="等线" w:eastAsia="等线" w:hAnsi="等线" w:cs="宋体" w:hint="eastAsia"/>
                <w:bCs/>
                <w:kern w:val="0"/>
                <w:sz w:val="22"/>
              </w:rPr>
              <w:t>29.88</w:t>
            </w:r>
          </w:p>
        </w:tc>
        <w:tc>
          <w:tcPr>
            <w:tcW w:w="2156" w:type="dxa"/>
            <w:tcBorders>
              <w:top w:val="single" w:sz="4" w:space="0" w:color="FFFFFF"/>
              <w:left w:val="single" w:sz="4" w:space="0" w:color="FFFFFF"/>
              <w:bottom w:val="single" w:sz="4" w:space="0" w:color="FFFFFF"/>
              <w:right w:val="nil"/>
            </w:tcBorders>
            <w:shd w:val="clear" w:color="BDD7EE" w:fill="BDD7EE"/>
            <w:noWrap/>
            <w:vAlign w:val="bottom"/>
            <w:hideMark/>
          </w:tcPr>
          <w:p w:rsidR="008941D2" w:rsidRPr="00450C10" w:rsidRDefault="008941D2" w:rsidP="00E57FE8">
            <w:pPr>
              <w:widowControl/>
              <w:jc w:val="center"/>
              <w:rPr>
                <w:rFonts w:ascii="等线" w:eastAsia="等线" w:hAnsi="等线" w:cs="宋体"/>
                <w:bCs/>
                <w:kern w:val="0"/>
                <w:sz w:val="22"/>
              </w:rPr>
            </w:pPr>
            <w:r w:rsidRPr="00450C10">
              <w:rPr>
                <w:rFonts w:ascii="等线" w:eastAsia="等线" w:hAnsi="等线" w:cs="宋体" w:hint="eastAsia"/>
                <w:bCs/>
                <w:kern w:val="0"/>
                <w:sz w:val="22"/>
              </w:rPr>
              <w:t xml:space="preserve">130.16 </w:t>
            </w:r>
          </w:p>
        </w:tc>
      </w:tr>
      <w:tr w:rsidR="008941D2" w:rsidRPr="000605F7" w:rsidTr="00D77693">
        <w:trPr>
          <w:trHeight w:val="271"/>
        </w:trPr>
        <w:tc>
          <w:tcPr>
            <w:tcW w:w="1218" w:type="dxa"/>
            <w:tcBorders>
              <w:top w:val="single" w:sz="4" w:space="0" w:color="FFFFFF"/>
              <w:left w:val="nil"/>
              <w:bottom w:val="single" w:sz="4" w:space="0" w:color="FFFFFF"/>
              <w:right w:val="single" w:sz="4" w:space="0" w:color="FFFFFF"/>
            </w:tcBorders>
            <w:shd w:val="clear" w:color="DDEBF7" w:fill="DDEBF7"/>
            <w:noWrap/>
            <w:vAlign w:val="bottom"/>
            <w:hideMark/>
          </w:tcPr>
          <w:p w:rsidR="008941D2" w:rsidRPr="00450C10" w:rsidRDefault="008941D2" w:rsidP="00E57FE8">
            <w:pPr>
              <w:widowControl/>
              <w:jc w:val="center"/>
              <w:rPr>
                <w:rFonts w:ascii="等线" w:eastAsia="等线" w:hAnsi="等线" w:cs="宋体"/>
                <w:bCs/>
                <w:kern w:val="0"/>
                <w:sz w:val="22"/>
              </w:rPr>
            </w:pPr>
            <w:r w:rsidRPr="00450C10">
              <w:rPr>
                <w:rFonts w:ascii="等线" w:eastAsia="等线" w:hAnsi="等线" w:cs="宋体" w:hint="eastAsia"/>
                <w:bCs/>
                <w:kern w:val="0"/>
                <w:sz w:val="22"/>
              </w:rPr>
              <w:t>16</w:t>
            </w:r>
          </w:p>
        </w:tc>
        <w:tc>
          <w:tcPr>
            <w:tcW w:w="2301"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rsidR="008941D2" w:rsidRPr="00450C10" w:rsidRDefault="008941D2" w:rsidP="00E57FE8">
            <w:pPr>
              <w:widowControl/>
              <w:jc w:val="center"/>
              <w:rPr>
                <w:rFonts w:ascii="等线" w:eastAsia="等线" w:hAnsi="等线" w:cs="宋体"/>
                <w:bCs/>
                <w:kern w:val="0"/>
                <w:sz w:val="22"/>
              </w:rPr>
            </w:pPr>
            <w:r w:rsidRPr="00450C10">
              <w:rPr>
                <w:rFonts w:ascii="等线" w:eastAsia="等线" w:hAnsi="等线" w:cs="宋体" w:hint="eastAsia"/>
                <w:bCs/>
                <w:kern w:val="0"/>
                <w:sz w:val="22"/>
              </w:rPr>
              <w:t xml:space="preserve">Turkish </w:t>
            </w:r>
          </w:p>
        </w:tc>
        <w:tc>
          <w:tcPr>
            <w:tcW w:w="127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rsidR="008941D2" w:rsidRPr="00450C10" w:rsidRDefault="008941D2" w:rsidP="00E57FE8">
            <w:pPr>
              <w:widowControl/>
              <w:jc w:val="center"/>
              <w:rPr>
                <w:rFonts w:ascii="等线" w:eastAsia="等线" w:hAnsi="等线" w:cs="宋体"/>
                <w:bCs/>
                <w:kern w:val="0"/>
                <w:sz w:val="22"/>
              </w:rPr>
            </w:pPr>
            <w:r w:rsidRPr="00450C10">
              <w:rPr>
                <w:rFonts w:ascii="等线" w:eastAsia="等线" w:hAnsi="等线" w:cs="宋体" w:hint="eastAsia"/>
                <w:bCs/>
                <w:kern w:val="0"/>
                <w:sz w:val="22"/>
              </w:rPr>
              <w:t>123.48</w:t>
            </w:r>
          </w:p>
        </w:tc>
        <w:tc>
          <w:tcPr>
            <w:tcW w:w="1373"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rsidR="008941D2" w:rsidRPr="00450C10" w:rsidRDefault="008941D2" w:rsidP="00E57FE8">
            <w:pPr>
              <w:widowControl/>
              <w:jc w:val="center"/>
              <w:rPr>
                <w:rFonts w:ascii="等线" w:eastAsia="等线" w:hAnsi="等线" w:cs="宋体"/>
                <w:bCs/>
                <w:kern w:val="0"/>
                <w:sz w:val="22"/>
              </w:rPr>
            </w:pPr>
            <w:r w:rsidRPr="00450C10">
              <w:rPr>
                <w:rFonts w:ascii="等线" w:eastAsia="等线" w:hAnsi="等线" w:cs="宋体" w:hint="eastAsia"/>
                <w:bCs/>
                <w:kern w:val="0"/>
                <w:sz w:val="22"/>
              </w:rPr>
              <w:t>6.09</w:t>
            </w:r>
          </w:p>
        </w:tc>
        <w:tc>
          <w:tcPr>
            <w:tcW w:w="2156" w:type="dxa"/>
            <w:tcBorders>
              <w:top w:val="single" w:sz="4" w:space="0" w:color="FFFFFF"/>
              <w:left w:val="single" w:sz="4" w:space="0" w:color="FFFFFF"/>
              <w:bottom w:val="single" w:sz="4" w:space="0" w:color="FFFFFF"/>
              <w:right w:val="nil"/>
            </w:tcBorders>
            <w:shd w:val="clear" w:color="DDEBF7" w:fill="DDEBF7"/>
            <w:noWrap/>
            <w:vAlign w:val="bottom"/>
            <w:hideMark/>
          </w:tcPr>
          <w:p w:rsidR="008941D2" w:rsidRPr="00450C10" w:rsidRDefault="008941D2" w:rsidP="00E57FE8">
            <w:pPr>
              <w:widowControl/>
              <w:jc w:val="center"/>
              <w:rPr>
                <w:rFonts w:ascii="等线" w:eastAsia="等线" w:hAnsi="等线" w:cs="宋体"/>
                <w:bCs/>
                <w:kern w:val="0"/>
                <w:sz w:val="22"/>
              </w:rPr>
            </w:pPr>
            <w:r w:rsidRPr="00450C10">
              <w:rPr>
                <w:rFonts w:ascii="等线" w:eastAsia="等线" w:hAnsi="等线" w:cs="宋体" w:hint="eastAsia"/>
                <w:bCs/>
                <w:kern w:val="0"/>
                <w:sz w:val="22"/>
              </w:rPr>
              <w:t xml:space="preserve">129.57 </w:t>
            </w:r>
          </w:p>
        </w:tc>
      </w:tr>
      <w:tr w:rsidR="008941D2" w:rsidRPr="000605F7" w:rsidTr="00D77693">
        <w:trPr>
          <w:trHeight w:val="271"/>
        </w:trPr>
        <w:tc>
          <w:tcPr>
            <w:tcW w:w="1218" w:type="dxa"/>
            <w:tcBorders>
              <w:top w:val="single" w:sz="4" w:space="0" w:color="FFFFFF"/>
              <w:left w:val="nil"/>
              <w:bottom w:val="single" w:sz="4" w:space="0" w:color="FFFFFF"/>
              <w:right w:val="single" w:sz="4" w:space="0" w:color="FFFFFF"/>
            </w:tcBorders>
            <w:shd w:val="clear" w:color="BDD7EE" w:fill="BDD7EE"/>
            <w:noWrap/>
            <w:vAlign w:val="bottom"/>
            <w:hideMark/>
          </w:tcPr>
          <w:p w:rsidR="008941D2" w:rsidRPr="00450C10" w:rsidRDefault="008941D2" w:rsidP="00E57FE8">
            <w:pPr>
              <w:widowControl/>
              <w:jc w:val="center"/>
              <w:rPr>
                <w:rFonts w:ascii="等线" w:eastAsia="等线" w:hAnsi="等线" w:cs="宋体"/>
                <w:bCs/>
                <w:kern w:val="0"/>
                <w:sz w:val="22"/>
              </w:rPr>
            </w:pPr>
            <w:r w:rsidRPr="00450C10">
              <w:rPr>
                <w:rFonts w:ascii="等线" w:eastAsia="等线" w:hAnsi="等线" w:cs="宋体" w:hint="eastAsia"/>
                <w:bCs/>
                <w:kern w:val="0"/>
                <w:sz w:val="22"/>
              </w:rPr>
              <w:t>20</w:t>
            </w:r>
          </w:p>
        </w:tc>
        <w:tc>
          <w:tcPr>
            <w:tcW w:w="2301"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rsidR="008941D2" w:rsidRPr="00450C10" w:rsidRDefault="008941D2" w:rsidP="00E57FE8">
            <w:pPr>
              <w:widowControl/>
              <w:jc w:val="center"/>
              <w:rPr>
                <w:rFonts w:ascii="等线" w:eastAsia="等线" w:hAnsi="等线" w:cs="宋体"/>
                <w:bCs/>
                <w:kern w:val="0"/>
                <w:sz w:val="22"/>
              </w:rPr>
            </w:pPr>
            <w:r w:rsidRPr="00450C10">
              <w:rPr>
                <w:rFonts w:ascii="等线" w:eastAsia="等线" w:hAnsi="等线" w:cs="宋体" w:hint="eastAsia"/>
                <w:bCs/>
                <w:kern w:val="0"/>
                <w:sz w:val="22"/>
              </w:rPr>
              <w:t xml:space="preserve">Italian </w:t>
            </w:r>
          </w:p>
        </w:tc>
        <w:tc>
          <w:tcPr>
            <w:tcW w:w="127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rsidR="008941D2" w:rsidRPr="00450C10" w:rsidRDefault="008941D2" w:rsidP="00E57FE8">
            <w:pPr>
              <w:widowControl/>
              <w:jc w:val="center"/>
              <w:rPr>
                <w:rFonts w:ascii="等线" w:eastAsia="等线" w:hAnsi="等线" w:cs="宋体"/>
                <w:bCs/>
                <w:kern w:val="0"/>
                <w:sz w:val="22"/>
              </w:rPr>
            </w:pPr>
            <w:r w:rsidRPr="00450C10">
              <w:rPr>
                <w:rFonts w:ascii="等线" w:eastAsia="等线" w:hAnsi="等线" w:cs="宋体" w:hint="eastAsia"/>
                <w:bCs/>
                <w:kern w:val="0"/>
                <w:sz w:val="22"/>
              </w:rPr>
              <w:t>65.66</w:t>
            </w:r>
          </w:p>
        </w:tc>
        <w:tc>
          <w:tcPr>
            <w:tcW w:w="137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rsidR="008941D2" w:rsidRPr="00450C10" w:rsidRDefault="008941D2" w:rsidP="00E57FE8">
            <w:pPr>
              <w:widowControl/>
              <w:jc w:val="center"/>
              <w:rPr>
                <w:rFonts w:ascii="等线" w:eastAsia="等线" w:hAnsi="等线" w:cs="宋体"/>
                <w:bCs/>
                <w:kern w:val="0"/>
                <w:sz w:val="22"/>
              </w:rPr>
            </w:pPr>
            <w:r w:rsidRPr="00450C10">
              <w:rPr>
                <w:rFonts w:ascii="等线" w:eastAsia="等线" w:hAnsi="等线" w:cs="宋体" w:hint="eastAsia"/>
                <w:bCs/>
                <w:kern w:val="0"/>
                <w:sz w:val="22"/>
              </w:rPr>
              <w:t>34.21</w:t>
            </w:r>
          </w:p>
        </w:tc>
        <w:tc>
          <w:tcPr>
            <w:tcW w:w="2156" w:type="dxa"/>
            <w:tcBorders>
              <w:top w:val="single" w:sz="4" w:space="0" w:color="FFFFFF"/>
              <w:left w:val="single" w:sz="4" w:space="0" w:color="FFFFFF"/>
              <w:bottom w:val="single" w:sz="4" w:space="0" w:color="FFFFFF"/>
              <w:right w:val="nil"/>
            </w:tcBorders>
            <w:shd w:val="clear" w:color="BDD7EE" w:fill="BDD7EE"/>
            <w:noWrap/>
            <w:vAlign w:val="bottom"/>
            <w:hideMark/>
          </w:tcPr>
          <w:p w:rsidR="008941D2" w:rsidRPr="00450C10" w:rsidRDefault="008941D2" w:rsidP="00E57FE8">
            <w:pPr>
              <w:widowControl/>
              <w:jc w:val="center"/>
              <w:rPr>
                <w:rFonts w:ascii="等线" w:eastAsia="等线" w:hAnsi="等线" w:cs="宋体"/>
                <w:bCs/>
                <w:kern w:val="0"/>
                <w:sz w:val="22"/>
              </w:rPr>
            </w:pPr>
            <w:r w:rsidRPr="00450C10">
              <w:rPr>
                <w:rFonts w:ascii="等线" w:eastAsia="等线" w:hAnsi="等线" w:cs="宋体" w:hint="eastAsia"/>
                <w:bCs/>
                <w:kern w:val="0"/>
                <w:sz w:val="22"/>
              </w:rPr>
              <w:t xml:space="preserve">99.87 </w:t>
            </w:r>
          </w:p>
        </w:tc>
      </w:tr>
      <w:tr w:rsidR="008941D2" w:rsidRPr="000605F7" w:rsidTr="00D77693">
        <w:trPr>
          <w:trHeight w:val="271"/>
        </w:trPr>
        <w:tc>
          <w:tcPr>
            <w:tcW w:w="1218" w:type="dxa"/>
            <w:tcBorders>
              <w:top w:val="single" w:sz="4" w:space="0" w:color="FFFFFF"/>
              <w:left w:val="nil"/>
              <w:bottom w:val="nil"/>
              <w:right w:val="single" w:sz="4" w:space="0" w:color="FFFFFF"/>
            </w:tcBorders>
            <w:shd w:val="clear" w:color="DDEBF7" w:fill="DDEBF7"/>
            <w:noWrap/>
            <w:vAlign w:val="bottom"/>
            <w:hideMark/>
          </w:tcPr>
          <w:p w:rsidR="008941D2" w:rsidRPr="00450C10" w:rsidRDefault="008941D2" w:rsidP="00E57FE8">
            <w:pPr>
              <w:widowControl/>
              <w:jc w:val="center"/>
              <w:rPr>
                <w:rFonts w:ascii="等线" w:eastAsia="等线" w:hAnsi="等线" w:cs="宋体"/>
                <w:bCs/>
                <w:kern w:val="0"/>
                <w:sz w:val="22"/>
              </w:rPr>
            </w:pPr>
            <w:r w:rsidRPr="00450C10">
              <w:rPr>
                <w:rFonts w:ascii="等线" w:eastAsia="等线" w:hAnsi="等线" w:cs="宋体" w:hint="eastAsia"/>
                <w:bCs/>
                <w:kern w:val="0"/>
                <w:sz w:val="22"/>
              </w:rPr>
              <w:t>12</w:t>
            </w:r>
          </w:p>
        </w:tc>
        <w:tc>
          <w:tcPr>
            <w:tcW w:w="2301" w:type="dxa"/>
            <w:tcBorders>
              <w:top w:val="single" w:sz="4" w:space="0" w:color="FFFFFF"/>
              <w:left w:val="single" w:sz="4" w:space="0" w:color="FFFFFF"/>
              <w:bottom w:val="nil"/>
              <w:right w:val="single" w:sz="4" w:space="0" w:color="FFFFFF"/>
            </w:tcBorders>
            <w:shd w:val="clear" w:color="DDEBF7" w:fill="DDEBF7"/>
            <w:noWrap/>
            <w:vAlign w:val="bottom"/>
            <w:hideMark/>
          </w:tcPr>
          <w:p w:rsidR="008941D2" w:rsidRPr="00450C10" w:rsidRDefault="008941D2" w:rsidP="00E57FE8">
            <w:pPr>
              <w:widowControl/>
              <w:jc w:val="center"/>
              <w:rPr>
                <w:rFonts w:ascii="等线" w:eastAsia="等线" w:hAnsi="等线" w:cs="宋体"/>
                <w:bCs/>
                <w:kern w:val="0"/>
                <w:sz w:val="22"/>
              </w:rPr>
            </w:pPr>
            <w:r w:rsidRPr="00450C10">
              <w:rPr>
                <w:rFonts w:ascii="等线" w:eastAsia="等线" w:hAnsi="等线" w:cs="宋体" w:hint="eastAsia"/>
                <w:bCs/>
                <w:kern w:val="0"/>
                <w:sz w:val="22"/>
              </w:rPr>
              <w:t xml:space="preserve">Korean </w:t>
            </w:r>
          </w:p>
        </w:tc>
        <w:tc>
          <w:tcPr>
            <w:tcW w:w="1279" w:type="dxa"/>
            <w:tcBorders>
              <w:top w:val="single" w:sz="4" w:space="0" w:color="FFFFFF"/>
              <w:left w:val="single" w:sz="4" w:space="0" w:color="FFFFFF"/>
              <w:bottom w:val="nil"/>
              <w:right w:val="single" w:sz="4" w:space="0" w:color="FFFFFF"/>
            </w:tcBorders>
            <w:shd w:val="clear" w:color="DDEBF7" w:fill="DDEBF7"/>
            <w:noWrap/>
            <w:vAlign w:val="bottom"/>
            <w:hideMark/>
          </w:tcPr>
          <w:p w:rsidR="008941D2" w:rsidRPr="00450C10" w:rsidRDefault="008941D2" w:rsidP="00E57FE8">
            <w:pPr>
              <w:widowControl/>
              <w:jc w:val="center"/>
              <w:rPr>
                <w:rFonts w:ascii="等线" w:eastAsia="等线" w:hAnsi="等线" w:cs="宋体"/>
                <w:bCs/>
                <w:kern w:val="0"/>
                <w:sz w:val="22"/>
              </w:rPr>
            </w:pPr>
            <w:r w:rsidRPr="00450C10">
              <w:rPr>
                <w:rFonts w:ascii="等线" w:eastAsia="等线" w:hAnsi="等线" w:cs="宋体" w:hint="eastAsia"/>
                <w:bCs/>
                <w:kern w:val="0"/>
                <w:sz w:val="22"/>
              </w:rPr>
              <w:t>90.33</w:t>
            </w:r>
          </w:p>
        </w:tc>
        <w:tc>
          <w:tcPr>
            <w:tcW w:w="1373" w:type="dxa"/>
            <w:tcBorders>
              <w:top w:val="single" w:sz="4" w:space="0" w:color="FFFFFF"/>
              <w:left w:val="single" w:sz="4" w:space="0" w:color="FFFFFF"/>
              <w:bottom w:val="nil"/>
              <w:right w:val="single" w:sz="4" w:space="0" w:color="FFFFFF"/>
            </w:tcBorders>
            <w:shd w:val="clear" w:color="DDEBF7" w:fill="DDEBF7"/>
            <w:noWrap/>
            <w:vAlign w:val="bottom"/>
            <w:hideMark/>
          </w:tcPr>
          <w:p w:rsidR="008941D2" w:rsidRPr="00450C10" w:rsidRDefault="008941D2" w:rsidP="00E57FE8">
            <w:pPr>
              <w:widowControl/>
              <w:jc w:val="center"/>
              <w:rPr>
                <w:rFonts w:ascii="等线" w:eastAsia="等线" w:hAnsi="等线" w:cs="宋体"/>
                <w:bCs/>
                <w:kern w:val="0"/>
                <w:sz w:val="22"/>
              </w:rPr>
            </w:pPr>
            <w:r w:rsidRPr="00450C10">
              <w:rPr>
                <w:rFonts w:ascii="等线" w:eastAsia="等线" w:hAnsi="等线" w:cs="宋体" w:hint="eastAsia"/>
                <w:bCs/>
                <w:kern w:val="0"/>
                <w:sz w:val="22"/>
              </w:rPr>
              <w:t>8.43</w:t>
            </w:r>
          </w:p>
        </w:tc>
        <w:tc>
          <w:tcPr>
            <w:tcW w:w="2156" w:type="dxa"/>
            <w:tcBorders>
              <w:top w:val="single" w:sz="4" w:space="0" w:color="FFFFFF"/>
              <w:left w:val="single" w:sz="4" w:space="0" w:color="FFFFFF"/>
              <w:bottom w:val="nil"/>
              <w:right w:val="nil"/>
            </w:tcBorders>
            <w:shd w:val="clear" w:color="DDEBF7" w:fill="DDEBF7"/>
            <w:noWrap/>
            <w:vAlign w:val="bottom"/>
            <w:hideMark/>
          </w:tcPr>
          <w:p w:rsidR="008941D2" w:rsidRPr="00450C10" w:rsidRDefault="008941D2" w:rsidP="00E57FE8">
            <w:pPr>
              <w:widowControl/>
              <w:jc w:val="center"/>
              <w:rPr>
                <w:rFonts w:ascii="等线" w:eastAsia="等线" w:hAnsi="等线" w:cs="宋体"/>
                <w:bCs/>
                <w:kern w:val="0"/>
                <w:sz w:val="22"/>
              </w:rPr>
            </w:pPr>
            <w:r w:rsidRPr="00450C10">
              <w:rPr>
                <w:rFonts w:ascii="等线" w:eastAsia="等线" w:hAnsi="等线" w:cs="宋体" w:hint="eastAsia"/>
                <w:bCs/>
                <w:kern w:val="0"/>
                <w:sz w:val="22"/>
              </w:rPr>
              <w:t xml:space="preserve">98.76 </w:t>
            </w:r>
          </w:p>
        </w:tc>
      </w:tr>
    </w:tbl>
    <w:p w:rsidR="008941D2" w:rsidRPr="008941D2" w:rsidRDefault="008941D2" w:rsidP="008941D2"/>
    <w:p w:rsidR="006359DC" w:rsidRDefault="004868F3" w:rsidP="00450C10">
      <w:pPr>
        <w:pStyle w:val="3"/>
      </w:pPr>
      <w:bookmarkStart w:id="19" w:name="_Toc506270131"/>
      <w:r>
        <w:rPr>
          <w:rFonts w:hint="eastAsia"/>
        </w:rPr>
        <w:t>2.</w:t>
      </w:r>
      <w:r w:rsidR="003B18D7">
        <w:t>4</w:t>
      </w:r>
      <w:r w:rsidRPr="004868F3">
        <w:t xml:space="preserve"> Population migration model</w:t>
      </w:r>
      <w:bookmarkEnd w:id="19"/>
    </w:p>
    <w:p w:rsidR="004868F3" w:rsidRPr="00EB0020" w:rsidRDefault="004868F3" w:rsidP="00450C10">
      <w:pPr>
        <w:pStyle w:val="4"/>
      </w:pPr>
      <w:r>
        <w:rPr>
          <w:rFonts w:hint="eastAsia"/>
        </w:rPr>
        <w:t>2.</w:t>
      </w:r>
      <w:r w:rsidR="003B18D7">
        <w:t>4</w:t>
      </w:r>
      <w:r>
        <w:rPr>
          <w:rFonts w:hint="eastAsia"/>
        </w:rPr>
        <w:t>.1</w:t>
      </w:r>
      <w:bookmarkStart w:id="20" w:name="_Toc506245251"/>
      <w:r w:rsidRPr="004868F3">
        <w:t xml:space="preserve"> </w:t>
      </w:r>
      <w:r w:rsidRPr="00EB0020">
        <w:t>Assumption</w:t>
      </w:r>
      <w:bookmarkEnd w:id="20"/>
    </w:p>
    <w:p w:rsidR="00E57FE8" w:rsidRPr="00EB0020" w:rsidRDefault="00E57FE8" w:rsidP="00E57FE8">
      <w:pPr>
        <w:rPr>
          <w:sz w:val="24"/>
          <w:szCs w:val="24"/>
        </w:rPr>
      </w:pPr>
      <w:bookmarkStart w:id="21" w:name="_Toc506245252"/>
      <w:r w:rsidRPr="00EB0020">
        <w:rPr>
          <w:sz w:val="24"/>
          <w:szCs w:val="24"/>
        </w:rPr>
        <w:t>Assum</w:t>
      </w:r>
      <w:r>
        <w:rPr>
          <w:rFonts w:hint="eastAsia"/>
          <w:sz w:val="24"/>
          <w:szCs w:val="24"/>
        </w:rPr>
        <w:t xml:space="preserve">e </w:t>
      </w:r>
      <w:r w:rsidRPr="00EB0020">
        <w:rPr>
          <w:sz w:val="24"/>
          <w:szCs w:val="24"/>
        </w:rPr>
        <w:t xml:space="preserve">a positive inflow </w:t>
      </w:r>
      <w:r>
        <w:rPr>
          <w:rFonts w:hint="eastAsia"/>
          <w:sz w:val="24"/>
          <w:szCs w:val="24"/>
        </w:rPr>
        <w:t>which</w:t>
      </w:r>
      <w:r w:rsidRPr="00EB0020">
        <w:rPr>
          <w:sz w:val="24"/>
          <w:szCs w:val="24"/>
        </w:rPr>
        <w:t xml:space="preserve"> indicates that the language area is the destination of immigrant</w:t>
      </w:r>
      <w:r>
        <w:rPr>
          <w:rFonts w:hint="eastAsia"/>
          <w:sz w:val="24"/>
          <w:szCs w:val="24"/>
        </w:rPr>
        <w:t>s</w:t>
      </w:r>
      <w:r w:rsidRPr="00EB0020">
        <w:rPr>
          <w:sz w:val="24"/>
          <w:szCs w:val="24"/>
        </w:rPr>
        <w:t>. Assuming the hypothesis is negative inflow, it indicates that the language zone is the source of the immigrants, so that the migration pattern of the population can be analyzed.</w:t>
      </w:r>
    </w:p>
    <w:p w:rsidR="004868F3" w:rsidRPr="00EB0020" w:rsidRDefault="004868F3" w:rsidP="00450C10">
      <w:pPr>
        <w:pStyle w:val="4"/>
      </w:pPr>
      <w:r>
        <w:rPr>
          <w:rFonts w:hint="eastAsia"/>
        </w:rPr>
        <w:t>2.</w:t>
      </w:r>
      <w:r w:rsidR="003B18D7">
        <w:t>4</w:t>
      </w:r>
      <w:r>
        <w:rPr>
          <w:rFonts w:hint="eastAsia"/>
        </w:rPr>
        <w:t xml:space="preserve">.2 </w:t>
      </w:r>
      <w:r w:rsidRPr="00EB0020">
        <w:t>Data</w:t>
      </w:r>
      <w:bookmarkEnd w:id="21"/>
      <w:r>
        <w:rPr>
          <w:rFonts w:hint="eastAsia"/>
        </w:rPr>
        <w:t xml:space="preserve"> and formula</w:t>
      </w:r>
    </w:p>
    <w:p w:rsidR="003471C9" w:rsidRDefault="004868F3" w:rsidP="003471C9">
      <w:pPr>
        <w:jc w:val="left"/>
        <w:rPr>
          <w:sz w:val="24"/>
          <w:szCs w:val="24"/>
        </w:rPr>
      </w:pPr>
      <w:r w:rsidRPr="00EB0020">
        <w:rPr>
          <w:sz w:val="24"/>
          <w:szCs w:val="24"/>
        </w:rPr>
        <w:t>We have found the global population of the United Nations for the next 50 years.</w:t>
      </w:r>
      <w:r w:rsidR="003471C9" w:rsidRPr="003471C9">
        <w:rPr>
          <w:sz w:val="24"/>
          <w:szCs w:val="24"/>
        </w:rPr>
        <w:t xml:space="preserve"> </w:t>
      </w:r>
    </w:p>
    <w:p w:rsidR="004868F3" w:rsidRPr="003471C9" w:rsidRDefault="003471C9" w:rsidP="003471C9">
      <w:pPr>
        <w:jc w:val="left"/>
        <w:rPr>
          <w:sz w:val="24"/>
          <w:szCs w:val="24"/>
        </w:rPr>
      </w:pPr>
      <w:r>
        <w:rPr>
          <w:sz w:val="24"/>
          <w:szCs w:val="24"/>
        </w:rPr>
        <w:t>T</w:t>
      </w:r>
      <w:r>
        <w:rPr>
          <w:rFonts w:hint="eastAsia"/>
          <w:sz w:val="24"/>
          <w:szCs w:val="24"/>
        </w:rPr>
        <w:t>able 3</w:t>
      </w:r>
      <w:r w:rsidRPr="00417C44">
        <w:t xml:space="preserve"> </w:t>
      </w:r>
      <w:r w:rsidRPr="00417C44">
        <w:rPr>
          <w:sz w:val="24"/>
          <w:szCs w:val="24"/>
        </w:rPr>
        <w:t>The origin of immigrants</w:t>
      </w:r>
    </w:p>
    <w:tbl>
      <w:tblPr>
        <w:tblW w:w="8252" w:type="dxa"/>
        <w:tblLook w:val="04A0" w:firstRow="1" w:lastRow="0" w:firstColumn="1" w:lastColumn="0" w:noHBand="0" w:noVBand="1"/>
      </w:tblPr>
      <w:tblGrid>
        <w:gridCol w:w="2117"/>
        <w:gridCol w:w="2117"/>
        <w:gridCol w:w="2009"/>
        <w:gridCol w:w="2009"/>
      </w:tblGrid>
      <w:tr w:rsidR="004868F3" w:rsidRPr="00EB0020" w:rsidTr="00D77693">
        <w:trPr>
          <w:trHeight w:val="290"/>
        </w:trPr>
        <w:tc>
          <w:tcPr>
            <w:tcW w:w="2117" w:type="dxa"/>
            <w:tcBorders>
              <w:top w:val="nil"/>
              <w:left w:val="nil"/>
              <w:bottom w:val="single" w:sz="12" w:space="0" w:color="FFFFFF"/>
              <w:right w:val="single" w:sz="4" w:space="0" w:color="FFFFFF"/>
            </w:tcBorders>
            <w:shd w:val="clear" w:color="ED7D31" w:fill="ED7D31"/>
            <w:noWrap/>
            <w:vAlign w:val="bottom"/>
            <w:hideMark/>
          </w:tcPr>
          <w:p w:rsidR="004868F3" w:rsidRPr="00EB0020" w:rsidRDefault="004868F3" w:rsidP="00450C10">
            <w:pPr>
              <w:widowControl/>
              <w:rPr>
                <w:rFonts w:eastAsia="等线" w:cs="宋体"/>
                <w:b/>
                <w:bCs/>
                <w:color w:val="FFFFFF"/>
                <w:kern w:val="0"/>
                <w:sz w:val="24"/>
                <w:szCs w:val="24"/>
              </w:rPr>
            </w:pPr>
            <w:r w:rsidRPr="00EB0020">
              <w:rPr>
                <w:rFonts w:eastAsia="等线" w:cs="宋体"/>
                <w:b/>
                <w:bCs/>
                <w:color w:val="FFFFFF"/>
                <w:kern w:val="0"/>
                <w:sz w:val="24"/>
                <w:szCs w:val="24"/>
              </w:rPr>
              <w:t>Country</w:t>
            </w:r>
          </w:p>
        </w:tc>
        <w:tc>
          <w:tcPr>
            <w:tcW w:w="2117" w:type="dxa"/>
            <w:tcBorders>
              <w:top w:val="nil"/>
              <w:left w:val="single" w:sz="4" w:space="0" w:color="FFFFFF"/>
              <w:bottom w:val="single" w:sz="12" w:space="0" w:color="FFFFFF"/>
              <w:right w:val="single" w:sz="4" w:space="0" w:color="FFFFFF"/>
            </w:tcBorders>
            <w:shd w:val="clear" w:color="ED7D31" w:fill="ED7D31"/>
            <w:noWrap/>
            <w:vAlign w:val="bottom"/>
            <w:hideMark/>
          </w:tcPr>
          <w:p w:rsidR="004868F3" w:rsidRPr="00EB0020" w:rsidRDefault="004868F3" w:rsidP="00450C10">
            <w:pPr>
              <w:widowControl/>
              <w:rPr>
                <w:rFonts w:eastAsia="等线" w:cs="宋体"/>
                <w:b/>
                <w:bCs/>
                <w:color w:val="FFFFFF"/>
                <w:kern w:val="0"/>
                <w:sz w:val="24"/>
                <w:szCs w:val="24"/>
              </w:rPr>
            </w:pPr>
            <w:r w:rsidRPr="00EB0020">
              <w:rPr>
                <w:rFonts w:eastAsia="等线" w:cs="宋体"/>
                <w:b/>
                <w:bCs/>
                <w:color w:val="FFFFFF"/>
                <w:kern w:val="0"/>
                <w:sz w:val="24"/>
                <w:szCs w:val="24"/>
              </w:rPr>
              <w:t>2030</w:t>
            </w:r>
          </w:p>
        </w:tc>
        <w:tc>
          <w:tcPr>
            <w:tcW w:w="2009" w:type="dxa"/>
            <w:tcBorders>
              <w:top w:val="nil"/>
              <w:left w:val="single" w:sz="4" w:space="0" w:color="FFFFFF"/>
              <w:bottom w:val="single" w:sz="12" w:space="0" w:color="FFFFFF"/>
              <w:right w:val="single" w:sz="4" w:space="0" w:color="FFFFFF"/>
            </w:tcBorders>
            <w:shd w:val="clear" w:color="ED7D31" w:fill="ED7D31"/>
            <w:noWrap/>
            <w:vAlign w:val="bottom"/>
            <w:hideMark/>
          </w:tcPr>
          <w:p w:rsidR="004868F3" w:rsidRPr="00EB0020" w:rsidRDefault="004868F3" w:rsidP="00450C10">
            <w:pPr>
              <w:widowControl/>
              <w:rPr>
                <w:rFonts w:eastAsia="等线" w:cs="宋体"/>
                <w:b/>
                <w:bCs/>
                <w:color w:val="FFFFFF"/>
                <w:kern w:val="0"/>
                <w:sz w:val="24"/>
                <w:szCs w:val="24"/>
              </w:rPr>
            </w:pPr>
            <w:r w:rsidRPr="00EB0020">
              <w:rPr>
                <w:rFonts w:eastAsia="等线" w:cs="宋体"/>
                <w:b/>
                <w:bCs/>
                <w:color w:val="FFFFFF"/>
                <w:kern w:val="0"/>
                <w:sz w:val="24"/>
                <w:szCs w:val="24"/>
              </w:rPr>
              <w:t>2040</w:t>
            </w:r>
          </w:p>
        </w:tc>
        <w:tc>
          <w:tcPr>
            <w:tcW w:w="2009" w:type="dxa"/>
            <w:tcBorders>
              <w:top w:val="nil"/>
              <w:left w:val="single" w:sz="4" w:space="0" w:color="FFFFFF"/>
              <w:bottom w:val="single" w:sz="12" w:space="0" w:color="FFFFFF"/>
              <w:right w:val="nil"/>
            </w:tcBorders>
            <w:shd w:val="clear" w:color="ED7D31" w:fill="ED7D31"/>
            <w:noWrap/>
            <w:vAlign w:val="bottom"/>
            <w:hideMark/>
          </w:tcPr>
          <w:p w:rsidR="004868F3" w:rsidRPr="00EB0020" w:rsidRDefault="004868F3" w:rsidP="00450C10">
            <w:pPr>
              <w:widowControl/>
              <w:rPr>
                <w:rFonts w:eastAsia="等线" w:cs="宋体"/>
                <w:b/>
                <w:bCs/>
                <w:color w:val="FFFFFF"/>
                <w:kern w:val="0"/>
                <w:sz w:val="24"/>
                <w:szCs w:val="24"/>
              </w:rPr>
            </w:pPr>
            <w:r w:rsidRPr="00EB0020">
              <w:rPr>
                <w:rFonts w:eastAsia="等线" w:cs="宋体"/>
                <w:b/>
                <w:bCs/>
                <w:color w:val="FFFFFF"/>
                <w:kern w:val="0"/>
                <w:sz w:val="24"/>
                <w:szCs w:val="24"/>
              </w:rPr>
              <w:t>2050</w:t>
            </w:r>
          </w:p>
        </w:tc>
      </w:tr>
      <w:tr w:rsidR="004868F3" w:rsidRPr="00EB0020" w:rsidTr="00D77693">
        <w:trPr>
          <w:trHeight w:val="290"/>
        </w:trPr>
        <w:tc>
          <w:tcPr>
            <w:tcW w:w="2117" w:type="dxa"/>
            <w:tcBorders>
              <w:top w:val="single" w:sz="4" w:space="0" w:color="FFFFFF"/>
              <w:left w:val="nil"/>
              <w:bottom w:val="single" w:sz="4" w:space="0" w:color="FFFFFF"/>
              <w:right w:val="single" w:sz="4" w:space="0" w:color="FFFFFF"/>
            </w:tcBorders>
            <w:shd w:val="clear" w:color="ED7D31" w:fill="ED7D31"/>
            <w:noWrap/>
            <w:vAlign w:val="bottom"/>
            <w:hideMark/>
          </w:tcPr>
          <w:p w:rsidR="004868F3" w:rsidRPr="00EB0020" w:rsidRDefault="004868F3" w:rsidP="00450C10">
            <w:pPr>
              <w:widowControl/>
              <w:rPr>
                <w:rFonts w:eastAsia="等线" w:cs="宋体"/>
                <w:b/>
                <w:bCs/>
                <w:color w:val="FF0000"/>
                <w:kern w:val="0"/>
                <w:sz w:val="24"/>
                <w:szCs w:val="24"/>
              </w:rPr>
            </w:pPr>
            <w:r w:rsidRPr="00EB0020">
              <w:rPr>
                <w:rFonts w:eastAsia="等线" w:cs="宋体"/>
                <w:b/>
                <w:bCs/>
                <w:color w:val="FF0000"/>
                <w:kern w:val="0"/>
                <w:sz w:val="24"/>
                <w:szCs w:val="24"/>
              </w:rPr>
              <w:t>Spain</w:t>
            </w:r>
          </w:p>
        </w:tc>
        <w:tc>
          <w:tcPr>
            <w:tcW w:w="2117" w:type="dxa"/>
            <w:tcBorders>
              <w:top w:val="single" w:sz="4" w:space="0" w:color="FFFFFF"/>
              <w:left w:val="single" w:sz="4" w:space="0" w:color="FFFFFF"/>
              <w:bottom w:val="single" w:sz="4" w:space="0" w:color="FFFFFF"/>
              <w:right w:val="single" w:sz="4" w:space="0" w:color="FFFFFF"/>
            </w:tcBorders>
            <w:shd w:val="clear" w:color="F8CBAD" w:fill="F8CBAD"/>
            <w:noWrap/>
            <w:vAlign w:val="bottom"/>
            <w:hideMark/>
          </w:tcPr>
          <w:p w:rsidR="004868F3" w:rsidRPr="00EB0020" w:rsidRDefault="004868F3" w:rsidP="00450C10">
            <w:pPr>
              <w:widowControl/>
              <w:rPr>
                <w:rFonts w:eastAsia="等线" w:cs="宋体"/>
                <w:color w:val="000000"/>
                <w:kern w:val="0"/>
                <w:sz w:val="24"/>
                <w:szCs w:val="24"/>
              </w:rPr>
            </w:pPr>
            <w:r w:rsidRPr="00EB0020">
              <w:rPr>
                <w:rFonts w:eastAsia="等线" w:cs="宋体"/>
                <w:color w:val="000000"/>
                <w:kern w:val="0"/>
                <w:sz w:val="24"/>
                <w:szCs w:val="24"/>
              </w:rPr>
              <w:t>-188679407</w:t>
            </w:r>
          </w:p>
        </w:tc>
        <w:tc>
          <w:tcPr>
            <w:tcW w:w="2009" w:type="dxa"/>
            <w:tcBorders>
              <w:top w:val="single" w:sz="4" w:space="0" w:color="FFFFFF"/>
              <w:left w:val="single" w:sz="4" w:space="0" w:color="FFFFFF"/>
              <w:bottom w:val="single" w:sz="4" w:space="0" w:color="FFFFFF"/>
              <w:right w:val="single" w:sz="4" w:space="0" w:color="FFFFFF"/>
            </w:tcBorders>
            <w:shd w:val="clear" w:color="F8CBAD" w:fill="F8CBAD"/>
            <w:noWrap/>
            <w:vAlign w:val="bottom"/>
            <w:hideMark/>
          </w:tcPr>
          <w:p w:rsidR="004868F3" w:rsidRPr="00EB0020" w:rsidRDefault="004868F3" w:rsidP="00450C10">
            <w:pPr>
              <w:widowControl/>
              <w:rPr>
                <w:rFonts w:eastAsia="等线" w:cs="宋体"/>
                <w:color w:val="000000"/>
                <w:kern w:val="0"/>
                <w:sz w:val="24"/>
                <w:szCs w:val="24"/>
              </w:rPr>
            </w:pPr>
            <w:r w:rsidRPr="00EB0020">
              <w:rPr>
                <w:rFonts w:eastAsia="等线" w:cs="宋体"/>
                <w:color w:val="000000"/>
                <w:kern w:val="0"/>
                <w:sz w:val="24"/>
                <w:szCs w:val="24"/>
              </w:rPr>
              <w:t>-506374081</w:t>
            </w:r>
          </w:p>
        </w:tc>
        <w:tc>
          <w:tcPr>
            <w:tcW w:w="2009" w:type="dxa"/>
            <w:tcBorders>
              <w:top w:val="single" w:sz="4" w:space="0" w:color="FFFFFF"/>
              <w:left w:val="single" w:sz="4" w:space="0" w:color="FFFFFF"/>
              <w:bottom w:val="single" w:sz="4" w:space="0" w:color="FFFFFF"/>
              <w:right w:val="nil"/>
            </w:tcBorders>
            <w:shd w:val="clear" w:color="F8CBAD" w:fill="F8CBAD"/>
            <w:noWrap/>
            <w:vAlign w:val="bottom"/>
            <w:hideMark/>
          </w:tcPr>
          <w:p w:rsidR="004868F3" w:rsidRPr="00EB0020" w:rsidRDefault="004868F3" w:rsidP="00450C10">
            <w:pPr>
              <w:widowControl/>
              <w:rPr>
                <w:rFonts w:eastAsia="等线" w:cs="宋体"/>
                <w:color w:val="000000"/>
                <w:kern w:val="0"/>
                <w:sz w:val="24"/>
                <w:szCs w:val="24"/>
              </w:rPr>
            </w:pPr>
            <w:r w:rsidRPr="00EB0020">
              <w:rPr>
                <w:rFonts w:eastAsia="等线" w:cs="宋体"/>
                <w:color w:val="000000"/>
                <w:kern w:val="0"/>
                <w:sz w:val="24"/>
                <w:szCs w:val="24"/>
              </w:rPr>
              <w:t>-1363004344</w:t>
            </w:r>
          </w:p>
        </w:tc>
      </w:tr>
      <w:tr w:rsidR="004868F3" w:rsidRPr="00EB0020" w:rsidTr="00D77693">
        <w:trPr>
          <w:trHeight w:val="290"/>
        </w:trPr>
        <w:tc>
          <w:tcPr>
            <w:tcW w:w="2117" w:type="dxa"/>
            <w:tcBorders>
              <w:top w:val="single" w:sz="4" w:space="0" w:color="FFFFFF"/>
              <w:left w:val="nil"/>
              <w:bottom w:val="single" w:sz="4" w:space="0" w:color="FFFFFF"/>
              <w:right w:val="single" w:sz="4" w:space="0" w:color="FFFFFF"/>
            </w:tcBorders>
            <w:shd w:val="clear" w:color="ED7D31" w:fill="ED7D31"/>
            <w:noWrap/>
            <w:vAlign w:val="bottom"/>
            <w:hideMark/>
          </w:tcPr>
          <w:p w:rsidR="004868F3" w:rsidRPr="00EB0020" w:rsidRDefault="004868F3" w:rsidP="00450C10">
            <w:pPr>
              <w:widowControl/>
              <w:rPr>
                <w:rFonts w:eastAsia="等线" w:cs="宋体"/>
                <w:b/>
                <w:bCs/>
                <w:color w:val="FF0000"/>
                <w:kern w:val="0"/>
                <w:sz w:val="24"/>
                <w:szCs w:val="24"/>
              </w:rPr>
            </w:pPr>
            <w:r w:rsidRPr="00EB0020">
              <w:rPr>
                <w:rFonts w:eastAsia="等线" w:cs="宋体"/>
                <w:b/>
                <w:bCs/>
                <w:color w:val="FF0000"/>
                <w:kern w:val="0"/>
                <w:sz w:val="24"/>
                <w:szCs w:val="24"/>
              </w:rPr>
              <w:t>Bengalese</w:t>
            </w:r>
          </w:p>
        </w:tc>
        <w:tc>
          <w:tcPr>
            <w:tcW w:w="2117" w:type="dxa"/>
            <w:tcBorders>
              <w:top w:val="single" w:sz="4" w:space="0" w:color="FFFFFF"/>
              <w:left w:val="single" w:sz="4" w:space="0" w:color="FFFFFF"/>
              <w:bottom w:val="single" w:sz="4" w:space="0" w:color="FFFFFF"/>
              <w:right w:val="single" w:sz="4" w:space="0" w:color="FFFFFF"/>
            </w:tcBorders>
            <w:shd w:val="clear" w:color="FCE4D6" w:fill="FCE4D6"/>
            <w:noWrap/>
            <w:vAlign w:val="bottom"/>
            <w:hideMark/>
          </w:tcPr>
          <w:p w:rsidR="004868F3" w:rsidRPr="00EB0020" w:rsidRDefault="004868F3" w:rsidP="00450C10">
            <w:pPr>
              <w:widowControl/>
              <w:rPr>
                <w:rFonts w:eastAsia="等线" w:cs="宋体"/>
                <w:color w:val="000000"/>
                <w:kern w:val="0"/>
                <w:sz w:val="24"/>
                <w:szCs w:val="24"/>
              </w:rPr>
            </w:pPr>
            <w:r w:rsidRPr="00EB0020">
              <w:rPr>
                <w:rFonts w:eastAsia="等线" w:cs="宋体"/>
                <w:color w:val="000000"/>
                <w:kern w:val="0"/>
                <w:sz w:val="24"/>
                <w:szCs w:val="24"/>
              </w:rPr>
              <w:t>-57773179</w:t>
            </w:r>
          </w:p>
        </w:tc>
        <w:tc>
          <w:tcPr>
            <w:tcW w:w="2009" w:type="dxa"/>
            <w:tcBorders>
              <w:top w:val="single" w:sz="4" w:space="0" w:color="FFFFFF"/>
              <w:left w:val="single" w:sz="4" w:space="0" w:color="FFFFFF"/>
              <w:bottom w:val="single" w:sz="4" w:space="0" w:color="FFFFFF"/>
              <w:right w:val="single" w:sz="4" w:space="0" w:color="FFFFFF"/>
            </w:tcBorders>
            <w:shd w:val="clear" w:color="FCE4D6" w:fill="FCE4D6"/>
            <w:noWrap/>
            <w:vAlign w:val="bottom"/>
            <w:hideMark/>
          </w:tcPr>
          <w:p w:rsidR="004868F3" w:rsidRPr="00EB0020" w:rsidRDefault="004868F3" w:rsidP="00450C10">
            <w:pPr>
              <w:widowControl/>
              <w:rPr>
                <w:rFonts w:eastAsia="等线" w:cs="宋体"/>
                <w:color w:val="000000"/>
                <w:kern w:val="0"/>
                <w:sz w:val="24"/>
                <w:szCs w:val="24"/>
              </w:rPr>
            </w:pPr>
            <w:r w:rsidRPr="00EB0020">
              <w:rPr>
                <w:rFonts w:eastAsia="等线" w:cs="宋体"/>
                <w:color w:val="000000"/>
                <w:kern w:val="0"/>
                <w:sz w:val="24"/>
                <w:szCs w:val="24"/>
              </w:rPr>
              <w:t>-83922632</w:t>
            </w:r>
          </w:p>
        </w:tc>
        <w:tc>
          <w:tcPr>
            <w:tcW w:w="2009" w:type="dxa"/>
            <w:tcBorders>
              <w:top w:val="single" w:sz="4" w:space="0" w:color="FFFFFF"/>
              <w:left w:val="single" w:sz="4" w:space="0" w:color="FFFFFF"/>
              <w:bottom w:val="single" w:sz="4" w:space="0" w:color="FFFFFF"/>
              <w:right w:val="nil"/>
            </w:tcBorders>
            <w:shd w:val="clear" w:color="FCE4D6" w:fill="FCE4D6"/>
            <w:noWrap/>
            <w:vAlign w:val="bottom"/>
            <w:hideMark/>
          </w:tcPr>
          <w:p w:rsidR="004868F3" w:rsidRPr="00EB0020" w:rsidRDefault="004868F3" w:rsidP="00450C10">
            <w:pPr>
              <w:widowControl/>
              <w:rPr>
                <w:rFonts w:eastAsia="等线" w:cs="宋体"/>
                <w:color w:val="000000"/>
                <w:kern w:val="0"/>
                <w:sz w:val="24"/>
                <w:szCs w:val="24"/>
              </w:rPr>
            </w:pPr>
            <w:r w:rsidRPr="00EB0020">
              <w:rPr>
                <w:rFonts w:eastAsia="等线" w:cs="宋体"/>
                <w:color w:val="000000"/>
                <w:kern w:val="0"/>
                <w:sz w:val="24"/>
                <w:szCs w:val="24"/>
              </w:rPr>
              <w:t>-122146396</w:t>
            </w:r>
          </w:p>
        </w:tc>
      </w:tr>
      <w:tr w:rsidR="004868F3" w:rsidRPr="00EB0020" w:rsidTr="00D77693">
        <w:trPr>
          <w:trHeight w:val="290"/>
        </w:trPr>
        <w:tc>
          <w:tcPr>
            <w:tcW w:w="2117" w:type="dxa"/>
            <w:tcBorders>
              <w:top w:val="single" w:sz="4" w:space="0" w:color="FFFFFF"/>
              <w:left w:val="nil"/>
              <w:bottom w:val="single" w:sz="4" w:space="0" w:color="FFFFFF"/>
              <w:right w:val="single" w:sz="4" w:space="0" w:color="FFFFFF"/>
            </w:tcBorders>
            <w:shd w:val="clear" w:color="ED7D31" w:fill="ED7D31"/>
            <w:noWrap/>
            <w:vAlign w:val="bottom"/>
            <w:hideMark/>
          </w:tcPr>
          <w:p w:rsidR="004868F3" w:rsidRPr="00EB0020" w:rsidRDefault="004868F3" w:rsidP="00450C10">
            <w:pPr>
              <w:widowControl/>
              <w:rPr>
                <w:rFonts w:eastAsia="等线" w:cs="宋体"/>
                <w:b/>
                <w:bCs/>
                <w:color w:val="FF0000"/>
                <w:kern w:val="0"/>
                <w:sz w:val="24"/>
                <w:szCs w:val="24"/>
              </w:rPr>
            </w:pPr>
            <w:r w:rsidRPr="00EB0020">
              <w:rPr>
                <w:rFonts w:eastAsia="等线" w:cs="宋体"/>
                <w:b/>
                <w:bCs/>
                <w:color w:val="FF0000"/>
                <w:kern w:val="0"/>
                <w:sz w:val="24"/>
                <w:szCs w:val="24"/>
              </w:rPr>
              <w:t>Hindi</w:t>
            </w:r>
          </w:p>
        </w:tc>
        <w:tc>
          <w:tcPr>
            <w:tcW w:w="2117" w:type="dxa"/>
            <w:tcBorders>
              <w:top w:val="single" w:sz="4" w:space="0" w:color="FFFFFF"/>
              <w:left w:val="single" w:sz="4" w:space="0" w:color="FFFFFF"/>
              <w:bottom w:val="single" w:sz="4" w:space="0" w:color="FFFFFF"/>
              <w:right w:val="single" w:sz="4" w:space="0" w:color="FFFFFF"/>
            </w:tcBorders>
            <w:shd w:val="clear" w:color="F8CBAD" w:fill="F8CBAD"/>
            <w:noWrap/>
            <w:vAlign w:val="bottom"/>
            <w:hideMark/>
          </w:tcPr>
          <w:p w:rsidR="004868F3" w:rsidRPr="00EB0020" w:rsidRDefault="004868F3" w:rsidP="00450C10">
            <w:pPr>
              <w:widowControl/>
              <w:rPr>
                <w:rFonts w:eastAsia="等线" w:cs="宋体"/>
                <w:color w:val="000000"/>
                <w:kern w:val="0"/>
                <w:sz w:val="24"/>
                <w:szCs w:val="24"/>
              </w:rPr>
            </w:pPr>
            <w:r w:rsidRPr="00EB0020">
              <w:rPr>
                <w:rFonts w:eastAsia="等线" w:cs="宋体"/>
                <w:color w:val="000000"/>
                <w:kern w:val="0"/>
                <w:sz w:val="24"/>
                <w:szCs w:val="24"/>
              </w:rPr>
              <w:t>-55004383</w:t>
            </w:r>
          </w:p>
        </w:tc>
        <w:tc>
          <w:tcPr>
            <w:tcW w:w="2009" w:type="dxa"/>
            <w:tcBorders>
              <w:top w:val="single" w:sz="4" w:space="0" w:color="FFFFFF"/>
              <w:left w:val="single" w:sz="4" w:space="0" w:color="FFFFFF"/>
              <w:bottom w:val="single" w:sz="4" w:space="0" w:color="FFFFFF"/>
              <w:right w:val="single" w:sz="4" w:space="0" w:color="FFFFFF"/>
            </w:tcBorders>
            <w:shd w:val="clear" w:color="F8CBAD" w:fill="F8CBAD"/>
            <w:noWrap/>
            <w:vAlign w:val="bottom"/>
            <w:hideMark/>
          </w:tcPr>
          <w:p w:rsidR="004868F3" w:rsidRPr="00EB0020" w:rsidRDefault="004868F3" w:rsidP="00450C10">
            <w:pPr>
              <w:widowControl/>
              <w:rPr>
                <w:rFonts w:eastAsia="等线" w:cs="宋体"/>
                <w:color w:val="000000"/>
                <w:kern w:val="0"/>
                <w:sz w:val="24"/>
                <w:szCs w:val="24"/>
              </w:rPr>
            </w:pPr>
            <w:r w:rsidRPr="00EB0020">
              <w:rPr>
                <w:rFonts w:eastAsia="等线" w:cs="宋体"/>
                <w:color w:val="000000"/>
                <w:kern w:val="0"/>
                <w:sz w:val="24"/>
                <w:szCs w:val="24"/>
              </w:rPr>
              <w:t>-80693486</w:t>
            </w:r>
          </w:p>
        </w:tc>
        <w:tc>
          <w:tcPr>
            <w:tcW w:w="2009" w:type="dxa"/>
            <w:tcBorders>
              <w:top w:val="single" w:sz="4" w:space="0" w:color="FFFFFF"/>
              <w:left w:val="single" w:sz="4" w:space="0" w:color="FFFFFF"/>
              <w:bottom w:val="single" w:sz="4" w:space="0" w:color="FFFFFF"/>
              <w:right w:val="nil"/>
            </w:tcBorders>
            <w:shd w:val="clear" w:color="F8CBAD" w:fill="F8CBAD"/>
            <w:noWrap/>
            <w:vAlign w:val="bottom"/>
            <w:hideMark/>
          </w:tcPr>
          <w:p w:rsidR="004868F3" w:rsidRPr="00EB0020" w:rsidRDefault="004868F3" w:rsidP="00450C10">
            <w:pPr>
              <w:widowControl/>
              <w:rPr>
                <w:rFonts w:eastAsia="等线" w:cs="宋体"/>
                <w:color w:val="000000"/>
                <w:kern w:val="0"/>
                <w:sz w:val="24"/>
                <w:szCs w:val="24"/>
              </w:rPr>
            </w:pPr>
            <w:r w:rsidRPr="00EB0020">
              <w:rPr>
                <w:rFonts w:eastAsia="等线" w:cs="宋体"/>
                <w:color w:val="000000"/>
                <w:kern w:val="0"/>
                <w:sz w:val="24"/>
                <w:szCs w:val="24"/>
              </w:rPr>
              <w:t>-118380360</w:t>
            </w:r>
          </w:p>
        </w:tc>
      </w:tr>
      <w:tr w:rsidR="004868F3" w:rsidRPr="00EB0020" w:rsidTr="00D77693">
        <w:trPr>
          <w:trHeight w:val="290"/>
        </w:trPr>
        <w:tc>
          <w:tcPr>
            <w:tcW w:w="2117" w:type="dxa"/>
            <w:tcBorders>
              <w:top w:val="single" w:sz="4" w:space="0" w:color="FFFFFF"/>
              <w:left w:val="nil"/>
              <w:bottom w:val="single" w:sz="4" w:space="0" w:color="FFFFFF"/>
              <w:right w:val="single" w:sz="4" w:space="0" w:color="FFFFFF"/>
            </w:tcBorders>
            <w:shd w:val="clear" w:color="ED7D31" w:fill="ED7D31"/>
            <w:noWrap/>
            <w:vAlign w:val="bottom"/>
            <w:hideMark/>
          </w:tcPr>
          <w:p w:rsidR="004868F3" w:rsidRPr="00EB0020" w:rsidRDefault="004868F3" w:rsidP="00450C10">
            <w:pPr>
              <w:widowControl/>
              <w:rPr>
                <w:rFonts w:eastAsia="等线" w:cs="宋体"/>
                <w:b/>
                <w:bCs/>
                <w:color w:val="FF0000"/>
                <w:kern w:val="0"/>
                <w:sz w:val="24"/>
                <w:szCs w:val="24"/>
              </w:rPr>
            </w:pPr>
            <w:r w:rsidRPr="00EB0020">
              <w:rPr>
                <w:rFonts w:eastAsia="等线" w:cs="宋体"/>
                <w:b/>
                <w:bCs/>
                <w:color w:val="FF0000"/>
                <w:kern w:val="0"/>
                <w:sz w:val="24"/>
                <w:szCs w:val="24"/>
              </w:rPr>
              <w:t>Mandarin</w:t>
            </w:r>
          </w:p>
        </w:tc>
        <w:tc>
          <w:tcPr>
            <w:tcW w:w="2117" w:type="dxa"/>
            <w:tcBorders>
              <w:top w:val="single" w:sz="4" w:space="0" w:color="FFFFFF"/>
              <w:left w:val="single" w:sz="4" w:space="0" w:color="FFFFFF"/>
              <w:bottom w:val="single" w:sz="4" w:space="0" w:color="FFFFFF"/>
              <w:right w:val="single" w:sz="4" w:space="0" w:color="FFFFFF"/>
            </w:tcBorders>
            <w:shd w:val="clear" w:color="FCE4D6" w:fill="FCE4D6"/>
            <w:noWrap/>
            <w:vAlign w:val="bottom"/>
            <w:hideMark/>
          </w:tcPr>
          <w:p w:rsidR="004868F3" w:rsidRPr="00EB0020" w:rsidRDefault="004868F3" w:rsidP="00450C10">
            <w:pPr>
              <w:widowControl/>
              <w:rPr>
                <w:rFonts w:eastAsia="等线" w:cs="宋体"/>
                <w:color w:val="000000"/>
                <w:kern w:val="0"/>
                <w:sz w:val="24"/>
                <w:szCs w:val="24"/>
              </w:rPr>
            </w:pPr>
            <w:r w:rsidRPr="00EB0020">
              <w:rPr>
                <w:rFonts w:eastAsia="等线" w:cs="宋体"/>
                <w:color w:val="000000"/>
                <w:kern w:val="0"/>
                <w:sz w:val="24"/>
                <w:szCs w:val="24"/>
              </w:rPr>
              <w:t>-2663441</w:t>
            </w:r>
          </w:p>
        </w:tc>
        <w:tc>
          <w:tcPr>
            <w:tcW w:w="2009" w:type="dxa"/>
            <w:tcBorders>
              <w:top w:val="single" w:sz="4" w:space="0" w:color="FFFFFF"/>
              <w:left w:val="single" w:sz="4" w:space="0" w:color="FFFFFF"/>
              <w:bottom w:val="single" w:sz="4" w:space="0" w:color="FFFFFF"/>
              <w:right w:val="single" w:sz="4" w:space="0" w:color="FFFFFF"/>
            </w:tcBorders>
            <w:shd w:val="clear" w:color="FCE4D6" w:fill="FCE4D6"/>
            <w:noWrap/>
            <w:vAlign w:val="bottom"/>
            <w:hideMark/>
          </w:tcPr>
          <w:p w:rsidR="004868F3" w:rsidRPr="00EB0020" w:rsidRDefault="004868F3" w:rsidP="00450C10">
            <w:pPr>
              <w:widowControl/>
              <w:rPr>
                <w:rFonts w:eastAsia="等线" w:cs="宋体"/>
                <w:color w:val="000000"/>
                <w:kern w:val="0"/>
                <w:sz w:val="24"/>
                <w:szCs w:val="24"/>
              </w:rPr>
            </w:pPr>
            <w:r w:rsidRPr="00EB0020">
              <w:rPr>
                <w:rFonts w:eastAsia="等线" w:cs="宋体"/>
                <w:color w:val="000000"/>
                <w:kern w:val="0"/>
                <w:sz w:val="24"/>
                <w:szCs w:val="24"/>
              </w:rPr>
              <w:t>-3423167</w:t>
            </w:r>
          </w:p>
        </w:tc>
        <w:tc>
          <w:tcPr>
            <w:tcW w:w="2009" w:type="dxa"/>
            <w:tcBorders>
              <w:top w:val="single" w:sz="4" w:space="0" w:color="FFFFFF"/>
              <w:left w:val="single" w:sz="4" w:space="0" w:color="FFFFFF"/>
              <w:bottom w:val="single" w:sz="4" w:space="0" w:color="FFFFFF"/>
              <w:right w:val="nil"/>
            </w:tcBorders>
            <w:shd w:val="clear" w:color="FCE4D6" w:fill="FCE4D6"/>
            <w:noWrap/>
            <w:vAlign w:val="bottom"/>
            <w:hideMark/>
          </w:tcPr>
          <w:p w:rsidR="004868F3" w:rsidRPr="00EB0020" w:rsidRDefault="004868F3" w:rsidP="00450C10">
            <w:pPr>
              <w:widowControl/>
              <w:rPr>
                <w:rFonts w:eastAsia="等线" w:cs="宋体"/>
                <w:color w:val="000000"/>
                <w:kern w:val="0"/>
                <w:sz w:val="24"/>
                <w:szCs w:val="24"/>
              </w:rPr>
            </w:pPr>
            <w:r w:rsidRPr="00EB0020">
              <w:rPr>
                <w:rFonts w:eastAsia="等线" w:cs="宋体"/>
                <w:color w:val="000000"/>
                <w:kern w:val="0"/>
                <w:sz w:val="24"/>
                <w:szCs w:val="24"/>
              </w:rPr>
              <w:t>-4399599</w:t>
            </w:r>
          </w:p>
        </w:tc>
      </w:tr>
      <w:tr w:rsidR="004868F3" w:rsidRPr="00EB0020" w:rsidTr="00D77693">
        <w:trPr>
          <w:trHeight w:val="290"/>
        </w:trPr>
        <w:tc>
          <w:tcPr>
            <w:tcW w:w="2117" w:type="dxa"/>
            <w:tcBorders>
              <w:top w:val="single" w:sz="4" w:space="0" w:color="FFFFFF"/>
              <w:left w:val="nil"/>
              <w:bottom w:val="nil"/>
              <w:right w:val="single" w:sz="4" w:space="0" w:color="FFFFFF"/>
            </w:tcBorders>
            <w:shd w:val="clear" w:color="ED7D31" w:fill="ED7D31"/>
            <w:noWrap/>
            <w:vAlign w:val="bottom"/>
            <w:hideMark/>
          </w:tcPr>
          <w:p w:rsidR="004868F3" w:rsidRPr="00EB0020" w:rsidRDefault="004868F3" w:rsidP="00450C10">
            <w:pPr>
              <w:widowControl/>
              <w:rPr>
                <w:rFonts w:eastAsia="等线" w:cs="宋体"/>
                <w:b/>
                <w:bCs/>
                <w:color w:val="FF0000"/>
                <w:kern w:val="0"/>
                <w:sz w:val="24"/>
                <w:szCs w:val="24"/>
              </w:rPr>
            </w:pPr>
            <w:r w:rsidRPr="00EB0020">
              <w:rPr>
                <w:rFonts w:eastAsia="等线" w:cs="宋体"/>
                <w:b/>
                <w:bCs/>
                <w:color w:val="FF0000"/>
                <w:kern w:val="0"/>
                <w:sz w:val="24"/>
                <w:szCs w:val="24"/>
              </w:rPr>
              <w:t>Javanese</w:t>
            </w:r>
          </w:p>
        </w:tc>
        <w:tc>
          <w:tcPr>
            <w:tcW w:w="2117" w:type="dxa"/>
            <w:tcBorders>
              <w:top w:val="single" w:sz="4" w:space="0" w:color="FFFFFF"/>
              <w:left w:val="single" w:sz="4" w:space="0" w:color="FFFFFF"/>
              <w:bottom w:val="nil"/>
              <w:right w:val="single" w:sz="4" w:space="0" w:color="FFFFFF"/>
            </w:tcBorders>
            <w:shd w:val="clear" w:color="F8CBAD" w:fill="F8CBAD"/>
            <w:noWrap/>
            <w:vAlign w:val="bottom"/>
            <w:hideMark/>
          </w:tcPr>
          <w:p w:rsidR="004868F3" w:rsidRPr="00EB0020" w:rsidRDefault="004868F3" w:rsidP="00450C10">
            <w:pPr>
              <w:widowControl/>
              <w:rPr>
                <w:rFonts w:eastAsia="等线" w:cs="宋体"/>
                <w:color w:val="000000"/>
                <w:kern w:val="0"/>
                <w:sz w:val="24"/>
                <w:szCs w:val="24"/>
              </w:rPr>
            </w:pPr>
            <w:r w:rsidRPr="00EB0020">
              <w:rPr>
                <w:rFonts w:eastAsia="等线" w:cs="宋体"/>
                <w:color w:val="000000"/>
                <w:kern w:val="0"/>
                <w:sz w:val="24"/>
                <w:szCs w:val="24"/>
              </w:rPr>
              <w:t>-1495159</w:t>
            </w:r>
          </w:p>
        </w:tc>
        <w:tc>
          <w:tcPr>
            <w:tcW w:w="2009" w:type="dxa"/>
            <w:tcBorders>
              <w:top w:val="single" w:sz="4" w:space="0" w:color="FFFFFF"/>
              <w:left w:val="single" w:sz="4" w:space="0" w:color="FFFFFF"/>
              <w:bottom w:val="nil"/>
              <w:right w:val="single" w:sz="4" w:space="0" w:color="FFFFFF"/>
            </w:tcBorders>
            <w:shd w:val="clear" w:color="F8CBAD" w:fill="F8CBAD"/>
            <w:noWrap/>
            <w:vAlign w:val="bottom"/>
            <w:hideMark/>
          </w:tcPr>
          <w:p w:rsidR="004868F3" w:rsidRPr="00EB0020" w:rsidRDefault="004868F3" w:rsidP="00450C10">
            <w:pPr>
              <w:widowControl/>
              <w:rPr>
                <w:rFonts w:eastAsia="等线" w:cs="宋体"/>
                <w:color w:val="000000"/>
                <w:kern w:val="0"/>
                <w:sz w:val="24"/>
                <w:szCs w:val="24"/>
              </w:rPr>
            </w:pPr>
            <w:r w:rsidRPr="00EB0020">
              <w:rPr>
                <w:rFonts w:eastAsia="等线" w:cs="宋体"/>
                <w:color w:val="000000"/>
                <w:kern w:val="0"/>
                <w:sz w:val="24"/>
                <w:szCs w:val="24"/>
              </w:rPr>
              <w:t>-1954538</w:t>
            </w:r>
          </w:p>
        </w:tc>
        <w:tc>
          <w:tcPr>
            <w:tcW w:w="2009" w:type="dxa"/>
            <w:tcBorders>
              <w:top w:val="single" w:sz="4" w:space="0" w:color="FFFFFF"/>
              <w:left w:val="single" w:sz="4" w:space="0" w:color="FFFFFF"/>
              <w:bottom w:val="nil"/>
              <w:right w:val="nil"/>
            </w:tcBorders>
            <w:shd w:val="clear" w:color="F8CBAD" w:fill="F8CBAD"/>
            <w:noWrap/>
            <w:vAlign w:val="bottom"/>
            <w:hideMark/>
          </w:tcPr>
          <w:p w:rsidR="004868F3" w:rsidRPr="00EB0020" w:rsidRDefault="004868F3" w:rsidP="00450C10">
            <w:pPr>
              <w:widowControl/>
              <w:rPr>
                <w:rFonts w:eastAsia="等线" w:cs="宋体"/>
                <w:color w:val="000000"/>
                <w:kern w:val="0"/>
                <w:sz w:val="24"/>
                <w:szCs w:val="24"/>
              </w:rPr>
            </w:pPr>
            <w:r w:rsidRPr="00EB0020">
              <w:rPr>
                <w:rFonts w:eastAsia="等线" w:cs="宋体"/>
                <w:color w:val="000000"/>
                <w:kern w:val="0"/>
                <w:sz w:val="24"/>
                <w:szCs w:val="24"/>
              </w:rPr>
              <w:t>-2555060</w:t>
            </w:r>
          </w:p>
        </w:tc>
      </w:tr>
      <w:tr w:rsidR="00A91448" w:rsidRPr="008231DA" w:rsidTr="00D77693">
        <w:trPr>
          <w:trHeight w:val="284"/>
        </w:trPr>
        <w:tc>
          <w:tcPr>
            <w:tcW w:w="2117" w:type="dxa"/>
            <w:tcBorders>
              <w:top w:val="nil"/>
              <w:left w:val="nil"/>
              <w:bottom w:val="single" w:sz="12" w:space="0" w:color="FFFFFF"/>
              <w:right w:val="single" w:sz="4" w:space="0" w:color="FFFFFF"/>
            </w:tcBorders>
            <w:shd w:val="clear" w:color="70AD47" w:fill="70AD47"/>
            <w:noWrap/>
            <w:vAlign w:val="bottom"/>
            <w:hideMark/>
          </w:tcPr>
          <w:p w:rsidR="00A91448" w:rsidRPr="008231DA" w:rsidRDefault="00A91448" w:rsidP="00C867D4">
            <w:pPr>
              <w:widowControl/>
              <w:jc w:val="left"/>
              <w:rPr>
                <w:rFonts w:ascii="等线" w:eastAsia="等线" w:hAnsi="等线" w:cs="宋体"/>
                <w:b/>
                <w:bCs/>
                <w:color w:val="FFFFFF"/>
                <w:kern w:val="0"/>
                <w:sz w:val="22"/>
              </w:rPr>
            </w:pPr>
            <w:r>
              <w:rPr>
                <w:rFonts w:ascii="等线" w:eastAsia="等线" w:hAnsi="等线" w:cs="宋体"/>
                <w:b/>
                <w:bCs/>
                <w:color w:val="FFFFFF"/>
                <w:kern w:val="0"/>
                <w:sz w:val="22"/>
              </w:rPr>
              <w:t>Language</w:t>
            </w:r>
          </w:p>
        </w:tc>
        <w:tc>
          <w:tcPr>
            <w:tcW w:w="2117" w:type="dxa"/>
            <w:tcBorders>
              <w:top w:val="nil"/>
              <w:left w:val="single" w:sz="4" w:space="0" w:color="FFFFFF"/>
              <w:bottom w:val="single" w:sz="12" w:space="0" w:color="FFFFFF"/>
              <w:right w:val="single" w:sz="4" w:space="0" w:color="FFFFFF"/>
            </w:tcBorders>
            <w:shd w:val="clear" w:color="70AD47" w:fill="70AD47"/>
            <w:noWrap/>
            <w:vAlign w:val="bottom"/>
            <w:hideMark/>
          </w:tcPr>
          <w:p w:rsidR="00A91448" w:rsidRPr="008231DA" w:rsidRDefault="00A91448" w:rsidP="00C867D4">
            <w:pPr>
              <w:widowControl/>
              <w:jc w:val="left"/>
              <w:rPr>
                <w:rFonts w:ascii="等线" w:eastAsia="等线" w:hAnsi="等线" w:cs="宋体"/>
                <w:b/>
                <w:bCs/>
                <w:color w:val="FFFFFF"/>
                <w:kern w:val="0"/>
                <w:sz w:val="22"/>
              </w:rPr>
            </w:pPr>
            <w:r w:rsidRPr="008231DA">
              <w:rPr>
                <w:rFonts w:ascii="等线" w:eastAsia="等线" w:hAnsi="等线" w:cs="宋体" w:hint="eastAsia"/>
                <w:b/>
                <w:bCs/>
                <w:color w:val="FFFFFF"/>
                <w:kern w:val="0"/>
                <w:sz w:val="22"/>
              </w:rPr>
              <w:t>2030</w:t>
            </w:r>
          </w:p>
        </w:tc>
        <w:tc>
          <w:tcPr>
            <w:tcW w:w="2009" w:type="dxa"/>
            <w:tcBorders>
              <w:top w:val="nil"/>
              <w:left w:val="single" w:sz="4" w:space="0" w:color="FFFFFF"/>
              <w:bottom w:val="single" w:sz="12" w:space="0" w:color="FFFFFF"/>
              <w:right w:val="single" w:sz="4" w:space="0" w:color="FFFFFF"/>
            </w:tcBorders>
            <w:shd w:val="clear" w:color="70AD47" w:fill="70AD47"/>
            <w:noWrap/>
            <w:vAlign w:val="bottom"/>
            <w:hideMark/>
          </w:tcPr>
          <w:p w:rsidR="00A91448" w:rsidRPr="008231DA" w:rsidRDefault="00A91448" w:rsidP="00C867D4">
            <w:pPr>
              <w:widowControl/>
              <w:jc w:val="left"/>
              <w:rPr>
                <w:rFonts w:ascii="等线" w:eastAsia="等线" w:hAnsi="等线" w:cs="宋体"/>
                <w:b/>
                <w:bCs/>
                <w:color w:val="FFFFFF"/>
                <w:kern w:val="0"/>
                <w:sz w:val="22"/>
              </w:rPr>
            </w:pPr>
            <w:r w:rsidRPr="008231DA">
              <w:rPr>
                <w:rFonts w:ascii="等线" w:eastAsia="等线" w:hAnsi="等线" w:cs="宋体" w:hint="eastAsia"/>
                <w:b/>
                <w:bCs/>
                <w:color w:val="FFFFFF"/>
                <w:kern w:val="0"/>
                <w:sz w:val="22"/>
              </w:rPr>
              <w:t>2040</w:t>
            </w:r>
          </w:p>
        </w:tc>
        <w:tc>
          <w:tcPr>
            <w:tcW w:w="2009" w:type="dxa"/>
            <w:tcBorders>
              <w:top w:val="nil"/>
              <w:left w:val="single" w:sz="4" w:space="0" w:color="FFFFFF"/>
              <w:bottom w:val="single" w:sz="12" w:space="0" w:color="FFFFFF"/>
              <w:right w:val="nil"/>
            </w:tcBorders>
            <w:shd w:val="clear" w:color="70AD47" w:fill="70AD47"/>
            <w:noWrap/>
            <w:vAlign w:val="bottom"/>
            <w:hideMark/>
          </w:tcPr>
          <w:p w:rsidR="00A91448" w:rsidRPr="008231DA" w:rsidRDefault="00A91448" w:rsidP="00C867D4">
            <w:pPr>
              <w:widowControl/>
              <w:jc w:val="left"/>
              <w:rPr>
                <w:rFonts w:ascii="等线" w:eastAsia="等线" w:hAnsi="等线" w:cs="宋体"/>
                <w:b/>
                <w:bCs/>
                <w:color w:val="FFFFFF"/>
                <w:kern w:val="0"/>
                <w:sz w:val="22"/>
              </w:rPr>
            </w:pPr>
            <w:r w:rsidRPr="008231DA">
              <w:rPr>
                <w:rFonts w:ascii="等线" w:eastAsia="等线" w:hAnsi="等线" w:cs="宋体" w:hint="eastAsia"/>
                <w:b/>
                <w:bCs/>
                <w:color w:val="FFFFFF"/>
                <w:kern w:val="0"/>
                <w:sz w:val="22"/>
              </w:rPr>
              <w:t>2050</w:t>
            </w:r>
          </w:p>
        </w:tc>
      </w:tr>
      <w:tr w:rsidR="00A91448" w:rsidRPr="008231DA" w:rsidTr="00D77693">
        <w:trPr>
          <w:trHeight w:val="284"/>
        </w:trPr>
        <w:tc>
          <w:tcPr>
            <w:tcW w:w="2117" w:type="dxa"/>
            <w:tcBorders>
              <w:top w:val="single" w:sz="4" w:space="0" w:color="FFFFFF"/>
              <w:left w:val="nil"/>
              <w:bottom w:val="single" w:sz="4" w:space="0" w:color="FFFFFF"/>
              <w:right w:val="single" w:sz="4" w:space="0" w:color="FFFFFF"/>
            </w:tcBorders>
            <w:shd w:val="clear" w:color="70AD47" w:fill="70AD47"/>
            <w:noWrap/>
            <w:vAlign w:val="bottom"/>
            <w:hideMark/>
          </w:tcPr>
          <w:p w:rsidR="00A91448" w:rsidRPr="008231DA" w:rsidRDefault="00A91448" w:rsidP="00C867D4">
            <w:pPr>
              <w:widowControl/>
              <w:jc w:val="left"/>
              <w:rPr>
                <w:rFonts w:ascii="等线" w:eastAsia="等线" w:hAnsi="等线" w:cs="宋体"/>
                <w:b/>
                <w:bCs/>
                <w:color w:val="FFFFFF"/>
                <w:kern w:val="0"/>
                <w:sz w:val="22"/>
              </w:rPr>
            </w:pPr>
            <w:r w:rsidRPr="008231DA">
              <w:rPr>
                <w:rFonts w:ascii="等线" w:eastAsia="等线" w:hAnsi="等线" w:cs="宋体" w:hint="eastAsia"/>
                <w:b/>
                <w:bCs/>
                <w:color w:val="FFFFFF"/>
                <w:kern w:val="0"/>
                <w:sz w:val="22"/>
              </w:rPr>
              <w:t>Japanese</w:t>
            </w:r>
          </w:p>
        </w:tc>
        <w:tc>
          <w:tcPr>
            <w:tcW w:w="2117"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rsidR="00A91448" w:rsidRPr="008231DA" w:rsidRDefault="00A91448" w:rsidP="00C867D4">
            <w:pPr>
              <w:widowControl/>
              <w:jc w:val="right"/>
              <w:rPr>
                <w:rFonts w:ascii="等线" w:eastAsia="等线" w:hAnsi="等线" w:cs="宋体"/>
                <w:color w:val="000000"/>
                <w:kern w:val="0"/>
                <w:sz w:val="22"/>
              </w:rPr>
            </w:pPr>
            <w:r w:rsidRPr="008231DA">
              <w:rPr>
                <w:rFonts w:ascii="等线" w:eastAsia="等线" w:hAnsi="等线" w:cs="宋体" w:hint="eastAsia"/>
                <w:color w:val="000000"/>
                <w:kern w:val="0"/>
                <w:sz w:val="22"/>
              </w:rPr>
              <w:t>6474</w:t>
            </w:r>
          </w:p>
        </w:tc>
        <w:tc>
          <w:tcPr>
            <w:tcW w:w="2009"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rsidR="00A91448" w:rsidRPr="008231DA" w:rsidRDefault="00A91448" w:rsidP="00C867D4">
            <w:pPr>
              <w:widowControl/>
              <w:jc w:val="right"/>
              <w:rPr>
                <w:rFonts w:ascii="等线" w:eastAsia="等线" w:hAnsi="等线" w:cs="宋体"/>
                <w:color w:val="000000"/>
                <w:kern w:val="0"/>
                <w:sz w:val="22"/>
              </w:rPr>
            </w:pPr>
            <w:r w:rsidRPr="008231DA">
              <w:rPr>
                <w:rFonts w:ascii="等线" w:eastAsia="等线" w:hAnsi="等线" w:cs="宋体" w:hint="eastAsia"/>
                <w:color w:val="000000"/>
                <w:kern w:val="0"/>
                <w:sz w:val="22"/>
              </w:rPr>
              <w:t>4026</w:t>
            </w:r>
          </w:p>
        </w:tc>
        <w:tc>
          <w:tcPr>
            <w:tcW w:w="2009" w:type="dxa"/>
            <w:tcBorders>
              <w:top w:val="single" w:sz="4" w:space="0" w:color="FFFFFF"/>
              <w:left w:val="single" w:sz="4" w:space="0" w:color="FFFFFF"/>
              <w:bottom w:val="single" w:sz="4" w:space="0" w:color="FFFFFF"/>
              <w:right w:val="nil"/>
            </w:tcBorders>
            <w:shd w:val="clear" w:color="C6E0B4" w:fill="C6E0B4"/>
            <w:noWrap/>
            <w:vAlign w:val="bottom"/>
            <w:hideMark/>
          </w:tcPr>
          <w:p w:rsidR="00A91448" w:rsidRPr="008231DA" w:rsidRDefault="00A91448" w:rsidP="00C867D4">
            <w:pPr>
              <w:widowControl/>
              <w:jc w:val="right"/>
              <w:rPr>
                <w:rFonts w:ascii="等线" w:eastAsia="等线" w:hAnsi="等线" w:cs="宋体"/>
                <w:color w:val="000000"/>
                <w:kern w:val="0"/>
                <w:sz w:val="22"/>
              </w:rPr>
            </w:pPr>
            <w:r w:rsidRPr="008231DA">
              <w:rPr>
                <w:rFonts w:ascii="等线" w:eastAsia="等线" w:hAnsi="等线" w:cs="宋体" w:hint="eastAsia"/>
                <w:color w:val="000000"/>
                <w:kern w:val="0"/>
                <w:sz w:val="22"/>
              </w:rPr>
              <w:t>2504</w:t>
            </w:r>
          </w:p>
        </w:tc>
      </w:tr>
      <w:tr w:rsidR="00A91448" w:rsidRPr="008231DA" w:rsidTr="00D77693">
        <w:trPr>
          <w:trHeight w:val="284"/>
        </w:trPr>
        <w:tc>
          <w:tcPr>
            <w:tcW w:w="2117" w:type="dxa"/>
            <w:tcBorders>
              <w:top w:val="single" w:sz="4" w:space="0" w:color="FFFFFF"/>
              <w:left w:val="nil"/>
              <w:bottom w:val="single" w:sz="4" w:space="0" w:color="FFFFFF"/>
              <w:right w:val="single" w:sz="4" w:space="0" w:color="FFFFFF"/>
            </w:tcBorders>
            <w:shd w:val="clear" w:color="70AD47" w:fill="70AD47"/>
            <w:noWrap/>
            <w:vAlign w:val="bottom"/>
            <w:hideMark/>
          </w:tcPr>
          <w:p w:rsidR="00A91448" w:rsidRPr="008231DA" w:rsidRDefault="00A91448" w:rsidP="00C867D4">
            <w:pPr>
              <w:widowControl/>
              <w:jc w:val="left"/>
              <w:rPr>
                <w:rFonts w:ascii="等线" w:eastAsia="等线" w:hAnsi="等线" w:cs="宋体"/>
                <w:b/>
                <w:bCs/>
                <w:color w:val="FFFFFF"/>
                <w:kern w:val="0"/>
                <w:sz w:val="22"/>
              </w:rPr>
            </w:pPr>
            <w:proofErr w:type="spellStart"/>
            <w:r w:rsidRPr="008231DA">
              <w:rPr>
                <w:rFonts w:ascii="等线" w:eastAsia="等线" w:hAnsi="等线" w:cs="宋体" w:hint="eastAsia"/>
                <w:b/>
                <w:bCs/>
                <w:color w:val="FFFFFF"/>
                <w:kern w:val="0"/>
                <w:sz w:val="22"/>
              </w:rPr>
              <w:t>Portugese</w:t>
            </w:r>
            <w:proofErr w:type="spellEnd"/>
          </w:p>
        </w:tc>
        <w:tc>
          <w:tcPr>
            <w:tcW w:w="2117"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rsidR="00A91448" w:rsidRPr="008231DA" w:rsidRDefault="00A91448" w:rsidP="00C867D4">
            <w:pPr>
              <w:widowControl/>
              <w:jc w:val="right"/>
              <w:rPr>
                <w:rFonts w:ascii="等线" w:eastAsia="等线" w:hAnsi="等线" w:cs="宋体"/>
                <w:color w:val="000000"/>
                <w:kern w:val="0"/>
                <w:sz w:val="22"/>
              </w:rPr>
            </w:pPr>
            <w:r w:rsidRPr="008231DA">
              <w:rPr>
                <w:rFonts w:ascii="等线" w:eastAsia="等线" w:hAnsi="等线" w:cs="宋体" w:hint="eastAsia"/>
                <w:color w:val="000000"/>
                <w:kern w:val="0"/>
                <w:sz w:val="22"/>
              </w:rPr>
              <w:t>1050739</w:t>
            </w:r>
          </w:p>
        </w:tc>
        <w:tc>
          <w:tcPr>
            <w:tcW w:w="2009"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rsidR="00A91448" w:rsidRPr="008231DA" w:rsidRDefault="00A91448" w:rsidP="00C867D4">
            <w:pPr>
              <w:widowControl/>
              <w:jc w:val="right"/>
              <w:rPr>
                <w:rFonts w:ascii="等线" w:eastAsia="等线" w:hAnsi="等线" w:cs="宋体"/>
                <w:color w:val="000000"/>
                <w:kern w:val="0"/>
                <w:sz w:val="22"/>
              </w:rPr>
            </w:pPr>
            <w:r w:rsidRPr="008231DA">
              <w:rPr>
                <w:rFonts w:ascii="等线" w:eastAsia="等线" w:hAnsi="等线" w:cs="宋体" w:hint="eastAsia"/>
                <w:color w:val="000000"/>
                <w:kern w:val="0"/>
                <w:sz w:val="22"/>
              </w:rPr>
              <w:t>1520537</w:t>
            </w:r>
          </w:p>
        </w:tc>
        <w:tc>
          <w:tcPr>
            <w:tcW w:w="2009" w:type="dxa"/>
            <w:tcBorders>
              <w:top w:val="single" w:sz="4" w:space="0" w:color="FFFFFF"/>
              <w:left w:val="single" w:sz="4" w:space="0" w:color="FFFFFF"/>
              <w:bottom w:val="single" w:sz="4" w:space="0" w:color="FFFFFF"/>
              <w:right w:val="nil"/>
            </w:tcBorders>
            <w:shd w:val="clear" w:color="E2EFDA" w:fill="E2EFDA"/>
            <w:noWrap/>
            <w:vAlign w:val="bottom"/>
            <w:hideMark/>
          </w:tcPr>
          <w:p w:rsidR="00A91448" w:rsidRPr="008231DA" w:rsidRDefault="00A91448" w:rsidP="00C867D4">
            <w:pPr>
              <w:widowControl/>
              <w:jc w:val="right"/>
              <w:rPr>
                <w:rFonts w:ascii="等线" w:eastAsia="等线" w:hAnsi="等线" w:cs="宋体"/>
                <w:color w:val="000000"/>
                <w:kern w:val="0"/>
                <w:sz w:val="22"/>
              </w:rPr>
            </w:pPr>
            <w:r w:rsidRPr="008231DA">
              <w:rPr>
                <w:rFonts w:ascii="等线" w:eastAsia="等线" w:hAnsi="等线" w:cs="宋体" w:hint="eastAsia"/>
                <w:color w:val="000000"/>
                <w:kern w:val="0"/>
                <w:sz w:val="22"/>
              </w:rPr>
              <w:t>2175086</w:t>
            </w:r>
          </w:p>
        </w:tc>
      </w:tr>
      <w:tr w:rsidR="00A91448" w:rsidRPr="008231DA" w:rsidTr="00D77693">
        <w:trPr>
          <w:trHeight w:val="284"/>
        </w:trPr>
        <w:tc>
          <w:tcPr>
            <w:tcW w:w="2117" w:type="dxa"/>
            <w:tcBorders>
              <w:top w:val="single" w:sz="4" w:space="0" w:color="FFFFFF"/>
              <w:left w:val="nil"/>
              <w:bottom w:val="single" w:sz="4" w:space="0" w:color="FFFFFF"/>
              <w:right w:val="single" w:sz="4" w:space="0" w:color="FFFFFF"/>
            </w:tcBorders>
            <w:shd w:val="clear" w:color="70AD47" w:fill="70AD47"/>
            <w:noWrap/>
            <w:vAlign w:val="bottom"/>
            <w:hideMark/>
          </w:tcPr>
          <w:p w:rsidR="00A91448" w:rsidRPr="008231DA" w:rsidRDefault="00A91448" w:rsidP="00C867D4">
            <w:pPr>
              <w:widowControl/>
              <w:jc w:val="left"/>
              <w:rPr>
                <w:rFonts w:ascii="等线" w:eastAsia="等线" w:hAnsi="等线" w:cs="宋体"/>
                <w:b/>
                <w:bCs/>
                <w:color w:val="FFFFFF"/>
                <w:kern w:val="0"/>
                <w:sz w:val="22"/>
              </w:rPr>
            </w:pPr>
            <w:proofErr w:type="spellStart"/>
            <w:r w:rsidRPr="008231DA">
              <w:rPr>
                <w:rFonts w:ascii="等线" w:eastAsia="等线" w:hAnsi="等线" w:cs="宋体" w:hint="eastAsia"/>
                <w:b/>
                <w:bCs/>
                <w:color w:val="FFFFFF"/>
                <w:kern w:val="0"/>
                <w:sz w:val="22"/>
              </w:rPr>
              <w:lastRenderedPageBreak/>
              <w:t>Russi</w:t>
            </w:r>
            <w:proofErr w:type="spellEnd"/>
          </w:p>
        </w:tc>
        <w:tc>
          <w:tcPr>
            <w:tcW w:w="2117"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rsidR="00A91448" w:rsidRPr="008231DA" w:rsidRDefault="00A91448" w:rsidP="00C867D4">
            <w:pPr>
              <w:widowControl/>
              <w:jc w:val="right"/>
              <w:rPr>
                <w:rFonts w:ascii="等线" w:eastAsia="等线" w:hAnsi="等线" w:cs="宋体"/>
                <w:color w:val="000000"/>
                <w:kern w:val="0"/>
                <w:sz w:val="22"/>
              </w:rPr>
            </w:pPr>
            <w:r w:rsidRPr="008231DA">
              <w:rPr>
                <w:rFonts w:ascii="等线" w:eastAsia="等线" w:hAnsi="等线" w:cs="宋体" w:hint="eastAsia"/>
                <w:color w:val="000000"/>
                <w:kern w:val="0"/>
                <w:sz w:val="22"/>
              </w:rPr>
              <w:t>1991541</w:t>
            </w:r>
          </w:p>
        </w:tc>
        <w:tc>
          <w:tcPr>
            <w:tcW w:w="2009"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rsidR="00A91448" w:rsidRPr="008231DA" w:rsidRDefault="00A91448" w:rsidP="00C867D4">
            <w:pPr>
              <w:widowControl/>
              <w:jc w:val="right"/>
              <w:rPr>
                <w:rFonts w:ascii="等线" w:eastAsia="等线" w:hAnsi="等线" w:cs="宋体"/>
                <w:color w:val="000000"/>
                <w:kern w:val="0"/>
                <w:sz w:val="22"/>
              </w:rPr>
            </w:pPr>
            <w:r w:rsidRPr="008231DA">
              <w:rPr>
                <w:rFonts w:ascii="等线" w:eastAsia="等线" w:hAnsi="等线" w:cs="宋体" w:hint="eastAsia"/>
                <w:color w:val="000000"/>
                <w:kern w:val="0"/>
                <w:sz w:val="22"/>
              </w:rPr>
              <w:t>2347963</w:t>
            </w:r>
          </w:p>
        </w:tc>
        <w:tc>
          <w:tcPr>
            <w:tcW w:w="2009" w:type="dxa"/>
            <w:tcBorders>
              <w:top w:val="single" w:sz="4" w:space="0" w:color="FFFFFF"/>
              <w:left w:val="single" w:sz="4" w:space="0" w:color="FFFFFF"/>
              <w:bottom w:val="single" w:sz="4" w:space="0" w:color="FFFFFF"/>
              <w:right w:val="nil"/>
            </w:tcBorders>
            <w:shd w:val="clear" w:color="C6E0B4" w:fill="C6E0B4"/>
            <w:noWrap/>
            <w:vAlign w:val="bottom"/>
            <w:hideMark/>
          </w:tcPr>
          <w:p w:rsidR="00A91448" w:rsidRPr="008231DA" w:rsidRDefault="00A91448" w:rsidP="00C867D4">
            <w:pPr>
              <w:widowControl/>
              <w:jc w:val="right"/>
              <w:rPr>
                <w:rFonts w:ascii="等线" w:eastAsia="等线" w:hAnsi="等线" w:cs="宋体"/>
                <w:color w:val="000000"/>
                <w:kern w:val="0"/>
                <w:sz w:val="22"/>
              </w:rPr>
            </w:pPr>
            <w:r w:rsidRPr="008231DA">
              <w:rPr>
                <w:rFonts w:ascii="等线" w:eastAsia="等线" w:hAnsi="等线" w:cs="宋体" w:hint="eastAsia"/>
                <w:color w:val="000000"/>
                <w:kern w:val="0"/>
                <w:sz w:val="22"/>
              </w:rPr>
              <w:t>2758025</w:t>
            </w:r>
          </w:p>
        </w:tc>
      </w:tr>
      <w:tr w:rsidR="00A91448" w:rsidRPr="008231DA" w:rsidTr="00D77693">
        <w:trPr>
          <w:trHeight w:val="284"/>
        </w:trPr>
        <w:tc>
          <w:tcPr>
            <w:tcW w:w="2117" w:type="dxa"/>
            <w:tcBorders>
              <w:top w:val="single" w:sz="4" w:space="0" w:color="FFFFFF"/>
              <w:left w:val="nil"/>
              <w:bottom w:val="single" w:sz="4" w:space="0" w:color="FFFFFF"/>
              <w:right w:val="single" w:sz="4" w:space="0" w:color="FFFFFF"/>
            </w:tcBorders>
            <w:shd w:val="clear" w:color="70AD47" w:fill="70AD47"/>
            <w:noWrap/>
            <w:vAlign w:val="bottom"/>
            <w:hideMark/>
          </w:tcPr>
          <w:p w:rsidR="00A91448" w:rsidRPr="008231DA" w:rsidRDefault="00A91448" w:rsidP="00C867D4">
            <w:pPr>
              <w:widowControl/>
              <w:jc w:val="left"/>
              <w:rPr>
                <w:rFonts w:ascii="等线" w:eastAsia="等线" w:hAnsi="等线" w:cs="宋体"/>
                <w:b/>
                <w:bCs/>
                <w:color w:val="FFFFFF"/>
                <w:kern w:val="0"/>
                <w:sz w:val="22"/>
              </w:rPr>
            </w:pPr>
            <w:r w:rsidRPr="008231DA">
              <w:rPr>
                <w:rFonts w:ascii="等线" w:eastAsia="等线" w:hAnsi="等线" w:cs="宋体" w:hint="eastAsia"/>
                <w:b/>
                <w:bCs/>
                <w:color w:val="FFFFFF"/>
                <w:kern w:val="0"/>
                <w:sz w:val="22"/>
              </w:rPr>
              <w:t>German</w:t>
            </w:r>
          </w:p>
        </w:tc>
        <w:tc>
          <w:tcPr>
            <w:tcW w:w="2117"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rsidR="00A91448" w:rsidRPr="008231DA" w:rsidRDefault="00A91448" w:rsidP="00C867D4">
            <w:pPr>
              <w:widowControl/>
              <w:jc w:val="right"/>
              <w:rPr>
                <w:rFonts w:ascii="等线" w:eastAsia="等线" w:hAnsi="等线" w:cs="宋体"/>
                <w:color w:val="000000"/>
                <w:kern w:val="0"/>
                <w:sz w:val="22"/>
              </w:rPr>
            </w:pPr>
            <w:r w:rsidRPr="008231DA">
              <w:rPr>
                <w:rFonts w:ascii="等线" w:eastAsia="等线" w:hAnsi="等线" w:cs="宋体" w:hint="eastAsia"/>
                <w:color w:val="000000"/>
                <w:kern w:val="0"/>
                <w:sz w:val="22"/>
              </w:rPr>
              <w:t>2165123</w:t>
            </w:r>
          </w:p>
        </w:tc>
        <w:tc>
          <w:tcPr>
            <w:tcW w:w="2009"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rsidR="00A91448" w:rsidRPr="008231DA" w:rsidRDefault="00A91448" w:rsidP="00C867D4">
            <w:pPr>
              <w:widowControl/>
              <w:jc w:val="right"/>
              <w:rPr>
                <w:rFonts w:ascii="等线" w:eastAsia="等线" w:hAnsi="等线" w:cs="宋体"/>
                <w:color w:val="000000"/>
                <w:kern w:val="0"/>
                <w:sz w:val="22"/>
              </w:rPr>
            </w:pPr>
            <w:r w:rsidRPr="008231DA">
              <w:rPr>
                <w:rFonts w:ascii="等线" w:eastAsia="等线" w:hAnsi="等线" w:cs="宋体" w:hint="eastAsia"/>
                <w:color w:val="000000"/>
                <w:kern w:val="0"/>
                <w:sz w:val="22"/>
              </w:rPr>
              <w:t>2523628</w:t>
            </w:r>
          </w:p>
        </w:tc>
        <w:tc>
          <w:tcPr>
            <w:tcW w:w="2009" w:type="dxa"/>
            <w:tcBorders>
              <w:top w:val="single" w:sz="4" w:space="0" w:color="FFFFFF"/>
              <w:left w:val="single" w:sz="4" w:space="0" w:color="FFFFFF"/>
              <w:bottom w:val="single" w:sz="4" w:space="0" w:color="FFFFFF"/>
              <w:right w:val="nil"/>
            </w:tcBorders>
            <w:shd w:val="clear" w:color="E2EFDA" w:fill="E2EFDA"/>
            <w:noWrap/>
            <w:vAlign w:val="bottom"/>
            <w:hideMark/>
          </w:tcPr>
          <w:p w:rsidR="00A91448" w:rsidRPr="008231DA" w:rsidRDefault="00A91448" w:rsidP="00C867D4">
            <w:pPr>
              <w:widowControl/>
              <w:jc w:val="right"/>
              <w:rPr>
                <w:rFonts w:ascii="等线" w:eastAsia="等线" w:hAnsi="等线" w:cs="宋体"/>
                <w:color w:val="000000"/>
                <w:kern w:val="0"/>
                <w:sz w:val="22"/>
              </w:rPr>
            </w:pPr>
            <w:r w:rsidRPr="008231DA">
              <w:rPr>
                <w:rFonts w:ascii="等线" w:eastAsia="等线" w:hAnsi="等线" w:cs="宋体" w:hint="eastAsia"/>
                <w:color w:val="000000"/>
                <w:kern w:val="0"/>
                <w:sz w:val="22"/>
              </w:rPr>
              <w:t>2983475</w:t>
            </w:r>
          </w:p>
        </w:tc>
      </w:tr>
      <w:tr w:rsidR="00A91448" w:rsidRPr="008231DA" w:rsidTr="00D77693">
        <w:trPr>
          <w:trHeight w:val="284"/>
        </w:trPr>
        <w:tc>
          <w:tcPr>
            <w:tcW w:w="2117" w:type="dxa"/>
            <w:tcBorders>
              <w:top w:val="single" w:sz="4" w:space="0" w:color="FFFFFF"/>
              <w:left w:val="nil"/>
              <w:bottom w:val="single" w:sz="4" w:space="0" w:color="FFFFFF"/>
              <w:right w:val="single" w:sz="4" w:space="0" w:color="FFFFFF"/>
            </w:tcBorders>
            <w:shd w:val="clear" w:color="70AD47" w:fill="70AD47"/>
            <w:noWrap/>
            <w:vAlign w:val="bottom"/>
            <w:hideMark/>
          </w:tcPr>
          <w:p w:rsidR="00A91448" w:rsidRPr="008231DA" w:rsidRDefault="00A91448" w:rsidP="00C867D4">
            <w:pPr>
              <w:widowControl/>
              <w:jc w:val="left"/>
              <w:rPr>
                <w:rFonts w:ascii="等线" w:eastAsia="等线" w:hAnsi="等线" w:cs="宋体"/>
                <w:b/>
                <w:bCs/>
                <w:color w:val="FFFFFF"/>
                <w:kern w:val="0"/>
                <w:sz w:val="22"/>
              </w:rPr>
            </w:pPr>
            <w:r w:rsidRPr="008231DA">
              <w:rPr>
                <w:rFonts w:ascii="等线" w:eastAsia="等线" w:hAnsi="等线" w:cs="宋体" w:hint="eastAsia"/>
                <w:b/>
                <w:bCs/>
                <w:color w:val="FFFFFF"/>
                <w:kern w:val="0"/>
                <w:sz w:val="22"/>
              </w:rPr>
              <w:t>English</w:t>
            </w:r>
          </w:p>
        </w:tc>
        <w:tc>
          <w:tcPr>
            <w:tcW w:w="2117"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rsidR="00A91448" w:rsidRPr="008231DA" w:rsidRDefault="00A91448" w:rsidP="00C867D4">
            <w:pPr>
              <w:widowControl/>
              <w:jc w:val="right"/>
              <w:rPr>
                <w:rFonts w:ascii="等线" w:eastAsia="等线" w:hAnsi="等线" w:cs="宋体"/>
                <w:color w:val="000000"/>
                <w:kern w:val="0"/>
                <w:sz w:val="22"/>
              </w:rPr>
            </w:pPr>
            <w:r w:rsidRPr="008231DA">
              <w:rPr>
                <w:rFonts w:ascii="等线" w:eastAsia="等线" w:hAnsi="等线" w:cs="宋体" w:hint="eastAsia"/>
                <w:color w:val="000000"/>
                <w:kern w:val="0"/>
                <w:sz w:val="22"/>
              </w:rPr>
              <w:t>17563763</w:t>
            </w:r>
          </w:p>
        </w:tc>
        <w:tc>
          <w:tcPr>
            <w:tcW w:w="2009"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rsidR="00A91448" w:rsidRPr="008231DA" w:rsidRDefault="00A91448" w:rsidP="00C867D4">
            <w:pPr>
              <w:widowControl/>
              <w:jc w:val="right"/>
              <w:rPr>
                <w:rFonts w:ascii="等线" w:eastAsia="等线" w:hAnsi="等线" w:cs="宋体"/>
                <w:color w:val="000000"/>
                <w:kern w:val="0"/>
                <w:sz w:val="22"/>
              </w:rPr>
            </w:pPr>
            <w:r w:rsidRPr="008231DA">
              <w:rPr>
                <w:rFonts w:ascii="等线" w:eastAsia="等线" w:hAnsi="等线" w:cs="宋体" w:hint="eastAsia"/>
                <w:color w:val="000000"/>
                <w:kern w:val="0"/>
                <w:sz w:val="22"/>
              </w:rPr>
              <w:t>21778180</w:t>
            </w:r>
          </w:p>
        </w:tc>
        <w:tc>
          <w:tcPr>
            <w:tcW w:w="2009" w:type="dxa"/>
            <w:tcBorders>
              <w:top w:val="single" w:sz="4" w:space="0" w:color="FFFFFF"/>
              <w:left w:val="single" w:sz="4" w:space="0" w:color="FFFFFF"/>
              <w:bottom w:val="single" w:sz="4" w:space="0" w:color="FFFFFF"/>
              <w:right w:val="nil"/>
            </w:tcBorders>
            <w:shd w:val="clear" w:color="C6E0B4" w:fill="C6E0B4"/>
            <w:noWrap/>
            <w:vAlign w:val="bottom"/>
            <w:hideMark/>
          </w:tcPr>
          <w:p w:rsidR="00A91448" w:rsidRPr="008231DA" w:rsidRDefault="00A91448" w:rsidP="00C867D4">
            <w:pPr>
              <w:widowControl/>
              <w:jc w:val="right"/>
              <w:rPr>
                <w:rFonts w:ascii="等线" w:eastAsia="等线" w:hAnsi="等线" w:cs="宋体"/>
                <w:color w:val="000000"/>
                <w:kern w:val="0"/>
                <w:sz w:val="22"/>
              </w:rPr>
            </w:pPr>
            <w:r w:rsidRPr="008231DA">
              <w:rPr>
                <w:rFonts w:ascii="等线" w:eastAsia="等线" w:hAnsi="等线" w:cs="宋体" w:hint="eastAsia"/>
                <w:color w:val="000000"/>
                <w:kern w:val="0"/>
                <w:sz w:val="22"/>
              </w:rPr>
              <w:t>27465015</w:t>
            </w:r>
          </w:p>
        </w:tc>
      </w:tr>
      <w:tr w:rsidR="00A91448" w:rsidRPr="008231DA" w:rsidTr="00D77693">
        <w:trPr>
          <w:trHeight w:val="284"/>
        </w:trPr>
        <w:tc>
          <w:tcPr>
            <w:tcW w:w="2117" w:type="dxa"/>
            <w:tcBorders>
              <w:top w:val="single" w:sz="4" w:space="0" w:color="FFFFFF"/>
              <w:left w:val="nil"/>
              <w:bottom w:val="nil"/>
              <w:right w:val="single" w:sz="4" w:space="0" w:color="FFFFFF"/>
            </w:tcBorders>
            <w:shd w:val="clear" w:color="70AD47" w:fill="70AD47"/>
            <w:noWrap/>
            <w:vAlign w:val="bottom"/>
            <w:hideMark/>
          </w:tcPr>
          <w:p w:rsidR="00A91448" w:rsidRPr="008231DA" w:rsidRDefault="00A91448" w:rsidP="00C867D4">
            <w:pPr>
              <w:widowControl/>
              <w:jc w:val="left"/>
              <w:rPr>
                <w:rFonts w:ascii="等线" w:eastAsia="等线" w:hAnsi="等线" w:cs="宋体"/>
                <w:b/>
                <w:bCs/>
                <w:color w:val="FFFFFF"/>
                <w:kern w:val="0"/>
                <w:sz w:val="22"/>
              </w:rPr>
            </w:pPr>
            <w:r w:rsidRPr="008231DA">
              <w:rPr>
                <w:rFonts w:ascii="等线" w:eastAsia="等线" w:hAnsi="等线" w:cs="宋体" w:hint="eastAsia"/>
                <w:b/>
                <w:bCs/>
                <w:color w:val="FFFFFF"/>
                <w:kern w:val="0"/>
                <w:sz w:val="22"/>
              </w:rPr>
              <w:t>Turkey</w:t>
            </w:r>
          </w:p>
        </w:tc>
        <w:tc>
          <w:tcPr>
            <w:tcW w:w="2117" w:type="dxa"/>
            <w:tcBorders>
              <w:top w:val="single" w:sz="4" w:space="0" w:color="FFFFFF"/>
              <w:left w:val="single" w:sz="4" w:space="0" w:color="FFFFFF"/>
              <w:bottom w:val="nil"/>
              <w:right w:val="single" w:sz="4" w:space="0" w:color="FFFFFF"/>
            </w:tcBorders>
            <w:shd w:val="clear" w:color="E2EFDA" w:fill="E2EFDA"/>
            <w:noWrap/>
            <w:vAlign w:val="bottom"/>
            <w:hideMark/>
          </w:tcPr>
          <w:p w:rsidR="00A91448" w:rsidRPr="008231DA" w:rsidRDefault="00A91448" w:rsidP="00C867D4">
            <w:pPr>
              <w:widowControl/>
              <w:jc w:val="right"/>
              <w:rPr>
                <w:rFonts w:ascii="等线" w:eastAsia="等线" w:hAnsi="等线" w:cs="宋体"/>
                <w:color w:val="000000"/>
                <w:kern w:val="0"/>
                <w:sz w:val="22"/>
              </w:rPr>
            </w:pPr>
            <w:r w:rsidRPr="008231DA">
              <w:rPr>
                <w:rFonts w:ascii="等线" w:eastAsia="等线" w:hAnsi="等线" w:cs="宋体" w:hint="eastAsia"/>
                <w:color w:val="000000"/>
                <w:kern w:val="0"/>
                <w:sz w:val="22"/>
              </w:rPr>
              <w:t>14716642</w:t>
            </w:r>
          </w:p>
        </w:tc>
        <w:tc>
          <w:tcPr>
            <w:tcW w:w="2009" w:type="dxa"/>
            <w:tcBorders>
              <w:top w:val="single" w:sz="4" w:space="0" w:color="FFFFFF"/>
              <w:left w:val="single" w:sz="4" w:space="0" w:color="FFFFFF"/>
              <w:bottom w:val="nil"/>
              <w:right w:val="single" w:sz="4" w:space="0" w:color="FFFFFF"/>
            </w:tcBorders>
            <w:shd w:val="clear" w:color="E2EFDA" w:fill="E2EFDA"/>
            <w:noWrap/>
            <w:vAlign w:val="bottom"/>
            <w:hideMark/>
          </w:tcPr>
          <w:p w:rsidR="00A91448" w:rsidRPr="008231DA" w:rsidRDefault="00A91448" w:rsidP="00C867D4">
            <w:pPr>
              <w:widowControl/>
              <w:jc w:val="right"/>
              <w:rPr>
                <w:rFonts w:ascii="等线" w:eastAsia="等线" w:hAnsi="等线" w:cs="宋体"/>
                <w:color w:val="000000"/>
                <w:kern w:val="0"/>
                <w:sz w:val="22"/>
              </w:rPr>
            </w:pPr>
            <w:r w:rsidRPr="008231DA">
              <w:rPr>
                <w:rFonts w:ascii="等线" w:eastAsia="等线" w:hAnsi="等线" w:cs="宋体" w:hint="eastAsia"/>
                <w:color w:val="000000"/>
                <w:kern w:val="0"/>
                <w:sz w:val="22"/>
              </w:rPr>
              <w:t>21269438</w:t>
            </w:r>
          </w:p>
        </w:tc>
        <w:tc>
          <w:tcPr>
            <w:tcW w:w="2009" w:type="dxa"/>
            <w:tcBorders>
              <w:top w:val="single" w:sz="4" w:space="0" w:color="FFFFFF"/>
              <w:left w:val="single" w:sz="4" w:space="0" w:color="FFFFFF"/>
              <w:bottom w:val="nil"/>
              <w:right w:val="nil"/>
            </w:tcBorders>
            <w:shd w:val="clear" w:color="E2EFDA" w:fill="E2EFDA"/>
            <w:noWrap/>
            <w:vAlign w:val="bottom"/>
            <w:hideMark/>
          </w:tcPr>
          <w:p w:rsidR="00A91448" w:rsidRPr="008231DA" w:rsidRDefault="00A91448" w:rsidP="00C867D4">
            <w:pPr>
              <w:widowControl/>
              <w:jc w:val="right"/>
              <w:rPr>
                <w:rFonts w:ascii="等线" w:eastAsia="等线" w:hAnsi="等线" w:cs="宋体"/>
                <w:color w:val="000000"/>
                <w:kern w:val="0"/>
                <w:sz w:val="22"/>
              </w:rPr>
            </w:pPr>
            <w:r w:rsidRPr="008231DA">
              <w:rPr>
                <w:rFonts w:ascii="等线" w:eastAsia="等线" w:hAnsi="等线" w:cs="宋体" w:hint="eastAsia"/>
                <w:color w:val="000000"/>
                <w:kern w:val="0"/>
                <w:sz w:val="22"/>
              </w:rPr>
              <w:t>30737424</w:t>
            </w:r>
          </w:p>
        </w:tc>
      </w:tr>
    </w:tbl>
    <w:p w:rsidR="004868F3" w:rsidRPr="00EB0020" w:rsidRDefault="00222CDD" w:rsidP="00417C44">
      <w:pPr>
        <w:jc w:val="center"/>
        <w:rPr>
          <w:sz w:val="24"/>
          <w:szCs w:val="24"/>
        </w:rPr>
      </w:pPr>
      <w:r>
        <w:rPr>
          <w:sz w:val="24"/>
          <w:szCs w:val="24"/>
        </w:rPr>
        <w:t>T</w:t>
      </w:r>
      <w:r>
        <w:rPr>
          <w:rFonts w:hint="eastAsia"/>
          <w:sz w:val="24"/>
          <w:szCs w:val="24"/>
        </w:rPr>
        <w:t>able 4</w:t>
      </w:r>
      <w:r w:rsidR="00417C44" w:rsidRPr="00417C44">
        <w:t xml:space="preserve"> </w:t>
      </w:r>
      <w:r w:rsidR="00417C44" w:rsidRPr="00417C44">
        <w:rPr>
          <w:sz w:val="24"/>
          <w:szCs w:val="24"/>
        </w:rPr>
        <w:t>Immigration destination</w:t>
      </w:r>
    </w:p>
    <w:p w:rsidR="004868F3" w:rsidRPr="00EB0020" w:rsidRDefault="004868F3" w:rsidP="00450C10">
      <w:pPr>
        <w:ind w:firstLineChars="200" w:firstLine="480"/>
        <w:rPr>
          <w:sz w:val="24"/>
          <w:szCs w:val="24"/>
        </w:rPr>
      </w:pPr>
      <w:r w:rsidRPr="00EB0020">
        <w:rPr>
          <w:sz w:val="24"/>
          <w:szCs w:val="24"/>
        </w:rPr>
        <w:t xml:space="preserve">2.The World Bank has provided net emigration of all countries over the past 50 years, and we use the gray prediction model to predict the net immigration of the population over the next 50 </w:t>
      </w:r>
      <w:proofErr w:type="gramStart"/>
      <w:r w:rsidRPr="00EB0020">
        <w:rPr>
          <w:sz w:val="24"/>
          <w:szCs w:val="24"/>
        </w:rPr>
        <w:t>years</w:t>
      </w:r>
      <w:r w:rsidR="00570800">
        <w:rPr>
          <w:sz w:val="24"/>
          <w:szCs w:val="24"/>
        </w:rPr>
        <w:t>[</w:t>
      </w:r>
      <w:proofErr w:type="gramEnd"/>
      <w:r w:rsidR="00570800">
        <w:rPr>
          <w:sz w:val="24"/>
          <w:szCs w:val="24"/>
        </w:rPr>
        <w:t>7]</w:t>
      </w:r>
      <w:r w:rsidRPr="00EB0020">
        <w:rPr>
          <w:sz w:val="24"/>
          <w:szCs w:val="24"/>
        </w:rPr>
        <w:t>.</w:t>
      </w:r>
    </w:p>
    <w:p w:rsidR="004868F3" w:rsidRPr="00EB0020" w:rsidRDefault="004868F3" w:rsidP="00450C10">
      <w:pPr>
        <w:rPr>
          <w:sz w:val="24"/>
          <w:szCs w:val="24"/>
        </w:rPr>
      </w:pPr>
      <w:r w:rsidRPr="00EB0020">
        <w:rPr>
          <w:sz w:val="24"/>
          <w:szCs w:val="24"/>
        </w:rPr>
        <w:t>Symbol Table</w:t>
      </w:r>
      <w:r w:rsidR="00B41F5B">
        <w:rPr>
          <w:rFonts w:hint="eastAsia"/>
          <w:sz w:val="24"/>
          <w:szCs w:val="24"/>
        </w:rPr>
        <w:t xml:space="preserve"> </w:t>
      </w:r>
      <w:proofErr w:type="gramStart"/>
      <w:r w:rsidRPr="00EB0020">
        <w:rPr>
          <w:sz w:val="24"/>
          <w:szCs w:val="24"/>
        </w:rPr>
        <w:t>3 .</w:t>
      </w:r>
      <w:proofErr w:type="gramEnd"/>
    </w:p>
    <w:tbl>
      <w:tblPr>
        <w:tblStyle w:val="aa"/>
        <w:tblW w:w="0" w:type="auto"/>
        <w:tblLook w:val="04A0" w:firstRow="1" w:lastRow="0" w:firstColumn="1" w:lastColumn="0" w:noHBand="0" w:noVBand="1"/>
      </w:tblPr>
      <w:tblGrid>
        <w:gridCol w:w="1941"/>
        <w:gridCol w:w="6355"/>
      </w:tblGrid>
      <w:tr w:rsidR="004868F3" w:rsidRPr="00EB0020" w:rsidTr="00E6641F">
        <w:tc>
          <w:tcPr>
            <w:tcW w:w="1941" w:type="dxa"/>
          </w:tcPr>
          <w:p w:rsidR="004868F3" w:rsidRPr="00EB0020" w:rsidRDefault="004868F3" w:rsidP="00450C10">
            <w:pPr>
              <w:rPr>
                <w:sz w:val="24"/>
                <w:szCs w:val="24"/>
              </w:rPr>
            </w:pPr>
            <w:r w:rsidRPr="00EB0020">
              <w:rPr>
                <w:sz w:val="24"/>
                <w:szCs w:val="24"/>
              </w:rPr>
              <w:t>Symbol</w:t>
            </w:r>
          </w:p>
        </w:tc>
        <w:tc>
          <w:tcPr>
            <w:tcW w:w="6355" w:type="dxa"/>
          </w:tcPr>
          <w:p w:rsidR="004868F3" w:rsidRPr="00EB0020" w:rsidRDefault="004868F3" w:rsidP="00450C10">
            <w:pPr>
              <w:rPr>
                <w:sz w:val="24"/>
                <w:szCs w:val="24"/>
              </w:rPr>
            </w:pPr>
            <w:r w:rsidRPr="00EB0020">
              <w:rPr>
                <w:sz w:val="24"/>
                <w:szCs w:val="24"/>
              </w:rPr>
              <w:t>Definition</w:t>
            </w:r>
          </w:p>
        </w:tc>
      </w:tr>
      <w:tr w:rsidR="004868F3" w:rsidRPr="00EB0020" w:rsidTr="00E6641F">
        <w:tc>
          <w:tcPr>
            <w:tcW w:w="1941" w:type="dxa"/>
          </w:tcPr>
          <w:p w:rsidR="004868F3" w:rsidRPr="00EB0020" w:rsidRDefault="00D77693" w:rsidP="00450C10">
            <w:pPr>
              <w:rPr>
                <w:sz w:val="24"/>
                <w:szCs w:val="24"/>
              </w:rPr>
            </w:pPr>
            <m:oMathPara>
              <m:oMathParaPr>
                <m:jc m:val="left"/>
              </m:oMathParaPr>
              <m:oMath>
                <m:sSub>
                  <m:sSubPr>
                    <m:ctrlPr>
                      <w:rPr>
                        <w:rFonts w:ascii="Cambria Math" w:hAnsi="Cambria Math"/>
                        <w:sz w:val="24"/>
                        <w:szCs w:val="24"/>
                      </w:rPr>
                    </m:ctrlPr>
                  </m:sSubPr>
                  <m:e>
                    <m:r>
                      <m:rPr>
                        <m:sty m:val="p"/>
                      </m:rPr>
                      <w:rPr>
                        <w:rFonts w:ascii="Cambria Math"/>
                        <w:sz w:val="24"/>
                        <w:szCs w:val="24"/>
                      </w:rPr>
                      <m:t>m</m:t>
                    </m:r>
                  </m:e>
                  <m:sub>
                    <m:r>
                      <m:rPr>
                        <m:sty m:val="p"/>
                      </m:rPr>
                      <w:rPr>
                        <w:rFonts w:ascii="Cambria Math"/>
                        <w:sz w:val="24"/>
                        <w:szCs w:val="24"/>
                      </w:rPr>
                      <m:t>i</m:t>
                    </m:r>
                  </m:sub>
                </m:sSub>
              </m:oMath>
            </m:oMathPara>
          </w:p>
        </w:tc>
        <w:tc>
          <w:tcPr>
            <w:tcW w:w="6355" w:type="dxa"/>
          </w:tcPr>
          <w:p w:rsidR="004868F3" w:rsidRPr="00EB0020" w:rsidRDefault="004868F3" w:rsidP="00450C10">
            <w:pPr>
              <w:rPr>
                <w:sz w:val="24"/>
                <w:szCs w:val="24"/>
              </w:rPr>
            </w:pPr>
            <w:r w:rsidRPr="00EB0020">
              <w:rPr>
                <w:sz w:val="24"/>
                <w:szCs w:val="24"/>
              </w:rPr>
              <w:t xml:space="preserve">Net migration of a country with </w:t>
            </w:r>
            <w:proofErr w:type="spellStart"/>
            <w:r w:rsidRPr="00EB0020">
              <w:rPr>
                <w:sz w:val="24"/>
                <w:szCs w:val="24"/>
              </w:rPr>
              <w:t>i</w:t>
            </w:r>
            <w:proofErr w:type="spellEnd"/>
            <w:r w:rsidRPr="00EB0020">
              <w:rPr>
                <w:sz w:val="24"/>
                <w:szCs w:val="24"/>
              </w:rPr>
              <w:t xml:space="preserve"> language as the mother tongue.</w:t>
            </w:r>
          </w:p>
        </w:tc>
      </w:tr>
      <w:tr w:rsidR="004868F3" w:rsidRPr="00EB0020" w:rsidTr="00E6641F">
        <w:tc>
          <w:tcPr>
            <w:tcW w:w="1941" w:type="dxa"/>
          </w:tcPr>
          <w:p w:rsidR="004868F3" w:rsidRPr="00EB0020" w:rsidRDefault="00D77693" w:rsidP="00450C10">
            <w:pPr>
              <w:rPr>
                <w:sz w:val="24"/>
                <w:szCs w:val="24"/>
              </w:rPr>
            </w:pPr>
            <m:oMath>
              <m:sSub>
                <m:sSubPr>
                  <m:ctrlPr>
                    <w:rPr>
                      <w:rFonts w:ascii="Cambria Math" w:hAnsi="Cambria Math"/>
                      <w:sz w:val="24"/>
                      <w:szCs w:val="24"/>
                    </w:rPr>
                  </m:ctrlPr>
                </m:sSubPr>
                <m:e>
                  <m:r>
                    <w:rPr>
                      <w:rFonts w:ascii="Cambria Math" w:hAnsi="Cambria Math"/>
                      <w:sz w:val="24"/>
                      <w:szCs w:val="24"/>
                    </w:rPr>
                    <m:t>M</m:t>
                  </m:r>
                </m:e>
                <m:sub>
                  <m:r>
                    <w:rPr>
                      <w:rFonts w:ascii="Cambria Math" w:hAnsi="Cambria Math"/>
                      <w:sz w:val="24"/>
                      <w:szCs w:val="24"/>
                    </w:rPr>
                    <m:t>i</m:t>
                  </m:r>
                </m:sub>
              </m:sSub>
            </m:oMath>
            <w:r w:rsidR="004868F3" w:rsidRPr="00EB0020">
              <w:rPr>
                <w:sz w:val="24"/>
                <w:szCs w:val="24"/>
              </w:rPr>
              <w:t xml:space="preserve"> </w:t>
            </w:r>
          </w:p>
        </w:tc>
        <w:tc>
          <w:tcPr>
            <w:tcW w:w="6355" w:type="dxa"/>
          </w:tcPr>
          <w:p w:rsidR="004868F3" w:rsidRPr="00EB0020" w:rsidRDefault="004868F3" w:rsidP="00450C10">
            <w:pPr>
              <w:rPr>
                <w:sz w:val="24"/>
                <w:szCs w:val="24"/>
              </w:rPr>
            </w:pPr>
            <w:r w:rsidRPr="00EB0020">
              <w:rPr>
                <w:sz w:val="24"/>
                <w:szCs w:val="24"/>
              </w:rPr>
              <w:t xml:space="preserve">Summation of net migration of all countries in which </w:t>
            </w:r>
            <w:proofErr w:type="gramStart"/>
            <w:r w:rsidRPr="00EB0020">
              <w:rPr>
                <w:sz w:val="24"/>
                <w:szCs w:val="24"/>
              </w:rPr>
              <w:t>language  is</w:t>
            </w:r>
            <w:proofErr w:type="gramEnd"/>
            <w:r w:rsidRPr="00EB0020">
              <w:rPr>
                <w:sz w:val="24"/>
                <w:szCs w:val="24"/>
              </w:rPr>
              <w:t xml:space="preserve"> the native language.</w:t>
            </w:r>
          </w:p>
        </w:tc>
      </w:tr>
      <w:tr w:rsidR="004868F3" w:rsidRPr="00EB0020" w:rsidTr="00E6641F">
        <w:tc>
          <w:tcPr>
            <w:tcW w:w="1941" w:type="dxa"/>
          </w:tcPr>
          <w:p w:rsidR="004868F3" w:rsidRPr="00EB0020" w:rsidRDefault="00D77693" w:rsidP="00450C10">
            <w:pPr>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ij</m:t>
                    </m:r>
                  </m:sub>
                </m:sSub>
              </m:oMath>
            </m:oMathPara>
          </w:p>
        </w:tc>
        <w:tc>
          <w:tcPr>
            <w:tcW w:w="6355" w:type="dxa"/>
          </w:tcPr>
          <w:p w:rsidR="004868F3" w:rsidRPr="00EB0020" w:rsidRDefault="004868F3" w:rsidP="00450C10">
            <w:pPr>
              <w:rPr>
                <w:sz w:val="24"/>
                <w:szCs w:val="24"/>
              </w:rPr>
            </w:pPr>
            <w:r w:rsidRPr="00EB0020">
              <w:rPr>
                <w:sz w:val="24"/>
                <w:szCs w:val="24"/>
              </w:rPr>
              <w:t>The total pull factor is the direction of immigration.</w:t>
            </w:r>
          </w:p>
        </w:tc>
      </w:tr>
      <w:tr w:rsidR="004868F3" w:rsidRPr="00EB0020" w:rsidTr="00E6641F">
        <w:tc>
          <w:tcPr>
            <w:tcW w:w="1941" w:type="dxa"/>
          </w:tcPr>
          <w:p w:rsidR="004868F3" w:rsidRPr="00EB0020" w:rsidRDefault="00D77693" w:rsidP="00450C10">
            <w:pPr>
              <w:rPr>
                <w:sz w:val="24"/>
                <w:szCs w:val="24"/>
              </w:rPr>
            </w:pPr>
            <m:oMathPara>
              <m:oMathParaPr>
                <m:jc m:val="left"/>
              </m:oMathParaPr>
              <m:oMath>
                <m:sSub>
                  <m:sSubPr>
                    <m:ctrlPr>
                      <w:rPr>
                        <w:rFonts w:ascii="Cambria Math" w:hAnsi="Cambria Math"/>
                        <w:sz w:val="24"/>
                        <w:szCs w:val="24"/>
                      </w:rPr>
                    </m:ctrlPr>
                  </m:sSubPr>
                  <m:e>
                    <m:r>
                      <m:rPr>
                        <m:sty m:val="p"/>
                      </m:rPr>
                      <w:rPr>
                        <w:rFonts w:ascii="Cambria Math" w:hAnsi="Cambria Math"/>
                        <w:sz w:val="24"/>
                        <w:szCs w:val="24"/>
                      </w:rPr>
                      <m:t>α</m:t>
                    </m:r>
                  </m:e>
                  <m:sub>
                    <m:r>
                      <m:rPr>
                        <m:sty m:val="p"/>
                      </m:rPr>
                      <w:rPr>
                        <w:rFonts w:ascii="Cambria Math"/>
                        <w:sz w:val="24"/>
                        <w:szCs w:val="24"/>
                      </w:rPr>
                      <m:t>ij</m:t>
                    </m:r>
                  </m:sub>
                </m:sSub>
              </m:oMath>
            </m:oMathPara>
          </w:p>
        </w:tc>
        <w:tc>
          <w:tcPr>
            <w:tcW w:w="6355" w:type="dxa"/>
          </w:tcPr>
          <w:p w:rsidR="004868F3" w:rsidRPr="00EB0020" w:rsidRDefault="004868F3" w:rsidP="00450C10">
            <w:pPr>
              <w:rPr>
                <w:sz w:val="24"/>
                <w:szCs w:val="24"/>
              </w:rPr>
            </w:pPr>
            <w:r w:rsidRPr="00EB0020">
              <w:rPr>
                <w:sz w:val="24"/>
                <w:szCs w:val="24"/>
              </w:rPr>
              <w:t>Geographical Rally Factor</w:t>
            </w:r>
          </w:p>
        </w:tc>
      </w:tr>
      <w:tr w:rsidR="004868F3" w:rsidRPr="00EB0020" w:rsidTr="00E6641F">
        <w:tc>
          <w:tcPr>
            <w:tcW w:w="1941" w:type="dxa"/>
          </w:tcPr>
          <w:p w:rsidR="004868F3" w:rsidRPr="00EB0020" w:rsidRDefault="00D77693" w:rsidP="00450C10">
            <w:pPr>
              <w:rPr>
                <w:sz w:val="24"/>
                <w:szCs w:val="24"/>
              </w:rPr>
            </w:pPr>
            <m:oMathPara>
              <m:oMathParaPr>
                <m:jc m:val="left"/>
              </m:oMathParaPr>
              <m:oMath>
                <m:sSub>
                  <m:sSubPr>
                    <m:ctrlPr>
                      <w:rPr>
                        <w:rFonts w:ascii="Cambria Math" w:hAnsi="Cambria Math"/>
                        <w:sz w:val="24"/>
                        <w:szCs w:val="24"/>
                      </w:rPr>
                    </m:ctrlPr>
                  </m:sSubPr>
                  <m:e>
                    <m:r>
                      <m:rPr>
                        <m:sty m:val="p"/>
                      </m:rPr>
                      <w:rPr>
                        <w:rFonts w:ascii="Cambria Math" w:hAnsi="Cambria Math"/>
                        <w:sz w:val="24"/>
                        <w:szCs w:val="24"/>
                      </w:rPr>
                      <m:t>ω</m:t>
                    </m:r>
                  </m:e>
                  <m:sub>
                    <m:r>
                      <m:rPr>
                        <m:sty m:val="p"/>
                      </m:rPr>
                      <w:rPr>
                        <w:rFonts w:ascii="Cambria Math"/>
                        <w:sz w:val="24"/>
                        <w:szCs w:val="24"/>
                      </w:rPr>
                      <m:t>ij</m:t>
                    </m:r>
                  </m:sub>
                </m:sSub>
              </m:oMath>
            </m:oMathPara>
          </w:p>
        </w:tc>
        <w:tc>
          <w:tcPr>
            <w:tcW w:w="6355" w:type="dxa"/>
          </w:tcPr>
          <w:p w:rsidR="004868F3" w:rsidRPr="00EB0020" w:rsidRDefault="004868F3" w:rsidP="00450C10">
            <w:pPr>
              <w:rPr>
                <w:sz w:val="24"/>
                <w:szCs w:val="24"/>
              </w:rPr>
            </w:pPr>
            <w:r w:rsidRPr="00EB0020">
              <w:rPr>
                <w:sz w:val="24"/>
                <w:szCs w:val="24"/>
              </w:rPr>
              <w:t>Economic Rally Factor</w:t>
            </w:r>
          </w:p>
        </w:tc>
      </w:tr>
      <w:tr w:rsidR="004868F3" w:rsidRPr="00EB0020" w:rsidTr="00E6641F">
        <w:tc>
          <w:tcPr>
            <w:tcW w:w="1941" w:type="dxa"/>
          </w:tcPr>
          <w:p w:rsidR="004868F3" w:rsidRPr="00EB0020" w:rsidRDefault="00D77693" w:rsidP="00450C10">
            <w:pPr>
              <w:rPr>
                <w:sz w:val="24"/>
                <w:szCs w:val="24"/>
              </w:rPr>
            </w:pPr>
            <m:oMathPara>
              <m:oMathParaPr>
                <m:jc m:val="left"/>
              </m:oMathParaPr>
              <m:oMath>
                <m:sSub>
                  <m:sSubPr>
                    <m:ctrlPr>
                      <w:rPr>
                        <w:rFonts w:ascii="Cambria Math" w:hAnsi="Cambria Math"/>
                        <w:sz w:val="24"/>
                        <w:szCs w:val="24"/>
                      </w:rPr>
                    </m:ctrlPr>
                  </m:sSubPr>
                  <m:e>
                    <m:r>
                      <m:rPr>
                        <m:sty m:val="p"/>
                      </m:rPr>
                      <w:rPr>
                        <w:rFonts w:ascii="Cambria Math" w:hAnsi="Cambria Math"/>
                        <w:sz w:val="24"/>
                        <w:szCs w:val="24"/>
                      </w:rPr>
                      <m:t>β</m:t>
                    </m:r>
                  </m:e>
                  <m:sub>
                    <m:r>
                      <w:rPr>
                        <w:rFonts w:ascii="Cambria Math" w:hAnsi="Cambria Math"/>
                        <w:sz w:val="24"/>
                        <w:szCs w:val="24"/>
                      </w:rPr>
                      <m:t>α</m:t>
                    </m:r>
                  </m:sub>
                </m:sSub>
              </m:oMath>
            </m:oMathPara>
          </w:p>
        </w:tc>
        <w:tc>
          <w:tcPr>
            <w:tcW w:w="6355" w:type="dxa"/>
          </w:tcPr>
          <w:p w:rsidR="004868F3" w:rsidRPr="00EB0020" w:rsidRDefault="004868F3" w:rsidP="00450C10">
            <w:pPr>
              <w:rPr>
                <w:sz w:val="24"/>
                <w:szCs w:val="24"/>
              </w:rPr>
            </w:pPr>
            <w:r w:rsidRPr="00EB0020">
              <w:rPr>
                <w:sz w:val="24"/>
                <w:szCs w:val="24"/>
              </w:rPr>
              <w:t>The weight of influencing geographical rally factor.</w:t>
            </w:r>
          </w:p>
        </w:tc>
      </w:tr>
      <w:tr w:rsidR="004868F3" w:rsidRPr="00EB0020" w:rsidTr="00E6641F">
        <w:tc>
          <w:tcPr>
            <w:tcW w:w="1941" w:type="dxa"/>
          </w:tcPr>
          <w:p w:rsidR="004868F3" w:rsidRPr="00EB0020" w:rsidRDefault="00D77693" w:rsidP="00450C10">
            <w:pPr>
              <w:rPr>
                <w:rFonts w:eastAsia="宋体" w:cs="Times New Roman"/>
                <w:sz w:val="24"/>
                <w:szCs w:val="24"/>
              </w:rPr>
            </w:pPr>
            <m:oMathPara>
              <m:oMathParaPr>
                <m:jc m:val="left"/>
              </m:oMathParaPr>
              <m:oMath>
                <m:sSub>
                  <m:sSubPr>
                    <m:ctrlPr>
                      <w:rPr>
                        <w:rFonts w:ascii="Cambria Math" w:hAnsi="Cambria Math"/>
                        <w:sz w:val="24"/>
                        <w:szCs w:val="24"/>
                      </w:rPr>
                    </m:ctrlPr>
                  </m:sSubPr>
                  <m:e>
                    <m:r>
                      <m:rPr>
                        <m:sty m:val="p"/>
                      </m:rPr>
                      <w:rPr>
                        <w:rFonts w:ascii="Cambria Math" w:hAnsi="Cambria Math"/>
                        <w:sz w:val="24"/>
                        <w:szCs w:val="24"/>
                      </w:rPr>
                      <m:t>β</m:t>
                    </m:r>
                  </m:e>
                  <m:sub>
                    <m:r>
                      <w:rPr>
                        <w:rFonts w:ascii="Cambria Math" w:hAnsi="Cambria Math"/>
                        <w:sz w:val="24"/>
                        <w:szCs w:val="24"/>
                      </w:rPr>
                      <m:t>ω</m:t>
                    </m:r>
                  </m:sub>
                </m:sSub>
              </m:oMath>
            </m:oMathPara>
          </w:p>
        </w:tc>
        <w:tc>
          <w:tcPr>
            <w:tcW w:w="6355" w:type="dxa"/>
          </w:tcPr>
          <w:p w:rsidR="004868F3" w:rsidRPr="00EB0020" w:rsidRDefault="004868F3" w:rsidP="00450C10">
            <w:pPr>
              <w:rPr>
                <w:sz w:val="24"/>
                <w:szCs w:val="24"/>
              </w:rPr>
            </w:pPr>
            <w:r w:rsidRPr="00EB0020">
              <w:rPr>
                <w:sz w:val="24"/>
                <w:szCs w:val="24"/>
              </w:rPr>
              <w:t>The weight of the economic pull factor.</w:t>
            </w:r>
          </w:p>
        </w:tc>
      </w:tr>
      <w:tr w:rsidR="004868F3" w:rsidRPr="00EB0020" w:rsidTr="00E6641F">
        <w:tc>
          <w:tcPr>
            <w:tcW w:w="1941" w:type="dxa"/>
          </w:tcPr>
          <w:p w:rsidR="004868F3" w:rsidRPr="00EB0020" w:rsidRDefault="00D77693" w:rsidP="00450C10">
            <w:pPr>
              <w:rPr>
                <w:sz w:val="24"/>
                <w:szCs w:val="24"/>
              </w:rPr>
            </w:pPr>
            <m:oMathPara>
              <m:oMathParaPr>
                <m:jc m:val="left"/>
              </m:oMathParaPr>
              <m:oMath>
                <m:sSub>
                  <m:sSubPr>
                    <m:ctrlPr>
                      <w:rPr>
                        <w:rFonts w:ascii="Cambria Math" w:hAnsi="Cambria Math"/>
                        <w:sz w:val="24"/>
                        <w:szCs w:val="24"/>
                      </w:rPr>
                    </m:ctrlPr>
                  </m:sSubPr>
                  <m:e>
                    <m:r>
                      <m:rPr>
                        <m:sty m:val="p"/>
                      </m:rPr>
                      <w:rPr>
                        <w:rFonts w:ascii="Cambria Math"/>
                        <w:sz w:val="24"/>
                        <w:szCs w:val="24"/>
                      </w:rPr>
                      <m:t>P</m:t>
                    </m:r>
                  </m:e>
                  <m:sub>
                    <m:r>
                      <m:rPr>
                        <m:sty m:val="p"/>
                      </m:rPr>
                      <w:rPr>
                        <w:rFonts w:ascii="Cambria Math"/>
                        <w:sz w:val="24"/>
                        <w:szCs w:val="24"/>
                      </w:rPr>
                      <m:t>ij</m:t>
                    </m:r>
                  </m:sub>
                </m:sSub>
              </m:oMath>
            </m:oMathPara>
          </w:p>
        </w:tc>
        <w:tc>
          <w:tcPr>
            <w:tcW w:w="6355" w:type="dxa"/>
          </w:tcPr>
          <w:p w:rsidR="004868F3" w:rsidRPr="00EB0020" w:rsidRDefault="004868F3" w:rsidP="00450C10">
            <w:pPr>
              <w:rPr>
                <w:sz w:val="24"/>
                <w:szCs w:val="24"/>
              </w:rPr>
            </w:pPr>
            <m:oMathPara>
              <m:oMath>
                <m:r>
                  <m:rPr>
                    <m:nor/>
                  </m:rPr>
                  <w:rPr>
                    <w:sz w:val="24"/>
                    <w:szCs w:val="24"/>
                  </w:rPr>
                  <m:t xml:space="preserve">The migrated population of Language area </m:t>
                </m:r>
                <w:proofErr w:type="spellStart"/>
                <m:r>
                  <m:rPr>
                    <m:nor/>
                  </m:rPr>
                  <w:rPr>
                    <w:sz w:val="24"/>
                    <w:szCs w:val="24"/>
                  </w:rPr>
                  <m:t>i</m:t>
                </m:r>
                <w:proofErr w:type="spellEnd"/>
                <m:r>
                  <m:rPr>
                    <m:nor/>
                  </m:rPr>
                  <w:rPr>
                    <w:sz w:val="24"/>
                    <w:szCs w:val="24"/>
                  </w:rPr>
                  <m:t xml:space="preserve"> to language area j .</m:t>
                </m:r>
              </m:oMath>
            </m:oMathPara>
          </w:p>
        </w:tc>
      </w:tr>
    </w:tbl>
    <w:p w:rsidR="00E6641F" w:rsidRPr="00EB0020" w:rsidRDefault="00E6641F" w:rsidP="00E6641F">
      <w:pPr>
        <w:rPr>
          <w:sz w:val="24"/>
          <w:szCs w:val="24"/>
        </w:rPr>
      </w:pPr>
      <w:r>
        <w:rPr>
          <w:rFonts w:hint="eastAsia"/>
          <w:sz w:val="24"/>
          <w:szCs w:val="24"/>
        </w:rPr>
        <w:t xml:space="preserve">In table 3, </w:t>
      </w:r>
      <m:oMath>
        <m:sSub>
          <m:sSubPr>
            <m:ctrlPr>
              <w:rPr>
                <w:rFonts w:ascii="Cambria Math" w:hAnsi="Cambria Math"/>
                <w:sz w:val="24"/>
                <w:szCs w:val="24"/>
              </w:rPr>
            </m:ctrlPr>
          </m:sSubPr>
          <m:e>
            <m:r>
              <m:rPr>
                <m:sty m:val="p"/>
              </m:rPr>
              <w:rPr>
                <w:rFonts w:ascii="Cambria Math"/>
                <w:sz w:val="24"/>
                <w:szCs w:val="24"/>
              </w:rPr>
              <m:t>m</m:t>
            </m:r>
          </m:e>
          <m:sub>
            <m:r>
              <m:rPr>
                <m:sty m:val="p"/>
              </m:rPr>
              <w:rPr>
                <w:rFonts w:ascii="Cambria Math"/>
                <w:sz w:val="24"/>
                <w:szCs w:val="24"/>
              </w:rPr>
              <m:t>i</m:t>
            </m:r>
          </m:sub>
        </m:sSub>
      </m:oMath>
      <w:r w:rsidRPr="00EB0020">
        <w:rPr>
          <w:sz w:val="24"/>
          <w:szCs w:val="24"/>
        </w:rPr>
        <w:t xml:space="preserve"> represents the net migration of a country in which i language is the native language. The displaced people do not change their mother tongue, but learn to move into the foreign language as a second language, thereby affecting the language of the country they move to. </w:t>
      </w:r>
      <m:oMath>
        <m:sSub>
          <m:sSubPr>
            <m:ctrlPr>
              <w:rPr>
                <w:rFonts w:ascii="Cambria Math" w:hAnsi="Cambria Math"/>
                <w:sz w:val="24"/>
                <w:szCs w:val="24"/>
              </w:rPr>
            </m:ctrlPr>
          </m:sSubPr>
          <m:e>
            <m:r>
              <w:rPr>
                <w:rFonts w:ascii="Cambria Math" w:hAnsi="Cambria Math"/>
                <w:sz w:val="24"/>
                <w:szCs w:val="24"/>
              </w:rPr>
              <m:t>M</m:t>
            </m:r>
          </m:e>
          <m:sub>
            <m:r>
              <w:rPr>
                <w:rFonts w:ascii="Cambria Math" w:hAnsi="Cambria Math"/>
                <w:sz w:val="24"/>
                <w:szCs w:val="24"/>
              </w:rPr>
              <m:t>i</m:t>
            </m:r>
          </m:sub>
        </m:sSub>
      </m:oMath>
      <w:r w:rsidRPr="00EB0020">
        <w:rPr>
          <w:sz w:val="24"/>
          <w:szCs w:val="24"/>
        </w:rPr>
        <w:t xml:space="preserve"> is used to determine the migration pattern (source or destination) of the speaker in the language. </w:t>
      </w:r>
    </w:p>
    <w:p w:rsidR="004868F3" w:rsidRPr="00EB0020" w:rsidRDefault="00E20924" w:rsidP="00E20924">
      <w:pPr>
        <w:tabs>
          <w:tab w:val="left" w:pos="0"/>
          <w:tab w:val="center" w:pos="4200"/>
          <w:tab w:val="right" w:pos="8400"/>
        </w:tabs>
        <w:rPr>
          <w:sz w:val="24"/>
          <w:szCs w:val="24"/>
        </w:rPr>
      </w:pPr>
      <w:r>
        <w:rPr>
          <w:rFonts w:hint="eastAsia"/>
          <w:sz w:val="24"/>
          <w:szCs w:val="24"/>
        </w:rPr>
        <w:tab/>
      </w:r>
      <m:oMath>
        <m:sSub>
          <m:sSubPr>
            <m:ctrlPr>
              <w:rPr>
                <w:rFonts w:ascii="Cambria Math" w:hAnsi="Cambria Math"/>
                <w:sz w:val="24"/>
                <w:szCs w:val="24"/>
              </w:rPr>
            </m:ctrlPr>
          </m:sSubPr>
          <m:e>
            <m:r>
              <w:rPr>
                <w:rFonts w:ascii="Cambria Math" w:hAnsi="Cambria Math"/>
                <w:sz w:val="24"/>
                <w:szCs w:val="24"/>
              </w:rPr>
              <m:t>M</m:t>
            </m:r>
          </m:e>
          <m:sub>
            <m:r>
              <w:rPr>
                <w:rFonts w:ascii="Cambria Math" w:hAnsi="Cambria Math"/>
                <w:sz w:val="24"/>
                <w:szCs w:val="24"/>
              </w:rPr>
              <m:t>i</m:t>
            </m:r>
          </m:sub>
        </m:sSub>
      </m:oMath>
      <w:r w:rsidRPr="00EB0020">
        <w:rPr>
          <w:sz w:val="24"/>
          <w:szCs w:val="24"/>
        </w:rPr>
        <w:t xml:space="preserve"> = m1+ m2 + </w:t>
      </w:r>
      <w:proofErr w:type="gramStart"/>
      <w:r w:rsidRPr="00EB0020">
        <w:rPr>
          <w:sz w:val="24"/>
          <w:szCs w:val="24"/>
        </w:rPr>
        <w:t>…..</w:t>
      </w:r>
      <w:proofErr w:type="gramEnd"/>
      <w:r w:rsidRPr="00EB0020">
        <w:rPr>
          <w:sz w:val="24"/>
          <w:szCs w:val="24"/>
        </w:rPr>
        <w:t>+</w:t>
      </w:r>
      <m:oMath>
        <m:sSub>
          <m:sSubPr>
            <m:ctrlPr>
              <w:rPr>
                <w:rFonts w:ascii="Cambria Math" w:hAnsi="Cambria Math"/>
                <w:sz w:val="24"/>
                <w:szCs w:val="24"/>
              </w:rPr>
            </m:ctrlPr>
          </m:sSubPr>
          <m:e>
            <m:r>
              <m:rPr>
                <m:sty m:val="p"/>
              </m:rPr>
              <w:rPr>
                <w:rFonts w:ascii="Cambria Math"/>
                <w:sz w:val="24"/>
                <w:szCs w:val="24"/>
              </w:rPr>
              <m:t>m</m:t>
            </m:r>
          </m:e>
          <m:sub>
            <m:r>
              <m:rPr>
                <m:sty m:val="p"/>
              </m:rPr>
              <w:rPr>
                <w:rFonts w:ascii="Cambria Math"/>
                <w:sz w:val="24"/>
                <w:szCs w:val="24"/>
              </w:rPr>
              <m:t>n</m:t>
            </m:r>
          </m:sub>
        </m:sSub>
      </m:oMath>
      <w:r>
        <w:rPr>
          <w:rFonts w:hint="eastAsia"/>
          <w:sz w:val="24"/>
          <w:szCs w:val="24"/>
        </w:rPr>
        <w:t>,</w:t>
      </w:r>
      <w:r>
        <w:rPr>
          <w:rFonts w:hint="eastAsia"/>
          <w:sz w:val="24"/>
          <w:szCs w:val="24"/>
        </w:rPr>
        <w:tab/>
      </w:r>
      <w:r w:rsidR="006C7352">
        <w:rPr>
          <w:rFonts w:hint="eastAsia"/>
          <w:sz w:val="24"/>
          <w:szCs w:val="24"/>
        </w:rPr>
        <w:t xml:space="preserve"> (</w:t>
      </w:r>
      <w:r w:rsidR="004E39E4">
        <w:rPr>
          <w:sz w:val="24"/>
          <w:szCs w:val="24"/>
        </w:rPr>
        <w:t>18</w:t>
      </w:r>
      <w:r w:rsidR="00950A93">
        <w:rPr>
          <w:rFonts w:hint="eastAsia"/>
          <w:sz w:val="24"/>
          <w:szCs w:val="24"/>
        </w:rPr>
        <w:t>)</w:t>
      </w:r>
    </w:p>
    <w:p w:rsidR="004868F3" w:rsidRPr="00E6641F" w:rsidRDefault="00E6641F" w:rsidP="00E6641F">
      <w:pPr>
        <w:rPr>
          <w:sz w:val="24"/>
          <w:szCs w:val="24"/>
        </w:rPr>
      </w:pPr>
      <w:r>
        <w:rPr>
          <w:rFonts w:hint="eastAsia"/>
          <w:sz w:val="24"/>
          <w:szCs w:val="24"/>
        </w:rPr>
        <w:t xml:space="preserve">where </w:t>
      </w:r>
      <w:r w:rsidRPr="00EB0020">
        <w:rPr>
          <w:sz w:val="24"/>
          <w:szCs w:val="24"/>
        </w:rPr>
        <w:t>n represents the number of countries in which language is the mother tongue.</w:t>
      </w:r>
    </w:p>
    <w:p w:rsidR="004868F3" w:rsidRPr="00EB0020" w:rsidRDefault="004868F3" w:rsidP="00E6641F">
      <w:pPr>
        <w:rPr>
          <w:sz w:val="24"/>
          <w:szCs w:val="24"/>
        </w:rPr>
      </w:pPr>
      <w:r w:rsidRPr="00EB0020">
        <w:rPr>
          <w:sz w:val="24"/>
          <w:szCs w:val="24"/>
        </w:rPr>
        <w:t xml:space="preserve">The total tension </w:t>
      </w:r>
      <w:proofErr w:type="gramStart"/>
      <w:r w:rsidRPr="00EB0020">
        <w:rPr>
          <w:sz w:val="24"/>
          <w:szCs w:val="24"/>
        </w:rPr>
        <w:t>factor(</w:t>
      </w:r>
      <w:proofErr w:type="gramEnd"/>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ij</m:t>
            </m:r>
          </m:sub>
        </m:sSub>
      </m:oMath>
      <w:r w:rsidRPr="00EB0020">
        <w:rPr>
          <w:sz w:val="24"/>
          <w:szCs w:val="24"/>
        </w:rPr>
        <w:t xml:space="preserve">) represents the direction of immigration, from a geopolitical and economic point of view. Including geo-tension factor and economic tension factor. Among them, the weights </w:t>
      </w:r>
      <m:oMath>
        <m:sSub>
          <m:sSubPr>
            <m:ctrlPr>
              <w:rPr>
                <w:rFonts w:ascii="Cambria Math" w:hAnsi="Cambria Math"/>
                <w:sz w:val="24"/>
                <w:szCs w:val="24"/>
              </w:rPr>
            </m:ctrlPr>
          </m:sSubPr>
          <m:e>
            <m:r>
              <m:rPr>
                <m:sty m:val="p"/>
              </m:rPr>
              <w:rPr>
                <w:rFonts w:ascii="Cambria Math" w:hAnsi="Cambria Math"/>
                <w:sz w:val="24"/>
                <w:szCs w:val="24"/>
              </w:rPr>
              <m:t>β</m:t>
            </m:r>
          </m:e>
          <m:sub>
            <m:r>
              <w:rPr>
                <w:rFonts w:ascii="Cambria Math" w:hAnsi="Cambria Math"/>
                <w:sz w:val="24"/>
                <w:szCs w:val="24"/>
              </w:rPr>
              <m:t>α</m:t>
            </m:r>
          </m:sub>
        </m:sSub>
      </m:oMath>
      <w:r w:rsidRPr="00EB0020">
        <w:rPr>
          <w:sz w:val="24"/>
          <w:szCs w:val="24"/>
        </w:rPr>
        <w:t xml:space="preserve"> and </w:t>
      </w:r>
      <m:oMath>
        <m:sSub>
          <m:sSubPr>
            <m:ctrlPr>
              <w:rPr>
                <w:rFonts w:ascii="Cambria Math" w:hAnsi="Cambria Math"/>
                <w:sz w:val="24"/>
                <w:szCs w:val="24"/>
              </w:rPr>
            </m:ctrlPr>
          </m:sSubPr>
          <m:e>
            <m:r>
              <m:rPr>
                <m:sty m:val="p"/>
              </m:rPr>
              <w:rPr>
                <w:rFonts w:ascii="Cambria Math" w:hAnsi="Cambria Math"/>
                <w:sz w:val="24"/>
                <w:szCs w:val="24"/>
              </w:rPr>
              <m:t>β</m:t>
            </m:r>
          </m:e>
          <m:sub>
            <m:r>
              <w:rPr>
                <w:rFonts w:ascii="Cambria Math" w:hAnsi="Cambria Math"/>
                <w:sz w:val="24"/>
                <w:szCs w:val="24"/>
              </w:rPr>
              <m:t>ω</m:t>
            </m:r>
          </m:sub>
        </m:sSub>
      </m:oMath>
      <w:r w:rsidRPr="00EB0020">
        <w:rPr>
          <w:sz w:val="24"/>
          <w:szCs w:val="24"/>
        </w:rPr>
        <w:t xml:space="preserve"> determine the two factors in </w:t>
      </w: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ij</m:t>
            </m:r>
          </m:sub>
        </m:sSub>
      </m:oMath>
      <w:r w:rsidRPr="00EB0020">
        <w:rPr>
          <w:sz w:val="24"/>
          <w:szCs w:val="24"/>
        </w:rPr>
        <w:t xml:space="preserve"> share.</w:t>
      </w:r>
    </w:p>
    <w:p w:rsidR="004868F3" w:rsidRPr="00EB0020" w:rsidRDefault="00E20924" w:rsidP="00E20924">
      <w:pPr>
        <w:tabs>
          <w:tab w:val="left" w:pos="0"/>
          <w:tab w:val="center" w:pos="4200"/>
          <w:tab w:val="right" w:pos="8400"/>
        </w:tabs>
        <w:rPr>
          <w:sz w:val="24"/>
          <w:szCs w:val="24"/>
        </w:rPr>
      </w:pPr>
      <w:r>
        <w:rPr>
          <w:rFonts w:hint="eastAsia"/>
          <w:sz w:val="24"/>
          <w:szCs w:val="24"/>
        </w:rPr>
        <w:tab/>
      </w:r>
      <m:oMath>
        <m:sSub>
          <m:sSubPr>
            <m:ctrlPr>
              <w:rPr>
                <w:rFonts w:ascii="Cambria Math" w:hAnsi="Cambria Math"/>
                <w:sz w:val="24"/>
                <w:szCs w:val="24"/>
              </w:rPr>
            </m:ctrlPr>
          </m:sSubPr>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ij</m:t>
                </m:r>
              </m:sub>
            </m:sSub>
            <m:r>
              <m:rPr>
                <m:sty m:val="p"/>
              </m:rPr>
              <w:rPr>
                <w:rFonts w:ascii="Cambria Math"/>
                <w:sz w:val="24"/>
                <w:szCs w:val="24"/>
              </w:rPr>
              <m:t>=</m:t>
            </m:r>
            <m:r>
              <m:rPr>
                <m:sty m:val="p"/>
              </m:rPr>
              <w:rPr>
                <w:rFonts w:ascii="Cambria Math" w:hAnsi="Cambria Math"/>
                <w:sz w:val="24"/>
                <w:szCs w:val="24"/>
              </w:rPr>
              <m:t>β</m:t>
            </m:r>
          </m:e>
          <m:sub>
            <m:r>
              <w:rPr>
                <w:rFonts w:ascii="Cambria Math" w:hAnsi="Cambria Math"/>
                <w:sz w:val="24"/>
                <w:szCs w:val="24"/>
              </w:rPr>
              <m:t>α</m:t>
            </m:r>
          </m:sub>
        </m:sSub>
        <m: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α</m:t>
            </m:r>
          </m:e>
          <m:sub>
            <m:r>
              <m:rPr>
                <m:sty m:val="p"/>
              </m:rPr>
              <w:rPr>
                <w:rFonts w:ascii="Cambria Math"/>
                <w:sz w:val="24"/>
                <w:szCs w:val="24"/>
              </w:rPr>
              <m:t>ij</m:t>
            </m:r>
          </m:sub>
        </m:sSub>
        <m:r>
          <w:rPr>
            <w:rFonts w:ascii="Cambria Math"/>
            <w:sz w:val="24"/>
            <w:szCs w:val="24"/>
          </w:rPr>
          <m:t>+</m:t>
        </m:r>
        <m:sSub>
          <m:sSubPr>
            <m:ctrlPr>
              <w:rPr>
                <w:rFonts w:ascii="Cambria Math" w:hAnsi="Cambria Math"/>
                <w:sz w:val="24"/>
                <w:szCs w:val="24"/>
              </w:rPr>
            </m:ctrlPr>
          </m:sSubPr>
          <m:e>
            <m:sSub>
              <m:sSubPr>
                <m:ctrlPr>
                  <w:rPr>
                    <w:rFonts w:ascii="Cambria Math" w:hAnsi="Cambria Math"/>
                    <w:sz w:val="24"/>
                    <w:szCs w:val="24"/>
                  </w:rPr>
                </m:ctrlPr>
              </m:sSubPr>
              <m:e>
                <m:r>
                  <m:rPr>
                    <m:sty m:val="p"/>
                  </m:rPr>
                  <w:rPr>
                    <w:rFonts w:ascii="Cambria Math" w:hAnsi="Cambria Math"/>
                    <w:sz w:val="24"/>
                    <w:szCs w:val="24"/>
                  </w:rPr>
                  <m:t>β</m:t>
                </m:r>
              </m:e>
              <m:sub>
                <m:r>
                  <w:rPr>
                    <w:rFonts w:ascii="Cambria Math" w:hAnsi="Cambria Math"/>
                    <w:sz w:val="24"/>
                    <w:szCs w:val="24"/>
                  </w:rPr>
                  <m:t>ω</m:t>
                </m:r>
              </m:sub>
            </m:sSub>
            <m:r>
              <w:rPr>
                <w:rFonts w:ascii="Cambria Math" w:hAnsi="Cambria Math"/>
                <w:sz w:val="24"/>
                <w:szCs w:val="24"/>
              </w:rPr>
              <m:t>×</m:t>
            </m:r>
            <m:r>
              <m:rPr>
                <m:sty m:val="p"/>
              </m:rPr>
              <w:rPr>
                <w:rFonts w:ascii="Cambria Math" w:hAnsi="Cambria Math"/>
                <w:sz w:val="24"/>
                <w:szCs w:val="24"/>
              </w:rPr>
              <m:t>ω</m:t>
            </m:r>
          </m:e>
          <m:sub>
            <m:r>
              <m:rPr>
                <m:sty m:val="p"/>
              </m:rPr>
              <w:rPr>
                <w:rFonts w:ascii="Cambria Math"/>
                <w:sz w:val="24"/>
                <w:szCs w:val="24"/>
              </w:rPr>
              <m:t>ij</m:t>
            </m:r>
          </m:sub>
        </m:sSub>
      </m:oMath>
      <w:r>
        <w:rPr>
          <w:rFonts w:hint="eastAsia"/>
          <w:sz w:val="24"/>
          <w:szCs w:val="24"/>
        </w:rPr>
        <w:t>,</w:t>
      </w:r>
      <w:r>
        <w:rPr>
          <w:rFonts w:hint="eastAsia"/>
          <w:sz w:val="24"/>
          <w:szCs w:val="24"/>
        </w:rPr>
        <w:tab/>
      </w:r>
      <w:r w:rsidR="006C7352">
        <w:rPr>
          <w:rFonts w:hint="eastAsia"/>
          <w:sz w:val="24"/>
          <w:szCs w:val="24"/>
        </w:rPr>
        <w:t>(</w:t>
      </w:r>
      <w:r w:rsidR="004E39E4">
        <w:rPr>
          <w:sz w:val="24"/>
          <w:szCs w:val="24"/>
        </w:rPr>
        <w:t>19</w:t>
      </w:r>
      <w:r w:rsidR="00950A93">
        <w:rPr>
          <w:rFonts w:hint="eastAsia"/>
          <w:sz w:val="24"/>
          <w:szCs w:val="24"/>
        </w:rPr>
        <w:t>)</w:t>
      </w:r>
    </w:p>
    <w:p w:rsidR="004868F3" w:rsidRPr="00EB0020" w:rsidRDefault="004868F3" w:rsidP="00E6641F">
      <w:pPr>
        <w:rPr>
          <w:sz w:val="24"/>
          <w:szCs w:val="24"/>
        </w:rPr>
      </w:pPr>
      <w:r w:rsidRPr="00EB0020">
        <w:rPr>
          <w:sz w:val="24"/>
          <w:szCs w:val="24"/>
        </w:rPr>
        <w:t>Language area represents the source of immigrants. The language zone j is the destination of immigrants.</w:t>
      </w:r>
      <m:oMath>
        <m:r>
          <m:rPr>
            <m:sty m:val="p"/>
          </m:rPr>
          <w:rPr>
            <w:rFonts w:ascii="Cambria Math"/>
            <w:sz w:val="24"/>
            <w:szCs w:val="24"/>
          </w:rPr>
          <m:t xml:space="preserve"> </m:t>
        </m:r>
        <m:sSub>
          <m:sSubPr>
            <m:ctrlPr>
              <w:rPr>
                <w:rFonts w:ascii="Cambria Math" w:hAnsi="Cambria Math"/>
                <w:sz w:val="24"/>
                <w:szCs w:val="24"/>
              </w:rPr>
            </m:ctrlPr>
          </m:sSubPr>
          <m:e>
            <m:r>
              <m:rPr>
                <m:sty m:val="p"/>
              </m:rPr>
              <w:rPr>
                <w:rFonts w:ascii="Cambria Math"/>
                <w:sz w:val="24"/>
                <w:szCs w:val="24"/>
              </w:rPr>
              <m:t>P</m:t>
            </m:r>
          </m:e>
          <m:sub>
            <m:r>
              <m:rPr>
                <m:sty m:val="p"/>
              </m:rPr>
              <w:rPr>
                <w:rFonts w:ascii="Cambria Math"/>
                <w:sz w:val="24"/>
                <w:szCs w:val="24"/>
              </w:rPr>
              <m:t>ij</m:t>
            </m:r>
          </m:sub>
        </m:sSub>
      </m:oMath>
      <w:r w:rsidRPr="00EB0020">
        <w:rPr>
          <w:sz w:val="24"/>
          <w:szCs w:val="24"/>
        </w:rPr>
        <w:t xml:space="preserve"> denotes the migrated population from the language zone i to the language zone j.</w:t>
      </w:r>
    </w:p>
    <w:p w:rsidR="004868F3" w:rsidRDefault="00E20924" w:rsidP="00E20924">
      <w:pPr>
        <w:tabs>
          <w:tab w:val="left" w:pos="0"/>
          <w:tab w:val="center" w:pos="4200"/>
          <w:tab w:val="right" w:pos="8400"/>
        </w:tabs>
        <w:rPr>
          <w:sz w:val="24"/>
          <w:szCs w:val="24"/>
        </w:rPr>
      </w:pPr>
      <w:r>
        <w:rPr>
          <w:rFonts w:hint="eastAsia"/>
          <w:sz w:val="24"/>
          <w:szCs w:val="24"/>
        </w:rPr>
        <w:tab/>
      </w:r>
      <m:oMath>
        <m:sSub>
          <m:sSubPr>
            <m:ctrlPr>
              <w:rPr>
                <w:rFonts w:ascii="Cambria Math" w:hAnsi="Cambria Math"/>
                <w:sz w:val="24"/>
                <w:szCs w:val="24"/>
              </w:rPr>
            </m:ctrlPr>
          </m:sSubPr>
          <m:e>
            <m:r>
              <m:rPr>
                <m:sty m:val="p"/>
              </m:rPr>
              <w:rPr>
                <w:rFonts w:ascii="Cambria Math"/>
                <w:sz w:val="24"/>
                <w:szCs w:val="24"/>
              </w:rPr>
              <m:t>P</m:t>
            </m:r>
          </m:e>
          <m:sub>
            <m:r>
              <m:rPr>
                <m:sty m:val="p"/>
              </m:rPr>
              <w:rPr>
                <w:rFonts w:ascii="Cambria Math"/>
                <w:sz w:val="24"/>
                <w:szCs w:val="24"/>
              </w:rPr>
              <m:t>ij</m:t>
            </m:r>
          </m:sub>
        </m:sSub>
      </m:oMath>
      <w:r w:rsidRPr="00EB0020">
        <w:rPr>
          <w:sz w:val="24"/>
          <w:szCs w:val="24"/>
        </w:rPr>
        <w:t>=</w:t>
      </w: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M</m:t>
            </m:r>
          </m:e>
          <m:sub>
            <m:r>
              <w:rPr>
                <w:rFonts w:ascii="Cambria Math" w:hAnsi="Cambria Math"/>
                <w:sz w:val="24"/>
                <w:szCs w:val="24"/>
              </w:rPr>
              <m:t>i</m:t>
            </m:r>
          </m:sub>
        </m:sSub>
      </m:oMath>
      <w:r>
        <w:rPr>
          <w:rFonts w:hint="eastAsia"/>
          <w:sz w:val="24"/>
          <w:szCs w:val="24"/>
        </w:rPr>
        <w:t>,</w:t>
      </w:r>
      <w:r>
        <w:rPr>
          <w:rFonts w:hint="eastAsia"/>
          <w:sz w:val="24"/>
          <w:szCs w:val="24"/>
        </w:rPr>
        <w:tab/>
      </w:r>
      <w:r w:rsidR="006C7352">
        <w:rPr>
          <w:rFonts w:hint="eastAsia"/>
          <w:sz w:val="24"/>
          <w:szCs w:val="24"/>
        </w:rPr>
        <w:t>(2</w:t>
      </w:r>
      <w:r w:rsidR="004E39E4">
        <w:rPr>
          <w:sz w:val="24"/>
          <w:szCs w:val="24"/>
        </w:rPr>
        <w:t>0</w:t>
      </w:r>
      <w:r w:rsidR="00950A93">
        <w:rPr>
          <w:rFonts w:hint="eastAsia"/>
          <w:sz w:val="24"/>
          <w:szCs w:val="24"/>
        </w:rPr>
        <w:t>)</w:t>
      </w:r>
    </w:p>
    <w:p w:rsidR="004868F3" w:rsidRPr="00EB0020" w:rsidRDefault="004868F3" w:rsidP="00E6641F">
      <w:pPr>
        <w:rPr>
          <w:sz w:val="24"/>
          <w:szCs w:val="24"/>
        </w:rPr>
      </w:pPr>
      <w:r w:rsidRPr="00EB0020">
        <w:rPr>
          <w:sz w:val="24"/>
          <w:szCs w:val="24"/>
        </w:rPr>
        <w:t xml:space="preserve">Through the statistics </w:t>
      </w:r>
      <w:r>
        <w:rPr>
          <w:sz w:val="24"/>
          <w:szCs w:val="24"/>
        </w:rPr>
        <w:t xml:space="preserve">to move out of the language </w:t>
      </w:r>
      <w:r>
        <w:rPr>
          <w:rFonts w:hint="eastAsia"/>
          <w:sz w:val="24"/>
          <w:szCs w:val="24"/>
        </w:rPr>
        <w:t>area</w:t>
      </w:r>
      <w:r>
        <w:rPr>
          <w:sz w:val="24"/>
          <w:szCs w:val="24"/>
        </w:rPr>
        <w:t xml:space="preserve">, into the language </w:t>
      </w:r>
      <w:r>
        <w:rPr>
          <w:rFonts w:hint="eastAsia"/>
          <w:sz w:val="24"/>
          <w:szCs w:val="24"/>
        </w:rPr>
        <w:t>area</w:t>
      </w:r>
      <w:r w:rsidRPr="00EB0020">
        <w:rPr>
          <w:sz w:val="24"/>
          <w:szCs w:val="24"/>
        </w:rPr>
        <w:t>, only consider the direction of moving into the language zone, calculated top14 language</w:t>
      </w:r>
      <w:r>
        <w:rPr>
          <w:rFonts w:hint="eastAsia"/>
          <w:sz w:val="24"/>
          <w:szCs w:val="24"/>
        </w:rPr>
        <w:t>s</w:t>
      </w:r>
      <w:r w:rsidRPr="00EB0020">
        <w:rPr>
          <w:sz w:val="24"/>
          <w:szCs w:val="24"/>
        </w:rPr>
        <w:t>.</w:t>
      </w:r>
    </w:p>
    <w:p w:rsidR="004868F3" w:rsidRDefault="004868F3" w:rsidP="00450C10">
      <w:pPr>
        <w:jc w:val="center"/>
        <w:rPr>
          <w:sz w:val="24"/>
          <w:szCs w:val="24"/>
        </w:rPr>
      </w:pPr>
      <w:r w:rsidRPr="00EB0020">
        <w:rPr>
          <w:noProof/>
          <w:color w:val="FF0000"/>
          <w:sz w:val="24"/>
          <w:szCs w:val="24"/>
        </w:rPr>
        <w:lastRenderedPageBreak/>
        <w:drawing>
          <wp:inline distT="0" distB="0" distL="0" distR="0">
            <wp:extent cx="4524375" cy="2733675"/>
            <wp:effectExtent l="0" t="0" r="9525" b="9525"/>
            <wp:docPr id="8"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B41F5B" w:rsidRPr="003471C9" w:rsidRDefault="00B41F5B" w:rsidP="003471C9">
      <w:pPr>
        <w:jc w:val="center"/>
      </w:pPr>
      <w:r>
        <w:rPr>
          <w:sz w:val="24"/>
          <w:szCs w:val="24"/>
        </w:rPr>
        <w:t>F</w:t>
      </w:r>
      <w:r>
        <w:rPr>
          <w:rFonts w:hint="eastAsia"/>
          <w:sz w:val="24"/>
          <w:szCs w:val="24"/>
        </w:rPr>
        <w:t>igure 8</w:t>
      </w:r>
      <w:r w:rsidR="003471C9" w:rsidRPr="003471C9">
        <w:rPr>
          <w:rFonts w:ascii="宋体" w:eastAsia="宋体" w:hAnsi="宋体" w:cs="宋体"/>
          <w:b/>
          <w:bCs/>
          <w:caps/>
          <w:color w:val="595959"/>
          <w:spacing w:val="24"/>
          <w:kern w:val="24"/>
          <w:sz w:val="32"/>
          <w:szCs w:val="32"/>
        </w:rPr>
        <w:t xml:space="preserve"> </w:t>
      </w:r>
      <w:r w:rsidR="003471C9" w:rsidRPr="003471C9">
        <w:rPr>
          <w:bCs/>
        </w:rPr>
        <w:t>The pull factor of the six immigration destinations</w:t>
      </w:r>
    </w:p>
    <w:p w:rsidR="004868F3" w:rsidRDefault="004868F3" w:rsidP="00450C10">
      <w:pPr>
        <w:pStyle w:val="2"/>
      </w:pPr>
      <w:bookmarkStart w:id="22" w:name="_Toc506270132"/>
      <w:r>
        <w:rPr>
          <w:rFonts w:hint="eastAsia"/>
        </w:rPr>
        <w:t>3</w:t>
      </w:r>
      <w:r w:rsidRPr="004868F3">
        <w:t xml:space="preserve"> Language Influence Assessment Model</w:t>
      </w:r>
      <w:bookmarkEnd w:id="22"/>
    </w:p>
    <w:p w:rsidR="004868F3" w:rsidRDefault="004868F3" w:rsidP="00450C10">
      <w:pPr>
        <w:pStyle w:val="3"/>
      </w:pPr>
      <w:bookmarkStart w:id="23" w:name="_Toc506270133"/>
      <w:r>
        <w:rPr>
          <w:rFonts w:hint="eastAsia"/>
        </w:rPr>
        <w:t>3.1</w:t>
      </w:r>
      <w:r w:rsidRPr="004868F3">
        <w:t xml:space="preserve"> Office location model</w:t>
      </w:r>
      <w:bookmarkEnd w:id="23"/>
    </w:p>
    <w:p w:rsidR="004868F3" w:rsidRPr="00EB0020" w:rsidRDefault="004868F3" w:rsidP="00450C10">
      <w:pPr>
        <w:pStyle w:val="4"/>
      </w:pPr>
      <w:r>
        <w:rPr>
          <w:rFonts w:hint="eastAsia"/>
        </w:rPr>
        <w:t>3.1.1</w:t>
      </w:r>
      <w:bookmarkStart w:id="24" w:name="_Toc506245254"/>
      <w:r w:rsidRPr="004868F3">
        <w:t xml:space="preserve"> </w:t>
      </w:r>
      <w:r w:rsidRPr="00EB0020">
        <w:t>Overview</w:t>
      </w:r>
      <w:bookmarkEnd w:id="24"/>
    </w:p>
    <w:p w:rsidR="008B0BC2" w:rsidRPr="00EB0020" w:rsidRDefault="008B0BC2" w:rsidP="008B0BC2">
      <w:pPr>
        <w:rPr>
          <w:sz w:val="24"/>
          <w:szCs w:val="24"/>
        </w:rPr>
      </w:pPr>
      <w:bookmarkStart w:id="25" w:name="_Toc506245255"/>
      <w:r w:rsidRPr="00EB0020">
        <w:rPr>
          <w:sz w:val="24"/>
          <w:szCs w:val="24"/>
        </w:rPr>
        <w:t>In a multilingual and globalized society, language is the prerequisite for us to be able to communicate with others and to allow us to participate in the social, cultural and economic activities. Which languages are most useful? Now a large multinational service company with offices in New York City, the United States and Shanghai, China, is expanding to establish six international offices in different countries around the world. Which languages will you use in these six offices? This will be problems we will solve in this model.</w:t>
      </w:r>
    </w:p>
    <w:p w:rsidR="008B0BC2" w:rsidRPr="00EB0020" w:rsidRDefault="008B0BC2" w:rsidP="008B0BC2">
      <w:pPr>
        <w:rPr>
          <w:sz w:val="24"/>
          <w:szCs w:val="24"/>
        </w:rPr>
      </w:pPr>
      <w:r w:rsidRPr="00EB0020">
        <w:rPr>
          <w:sz w:val="24"/>
          <w:szCs w:val="24"/>
        </w:rPr>
        <w:t>The model uses analytic hierarchy to measure the "usefulness" of a language, and we define a language proficiency index that assigns weights. Broadly speaking, there are five main factors that affect the usefulness of the language. They are:</w:t>
      </w:r>
      <w:r w:rsidRPr="009F5F9E">
        <w:rPr>
          <w:sz w:val="24"/>
          <w:szCs w:val="24"/>
        </w:rPr>
        <w:t xml:space="preserve"> </w:t>
      </w:r>
      <w:r w:rsidRPr="00EB0020">
        <w:rPr>
          <w:sz w:val="24"/>
          <w:szCs w:val="24"/>
        </w:rPr>
        <w:t>geography</w:t>
      </w:r>
      <w:r>
        <w:rPr>
          <w:rFonts w:hint="eastAsia"/>
          <w:sz w:val="24"/>
          <w:szCs w:val="24"/>
        </w:rPr>
        <w:t xml:space="preserve">, </w:t>
      </w:r>
      <w:r w:rsidRPr="00EB0020">
        <w:rPr>
          <w:sz w:val="24"/>
          <w:szCs w:val="24"/>
        </w:rPr>
        <w:t>economy</w:t>
      </w:r>
      <w:r>
        <w:rPr>
          <w:rFonts w:hint="eastAsia"/>
          <w:sz w:val="24"/>
          <w:szCs w:val="24"/>
        </w:rPr>
        <w:t xml:space="preserve">, </w:t>
      </w:r>
      <w:r w:rsidRPr="00EB0020">
        <w:rPr>
          <w:sz w:val="24"/>
          <w:szCs w:val="24"/>
        </w:rPr>
        <w:t>exchange</w:t>
      </w:r>
      <w:r>
        <w:rPr>
          <w:rFonts w:hint="eastAsia"/>
          <w:sz w:val="24"/>
          <w:szCs w:val="24"/>
        </w:rPr>
        <w:t xml:space="preserve">, </w:t>
      </w:r>
      <w:r w:rsidRPr="00EB0020">
        <w:rPr>
          <w:sz w:val="24"/>
          <w:szCs w:val="24"/>
        </w:rPr>
        <w:t>knowledge and media</w:t>
      </w:r>
      <w:r>
        <w:rPr>
          <w:rFonts w:hint="eastAsia"/>
          <w:sz w:val="24"/>
          <w:szCs w:val="24"/>
        </w:rPr>
        <w:t xml:space="preserve">, and </w:t>
      </w:r>
      <w:r w:rsidRPr="00EF62A6">
        <w:rPr>
          <w:sz w:val="24"/>
          <w:szCs w:val="24"/>
        </w:rPr>
        <w:t>diplomacy</w:t>
      </w:r>
      <w:r w:rsidRPr="00EF62A6">
        <w:rPr>
          <w:rFonts w:hint="eastAsia"/>
          <w:sz w:val="24"/>
          <w:szCs w:val="24"/>
        </w:rPr>
        <w:t>.</w:t>
      </w:r>
    </w:p>
    <w:p w:rsidR="008B0BC2" w:rsidRDefault="008B0BC2" w:rsidP="008B0BC2">
      <w:pPr>
        <w:rPr>
          <w:sz w:val="24"/>
          <w:szCs w:val="24"/>
        </w:rPr>
      </w:pPr>
      <w:r w:rsidRPr="00EB0020">
        <w:rPr>
          <w:sz w:val="24"/>
          <w:szCs w:val="24"/>
        </w:rPr>
        <w:t>In a narrow sense, the five factors are each measured by different indicators (see the following table). In other words, the Language Proficiency Index (PLI) uses 17 indicators to evaluate the language's influence, which is called weight. The index assesses the usefulness of language for the whole of humanity and not for a single individual affected by any geographical environment, human circumstances or personal preferences. This index also fails to measure the beauty and value of language and its associated culture</w:t>
      </w:r>
      <w:r>
        <w:rPr>
          <w:rFonts w:hint="eastAsia"/>
          <w:sz w:val="24"/>
          <w:szCs w:val="24"/>
        </w:rPr>
        <w:t>.</w:t>
      </w:r>
    </w:p>
    <w:p w:rsidR="008B0BC2" w:rsidRPr="00EB0020" w:rsidRDefault="008B0BC2" w:rsidP="008B0BC2">
      <w:pPr>
        <w:rPr>
          <w:sz w:val="24"/>
          <w:szCs w:val="24"/>
        </w:rPr>
      </w:pPr>
      <w:r w:rsidRPr="00EB0020">
        <w:rPr>
          <w:sz w:val="24"/>
          <w:szCs w:val="24"/>
        </w:rPr>
        <w:t xml:space="preserve">Then we conduct sensitivity analysis on our model, analyze different results and find better parameters for the desired result. In summary, our model is a viable and </w:t>
      </w:r>
      <w:r w:rsidRPr="00EB0020">
        <w:rPr>
          <w:sz w:val="24"/>
          <w:szCs w:val="24"/>
        </w:rPr>
        <w:lastRenderedPageBreak/>
        <w:t>reasonable model with technical and data support. Due to its subjectivity, the data can be flexibly applied after training.</w:t>
      </w:r>
    </w:p>
    <w:p w:rsidR="004868F3" w:rsidRPr="00EB0020" w:rsidRDefault="004868F3" w:rsidP="00450C10">
      <w:pPr>
        <w:pStyle w:val="4"/>
      </w:pPr>
      <w:r>
        <w:rPr>
          <w:rFonts w:hint="eastAsia"/>
        </w:rPr>
        <w:t xml:space="preserve">3.1.2 </w:t>
      </w:r>
      <w:r w:rsidRPr="00EB0020">
        <w:t>Reasons for choosing seventeen indicators</w:t>
      </w:r>
      <w:bookmarkEnd w:id="25"/>
    </w:p>
    <w:p w:rsidR="004868F3" w:rsidRPr="00EB0020" w:rsidRDefault="004868F3" w:rsidP="00450C10">
      <w:pPr>
        <w:ind w:firstLineChars="200" w:firstLine="480"/>
        <w:rPr>
          <w:sz w:val="24"/>
          <w:szCs w:val="24"/>
        </w:rPr>
      </w:pPr>
      <w:r w:rsidRPr="00EB0020">
        <w:rPr>
          <w:sz w:val="24"/>
          <w:szCs w:val="24"/>
        </w:rPr>
        <w:t>The Language Proficiency Index (PLI) is the measure of linguistic influence. In this model we use five factors to measure PLI: geography, economics, communication, knowledge and media, and diplomacy. But why use these five factors?</w:t>
      </w:r>
    </w:p>
    <w:p w:rsidR="004868F3" w:rsidRPr="00EB0020" w:rsidRDefault="004868F3" w:rsidP="00450C10">
      <w:pPr>
        <w:ind w:firstLineChars="200" w:firstLine="480"/>
        <w:rPr>
          <w:sz w:val="24"/>
          <w:szCs w:val="24"/>
        </w:rPr>
      </w:pPr>
      <w:r w:rsidRPr="00EB0020">
        <w:rPr>
          <w:sz w:val="24"/>
          <w:szCs w:val="24"/>
        </w:rPr>
        <w:t>First of all, the correlation between the five factors is very low, and each factor can be separated as the influence index of PLI.</w:t>
      </w:r>
    </w:p>
    <w:p w:rsidR="004868F3" w:rsidRPr="00EB0020" w:rsidRDefault="004868F3" w:rsidP="00450C10">
      <w:pPr>
        <w:ind w:firstLineChars="200" w:firstLine="480"/>
        <w:rPr>
          <w:sz w:val="24"/>
          <w:szCs w:val="24"/>
        </w:rPr>
      </w:pPr>
      <w:r w:rsidRPr="00EB0020">
        <w:rPr>
          <w:sz w:val="24"/>
          <w:szCs w:val="24"/>
        </w:rPr>
        <w:t>(a)</w:t>
      </w:r>
      <w:r w:rsidR="004A6D5C">
        <w:rPr>
          <w:sz w:val="24"/>
          <w:szCs w:val="24"/>
        </w:rPr>
        <w:t xml:space="preserve"> </w:t>
      </w:r>
      <w:r w:rsidRPr="00EB0020">
        <w:rPr>
          <w:sz w:val="24"/>
          <w:szCs w:val="24"/>
        </w:rPr>
        <w:t>Geography: Geospatial distances play its role of spatial isolation and are more likely to be spoken by the same or neighboring countries in the same language. Three indicators represent geography, namely geographical area, number of neighboring countries and number of languages used respectively.</w:t>
      </w:r>
    </w:p>
    <w:p w:rsidR="004868F3" w:rsidRPr="00EB0020" w:rsidRDefault="004868F3" w:rsidP="00450C10">
      <w:pPr>
        <w:ind w:firstLineChars="200" w:firstLine="480"/>
        <w:rPr>
          <w:sz w:val="24"/>
          <w:szCs w:val="24"/>
        </w:rPr>
      </w:pPr>
      <w:r w:rsidRPr="00EB0020">
        <w:rPr>
          <w:sz w:val="24"/>
          <w:szCs w:val="24"/>
        </w:rPr>
        <w:t>(b)</w:t>
      </w:r>
      <w:r w:rsidR="004A6D5C">
        <w:rPr>
          <w:sz w:val="24"/>
          <w:szCs w:val="24"/>
        </w:rPr>
        <w:t xml:space="preserve"> </w:t>
      </w:r>
      <w:r w:rsidRPr="00EB0020">
        <w:rPr>
          <w:sz w:val="24"/>
          <w:szCs w:val="24"/>
        </w:rPr>
        <w:t>Economy: The influence of economies through their own economic power affects the setting of national language policies and the establishment of language training systems in other language regions. At the same time, the economy affects people's choice of language learning, so as to promote the speed and scope of the spread of a certain language. There are four indicators on behalf of the economy, namely, national GDP, GDP per capita, exports, foreign exchange.</w:t>
      </w:r>
    </w:p>
    <w:p w:rsidR="004868F3" w:rsidRPr="00EB0020" w:rsidRDefault="004868F3" w:rsidP="00450C10">
      <w:pPr>
        <w:ind w:firstLineChars="200" w:firstLine="480"/>
        <w:rPr>
          <w:sz w:val="24"/>
          <w:szCs w:val="24"/>
        </w:rPr>
      </w:pPr>
      <w:r w:rsidRPr="00EB0020">
        <w:rPr>
          <w:sz w:val="24"/>
          <w:szCs w:val="24"/>
        </w:rPr>
        <w:t>(c) Exchange:</w:t>
      </w:r>
      <w:r w:rsidR="004A6D5C">
        <w:rPr>
          <w:sz w:val="24"/>
          <w:szCs w:val="24"/>
        </w:rPr>
        <w:t xml:space="preserve"> </w:t>
      </w:r>
      <w:r w:rsidRPr="00EB0020">
        <w:rPr>
          <w:sz w:val="24"/>
          <w:szCs w:val="24"/>
        </w:rPr>
        <w:t>The exchange of languages promotes the development of languages, the number of native speakers and the number of second language users, and they are important indicators of linguistic influence. At the same time, with the rapid development of tourism, language exchange and learning are promoted, and the influence of a certain language is also expanded. In other words, the number of native speakers, the number of second language users and the number of people who travel abroad are indicators of the exchange factor.</w:t>
      </w:r>
    </w:p>
    <w:p w:rsidR="004868F3" w:rsidRPr="00EB0020" w:rsidRDefault="004868F3" w:rsidP="00450C10">
      <w:pPr>
        <w:ind w:firstLineChars="200" w:firstLine="480"/>
        <w:rPr>
          <w:sz w:val="24"/>
          <w:szCs w:val="24"/>
        </w:rPr>
      </w:pPr>
      <w:r w:rsidRPr="00EB0020">
        <w:rPr>
          <w:sz w:val="24"/>
          <w:szCs w:val="24"/>
        </w:rPr>
        <w:t>(d) Knowledge and media:</w:t>
      </w:r>
      <w:r w:rsidR="004A6D5C">
        <w:rPr>
          <w:sz w:val="24"/>
          <w:szCs w:val="24"/>
        </w:rPr>
        <w:t xml:space="preserve"> w</w:t>
      </w:r>
      <w:r w:rsidRPr="00EB0020">
        <w:rPr>
          <w:sz w:val="24"/>
          <w:szCs w:val="24"/>
        </w:rPr>
        <w:t xml:space="preserve">ith the rapid development of the Internet, the Internet has made the Earth a global village. Internet users are increasing day by day, </w:t>
      </w:r>
      <w:r w:rsidR="004A6D5C">
        <w:rPr>
          <w:sz w:val="24"/>
          <w:szCs w:val="24"/>
        </w:rPr>
        <w:t xml:space="preserve">which </w:t>
      </w:r>
      <w:r w:rsidRPr="00EB0020">
        <w:rPr>
          <w:sz w:val="24"/>
          <w:szCs w:val="24"/>
        </w:rPr>
        <w:t>increas</w:t>
      </w:r>
      <w:r w:rsidR="004A6D5C">
        <w:rPr>
          <w:sz w:val="24"/>
          <w:szCs w:val="24"/>
        </w:rPr>
        <w:t>es</w:t>
      </w:r>
      <w:r w:rsidRPr="00EB0020">
        <w:rPr>
          <w:sz w:val="24"/>
          <w:szCs w:val="24"/>
        </w:rPr>
        <w:t xml:space="preserve"> the possibility of people in different countries in their communication and exchange, </w:t>
      </w:r>
      <w:r w:rsidR="004A6D5C">
        <w:rPr>
          <w:sz w:val="24"/>
          <w:szCs w:val="24"/>
        </w:rPr>
        <w:t xml:space="preserve">and </w:t>
      </w:r>
      <w:r w:rsidRPr="00EB0020">
        <w:rPr>
          <w:sz w:val="24"/>
          <w:szCs w:val="24"/>
        </w:rPr>
        <w:t>thereby expand</w:t>
      </w:r>
      <w:r w:rsidR="004A6D5C">
        <w:rPr>
          <w:sz w:val="24"/>
          <w:szCs w:val="24"/>
        </w:rPr>
        <w:t>s</w:t>
      </w:r>
      <w:r w:rsidRPr="00EB0020">
        <w:rPr>
          <w:sz w:val="24"/>
          <w:szCs w:val="24"/>
        </w:rPr>
        <w:t xml:space="preserve"> the influence of languages in different countries. At the same time, the level of education is a measure of the people's likelihood of learning different languages. The model uses the global top200 universit</w:t>
      </w:r>
      <w:r w:rsidR="004A6D5C">
        <w:rPr>
          <w:sz w:val="24"/>
          <w:szCs w:val="24"/>
        </w:rPr>
        <w:t>ies</w:t>
      </w:r>
      <w:r w:rsidRPr="00EB0020">
        <w:rPr>
          <w:sz w:val="24"/>
          <w:szCs w:val="24"/>
        </w:rPr>
        <w:t xml:space="preserve"> rankings and pedagogical investment as an indicator to measure the level of education and</w:t>
      </w:r>
      <w:r w:rsidR="004A6D5C">
        <w:rPr>
          <w:sz w:val="24"/>
          <w:szCs w:val="24"/>
        </w:rPr>
        <w:t xml:space="preserve"> </w:t>
      </w:r>
      <w:r w:rsidRPr="00EB0020">
        <w:rPr>
          <w:sz w:val="24"/>
          <w:szCs w:val="24"/>
        </w:rPr>
        <w:t>the "usefulness" of a language. The diplomacy of a country influences the learning of the second language of the country, in which we judge the languages of each language based on the countries joining the International Monetary Fund, the permanent members of the UN, the countries that have joined the World Bank, and the ten international coalitions "Usefulness."</w:t>
      </w:r>
    </w:p>
    <w:p w:rsidR="004868F3" w:rsidRPr="00EB0020" w:rsidRDefault="004868F3" w:rsidP="00450C10">
      <w:pPr>
        <w:pStyle w:val="4"/>
      </w:pPr>
      <w:bookmarkStart w:id="26" w:name="_Toc506245256"/>
      <w:r>
        <w:rPr>
          <w:rFonts w:hint="eastAsia"/>
        </w:rPr>
        <w:t xml:space="preserve">3.1.3 </w:t>
      </w:r>
      <w:r w:rsidRPr="00EB0020">
        <w:t>Solution steps</w:t>
      </w:r>
      <w:bookmarkEnd w:id="26"/>
    </w:p>
    <w:p w:rsidR="004868F3" w:rsidRPr="00EB0020" w:rsidRDefault="004868F3" w:rsidP="00450C10">
      <w:pPr>
        <w:ind w:firstLineChars="200" w:firstLine="480"/>
        <w:rPr>
          <w:sz w:val="24"/>
          <w:szCs w:val="24"/>
        </w:rPr>
      </w:pPr>
      <w:r w:rsidRPr="00EB0020">
        <w:rPr>
          <w:sz w:val="24"/>
          <w:szCs w:val="24"/>
        </w:rPr>
        <w:t xml:space="preserve">When we try to obtain the weight of the five aspects of the first-level evaluation </w:t>
      </w:r>
      <w:r w:rsidRPr="00EB0020">
        <w:rPr>
          <w:sz w:val="24"/>
          <w:szCs w:val="24"/>
        </w:rPr>
        <w:lastRenderedPageBreak/>
        <w:t xml:space="preserve">and the weight of 17 second-level evaluation criteria, subjective judgment is ill-considered. So we choose the Analytic Hierarchy Process (AHP) as the way to combine the weighting coefficients of all the indicators in the evaluation </w:t>
      </w:r>
      <w:proofErr w:type="gramStart"/>
      <w:r w:rsidRPr="00EB0020">
        <w:rPr>
          <w:sz w:val="24"/>
          <w:szCs w:val="24"/>
        </w:rPr>
        <w:t>system</w:t>
      </w:r>
      <w:r w:rsidR="00570800">
        <w:rPr>
          <w:sz w:val="24"/>
          <w:szCs w:val="24"/>
        </w:rPr>
        <w:t>[</w:t>
      </w:r>
      <w:proofErr w:type="gramEnd"/>
      <w:r w:rsidR="00570800">
        <w:rPr>
          <w:sz w:val="24"/>
          <w:szCs w:val="24"/>
        </w:rPr>
        <w:t>3]</w:t>
      </w:r>
      <w:r w:rsidRPr="00EB0020">
        <w:rPr>
          <w:sz w:val="24"/>
          <w:szCs w:val="24"/>
        </w:rPr>
        <w:t>.</w:t>
      </w:r>
    </w:p>
    <w:p w:rsidR="004868F3" w:rsidRPr="00EB0020" w:rsidRDefault="004868F3" w:rsidP="00450C10">
      <w:pPr>
        <w:rPr>
          <w:sz w:val="24"/>
          <w:szCs w:val="24"/>
        </w:rPr>
      </w:pPr>
      <w:r w:rsidRPr="00EB0020">
        <w:rPr>
          <w:sz w:val="24"/>
          <w:szCs w:val="24"/>
        </w:rPr>
        <w:t>Obtain the index weights</w:t>
      </w:r>
    </w:p>
    <w:p w:rsidR="004868F3" w:rsidRPr="00EB0020" w:rsidRDefault="004868F3" w:rsidP="00450C10">
      <w:pPr>
        <w:ind w:firstLineChars="100" w:firstLine="240"/>
        <w:rPr>
          <w:sz w:val="24"/>
          <w:szCs w:val="24"/>
        </w:rPr>
      </w:pPr>
      <w:r w:rsidRPr="00EB0020">
        <w:rPr>
          <w:sz w:val="24"/>
          <w:szCs w:val="24"/>
        </w:rPr>
        <w:t>• Determine the judging matrix. We use the pairwise-comparison method and 1–9 method of AHP to construct the judging matrix A = (</w:t>
      </w:r>
      <m:oMath>
        <m:sSub>
          <m:sSubPr>
            <m:ctrlPr>
              <w:rPr>
                <w:rFonts w:ascii="Cambria Math" w:hAnsi="Cambria Math"/>
                <w:sz w:val="24"/>
                <w:szCs w:val="24"/>
              </w:rPr>
            </m:ctrlPr>
          </m:sSubPr>
          <m:e>
            <m:r>
              <m:rPr>
                <m:sty m:val="p"/>
              </m:rPr>
              <w:rPr>
                <w:rFonts w:ascii="Cambria Math"/>
                <w:sz w:val="24"/>
                <w:szCs w:val="24"/>
              </w:rPr>
              <m:t>a</m:t>
            </m:r>
          </m:e>
          <m:sub>
            <m:r>
              <m:rPr>
                <m:sty m:val="p"/>
              </m:rPr>
              <w:rPr>
                <w:rFonts w:ascii="Cambria Math"/>
                <w:sz w:val="24"/>
                <w:szCs w:val="24"/>
              </w:rPr>
              <m:t>ij</m:t>
            </m:r>
          </m:sub>
        </m:sSub>
      </m:oMath>
      <w:r w:rsidRPr="00EB0020">
        <w:rPr>
          <w:sz w:val="24"/>
          <w:szCs w:val="24"/>
        </w:rPr>
        <w:t>):</w:t>
      </w:r>
    </w:p>
    <w:p w:rsidR="004868F3" w:rsidRPr="00EB0020" w:rsidRDefault="00B91CA5" w:rsidP="00E20924">
      <w:pPr>
        <w:tabs>
          <w:tab w:val="left" w:pos="0"/>
          <w:tab w:val="center" w:pos="4200"/>
          <w:tab w:val="right" w:pos="8400"/>
        </w:tabs>
        <w:rPr>
          <w:sz w:val="24"/>
          <w:szCs w:val="24"/>
        </w:rPr>
      </w:pPr>
      <w:r>
        <w:rPr>
          <w:rFonts w:hint="eastAsia"/>
          <w:sz w:val="24"/>
          <w:szCs w:val="24"/>
        </w:rPr>
        <w:tab/>
      </w:r>
      <m:oMath>
        <m:sSub>
          <m:sSubPr>
            <m:ctrlPr>
              <w:rPr>
                <w:rFonts w:ascii="Cambria Math" w:hAnsi="Cambria Math"/>
                <w:sz w:val="24"/>
                <w:szCs w:val="24"/>
              </w:rPr>
            </m:ctrlPr>
          </m:sSubPr>
          <m:e>
            <m:r>
              <m:rPr>
                <m:sty m:val="p"/>
              </m:rPr>
              <w:rPr>
                <w:rFonts w:ascii="Cambria Math"/>
                <w:sz w:val="24"/>
                <w:szCs w:val="24"/>
              </w:rPr>
              <m:t>a</m:t>
            </m:r>
          </m:e>
          <m:sub>
            <m:r>
              <m:rPr>
                <m:sty m:val="p"/>
              </m:rPr>
              <w:rPr>
                <w:rFonts w:ascii="Cambria Math"/>
                <w:sz w:val="24"/>
                <w:szCs w:val="24"/>
              </w:rPr>
              <m:t>ij</m:t>
            </m:r>
          </m:sub>
        </m:sSub>
      </m:oMath>
      <w:r w:rsidRPr="00EB0020">
        <w:rPr>
          <w:sz w:val="24"/>
          <w:szCs w:val="24"/>
        </w:rPr>
        <w:t xml:space="preserve"> = </w:t>
      </w:r>
      <m:oMath>
        <m:sSub>
          <m:sSubPr>
            <m:ctrlPr>
              <w:rPr>
                <w:rFonts w:ascii="Cambria Math" w:hAnsi="Cambria Math"/>
                <w:sz w:val="24"/>
                <w:szCs w:val="24"/>
              </w:rPr>
            </m:ctrlPr>
          </m:sSubPr>
          <m:e>
            <m:r>
              <m:rPr>
                <m:sty m:val="p"/>
              </m:rPr>
              <w:rPr>
                <w:rFonts w:ascii="Cambria Math"/>
                <w:sz w:val="24"/>
                <w:szCs w:val="24"/>
              </w:rPr>
              <m:t>a</m:t>
            </m:r>
          </m:e>
          <m:sub>
            <m:r>
              <m:rPr>
                <m:sty m:val="p"/>
              </m:rPr>
              <w:rPr>
                <w:rFonts w:ascii="Cambria Math"/>
                <w:sz w:val="24"/>
                <w:szCs w:val="24"/>
              </w:rPr>
              <m:t>ik</m:t>
            </m:r>
          </m:sub>
        </m:sSub>
        <m:sSub>
          <m:sSubPr>
            <m:ctrlPr>
              <w:rPr>
                <w:rFonts w:ascii="Cambria Math" w:hAnsi="Cambria Math"/>
                <w:sz w:val="24"/>
                <w:szCs w:val="24"/>
              </w:rPr>
            </m:ctrlPr>
          </m:sSubPr>
          <m:e>
            <m:r>
              <m:rPr>
                <m:sty m:val="p"/>
              </m:rPr>
              <w:rPr>
                <w:rFonts w:ascii="Cambria Math"/>
                <w:sz w:val="24"/>
                <w:szCs w:val="24"/>
              </w:rPr>
              <m:t>a</m:t>
            </m:r>
          </m:e>
          <m:sub>
            <m:r>
              <m:rPr>
                <m:sty m:val="p"/>
              </m:rPr>
              <w:rPr>
                <w:rFonts w:ascii="Cambria Math"/>
                <w:sz w:val="24"/>
                <w:szCs w:val="24"/>
              </w:rPr>
              <m:t>kj</m:t>
            </m:r>
          </m:sub>
        </m:sSub>
      </m:oMath>
      <w:r w:rsidRPr="00EB0020">
        <w:rPr>
          <w:sz w:val="24"/>
          <w:szCs w:val="24"/>
        </w:rPr>
        <w:t>,</w:t>
      </w:r>
      <w:r>
        <w:rPr>
          <w:rFonts w:hint="eastAsia"/>
          <w:sz w:val="24"/>
          <w:szCs w:val="24"/>
        </w:rPr>
        <w:tab/>
      </w:r>
      <w:r w:rsidR="00950A93">
        <w:rPr>
          <w:rFonts w:hint="eastAsia"/>
          <w:sz w:val="24"/>
          <w:szCs w:val="24"/>
        </w:rPr>
        <w:t>(</w:t>
      </w:r>
      <w:r w:rsidR="004E39E4">
        <w:rPr>
          <w:sz w:val="24"/>
          <w:szCs w:val="24"/>
        </w:rPr>
        <w:t>21</w:t>
      </w:r>
      <w:r w:rsidR="00950A93">
        <w:rPr>
          <w:rFonts w:hint="eastAsia"/>
          <w:sz w:val="24"/>
          <w:szCs w:val="24"/>
        </w:rPr>
        <w:t>)</w:t>
      </w:r>
    </w:p>
    <w:p w:rsidR="004868F3" w:rsidRPr="00EB0020" w:rsidRDefault="004868F3" w:rsidP="00450C10">
      <w:pPr>
        <w:ind w:firstLineChars="100" w:firstLine="240"/>
        <w:rPr>
          <w:sz w:val="24"/>
          <w:szCs w:val="24"/>
        </w:rPr>
      </w:pPr>
      <w:r w:rsidRPr="00EB0020">
        <w:rPr>
          <w:sz w:val="24"/>
          <w:szCs w:val="24"/>
        </w:rPr>
        <w:t xml:space="preserve">where </w:t>
      </w:r>
      <m:oMath>
        <m:sSub>
          <m:sSubPr>
            <m:ctrlPr>
              <w:rPr>
                <w:rFonts w:ascii="Cambria Math" w:hAnsi="Cambria Math"/>
                <w:sz w:val="24"/>
                <w:szCs w:val="24"/>
              </w:rPr>
            </m:ctrlPr>
          </m:sSubPr>
          <m:e>
            <m:r>
              <m:rPr>
                <m:sty m:val="p"/>
              </m:rPr>
              <w:rPr>
                <w:rFonts w:ascii="Cambria Math"/>
                <w:sz w:val="24"/>
                <w:szCs w:val="24"/>
              </w:rPr>
              <m:t>a</m:t>
            </m:r>
          </m:e>
          <m:sub>
            <m:r>
              <m:rPr>
                <m:sty m:val="p"/>
              </m:rPr>
              <w:rPr>
                <w:rFonts w:ascii="Cambria Math"/>
                <w:sz w:val="24"/>
                <w:szCs w:val="24"/>
              </w:rPr>
              <m:t>ij</m:t>
            </m:r>
          </m:sub>
        </m:sSub>
      </m:oMath>
      <w:r w:rsidRPr="00EB0020">
        <w:rPr>
          <w:sz w:val="24"/>
          <w:szCs w:val="24"/>
        </w:rPr>
        <w:t xml:space="preserve"> is set according to the 1–9 method.</w:t>
      </w:r>
    </w:p>
    <w:p w:rsidR="004868F3" w:rsidRPr="00EB0020" w:rsidRDefault="004868F3" w:rsidP="00450C10">
      <w:pPr>
        <w:ind w:firstLineChars="100" w:firstLine="240"/>
        <w:rPr>
          <w:sz w:val="24"/>
          <w:szCs w:val="24"/>
        </w:rPr>
      </w:pPr>
      <w:r w:rsidRPr="00EB0020">
        <w:rPr>
          <w:sz w:val="24"/>
          <w:szCs w:val="24"/>
        </w:rPr>
        <w:t xml:space="preserve">• Calculate the eigenvalues and eigenvectors. The greatest eigenvalue </w:t>
      </w:r>
      <m:oMath>
        <m:sSub>
          <m:sSubPr>
            <m:ctrlPr>
              <w:rPr>
                <w:rFonts w:ascii="Cambria Math" w:hAnsi="Cambria Math"/>
                <w:sz w:val="24"/>
                <w:szCs w:val="24"/>
              </w:rPr>
            </m:ctrlPr>
          </m:sSubPr>
          <m:e>
            <m:r>
              <m:rPr>
                <m:sty m:val="p"/>
              </m:rPr>
              <w:rPr>
                <w:rFonts w:ascii="Cambria Math" w:hAnsi="Cambria Math"/>
                <w:sz w:val="24"/>
                <w:szCs w:val="24"/>
              </w:rPr>
              <m:t>λ</m:t>
            </m:r>
          </m:e>
          <m:sub>
            <m:r>
              <m:rPr>
                <m:sty m:val="p"/>
              </m:rPr>
              <w:rPr>
                <w:rFonts w:ascii="Cambria Math"/>
                <w:sz w:val="24"/>
                <w:szCs w:val="24"/>
              </w:rPr>
              <m:t>max</m:t>
            </m:r>
          </m:sub>
        </m:sSub>
      </m:oMath>
      <w:r w:rsidRPr="00EB0020">
        <w:rPr>
          <w:sz w:val="24"/>
          <w:szCs w:val="24"/>
        </w:rPr>
        <w:t xml:space="preserve"> of matrix A has corresponding eigenvector u =</w:t>
      </w:r>
      <m:oMath>
        <m:sSup>
          <m:sSupPr>
            <m:ctrlPr>
              <w:rPr>
                <w:rFonts w:ascii="Cambria Math" w:hAnsi="Cambria Math"/>
                <w:sz w:val="24"/>
                <w:szCs w:val="24"/>
              </w:rPr>
            </m:ctrlPr>
          </m:sSupPr>
          <m:e>
            <m:r>
              <m:rPr>
                <m:sty m:val="p"/>
              </m:rPr>
              <w:rPr>
                <w:rFonts w:ascii="Cambria Math"/>
                <w:sz w:val="24"/>
                <w:szCs w:val="24"/>
              </w:rPr>
              <m:t xml:space="preserve"> (</m:t>
            </m:r>
            <m:sSub>
              <m:sSubPr>
                <m:ctrlPr>
                  <w:rPr>
                    <w:rFonts w:ascii="Cambria Math" w:hAnsi="Cambria Math"/>
                    <w:sz w:val="24"/>
                    <w:szCs w:val="24"/>
                  </w:rPr>
                </m:ctrlPr>
              </m:sSubPr>
              <m:e>
                <m:r>
                  <m:rPr>
                    <m:sty m:val="p"/>
                  </m:rPr>
                  <w:rPr>
                    <w:rFonts w:ascii="Cambria Math"/>
                    <w:sz w:val="24"/>
                    <w:szCs w:val="24"/>
                  </w:rPr>
                  <m:t>u</m:t>
                </m:r>
              </m:e>
              <m:sub>
                <m:r>
                  <m:rPr>
                    <m:sty m:val="p"/>
                  </m:rPr>
                  <w:rPr>
                    <w:rFonts w:ascii="Cambria Math"/>
                    <w:sz w:val="24"/>
                    <w:szCs w:val="24"/>
                  </w:rPr>
                  <m:t>1</m:t>
                </m:r>
              </m:sub>
            </m:sSub>
            <m:r>
              <m:rPr>
                <m:sty m:val="p"/>
              </m:rPr>
              <w:rPr>
                <w:rFonts w:ascii="Cambria Math"/>
                <w:sz w:val="24"/>
                <w:szCs w:val="24"/>
              </w:rPr>
              <m:t xml:space="preserve">, . . . , </m:t>
            </m:r>
            <m:sSub>
              <m:sSubPr>
                <m:ctrlPr>
                  <w:rPr>
                    <w:rFonts w:ascii="Cambria Math" w:hAnsi="Cambria Math"/>
                    <w:sz w:val="24"/>
                    <w:szCs w:val="24"/>
                  </w:rPr>
                </m:ctrlPr>
              </m:sSubPr>
              <m:e>
                <m:r>
                  <m:rPr>
                    <m:sty m:val="p"/>
                  </m:rPr>
                  <w:rPr>
                    <w:rFonts w:ascii="Cambria Math"/>
                    <w:sz w:val="24"/>
                    <w:szCs w:val="24"/>
                  </w:rPr>
                  <m:t>u</m:t>
                </m:r>
              </m:e>
              <m:sub>
                <m:r>
                  <m:rPr>
                    <m:sty m:val="p"/>
                  </m:rPr>
                  <w:rPr>
                    <w:rFonts w:ascii="Cambria Math"/>
                    <w:sz w:val="24"/>
                    <w:szCs w:val="24"/>
                  </w:rPr>
                  <m:t>n</m:t>
                </m:r>
              </m:sub>
            </m:sSub>
            <m:r>
              <m:rPr>
                <m:sty m:val="p"/>
              </m:rPr>
              <w:rPr>
                <w:rFonts w:ascii="Cambria Math"/>
                <w:sz w:val="24"/>
                <w:szCs w:val="24"/>
              </w:rPr>
              <m:t>)</m:t>
            </m:r>
          </m:e>
          <m:sup>
            <m:r>
              <m:rPr>
                <m:sty m:val="p"/>
              </m:rPr>
              <w:rPr>
                <w:rFonts w:ascii="Cambria Math"/>
                <w:sz w:val="24"/>
                <w:szCs w:val="24"/>
              </w:rPr>
              <m:t>T</m:t>
            </m:r>
          </m:sup>
        </m:sSup>
      </m:oMath>
      <w:r w:rsidRPr="00EB0020">
        <w:rPr>
          <w:sz w:val="24"/>
          <w:szCs w:val="24"/>
        </w:rPr>
        <w:t>. Then we normalize u by</w:t>
      </w:r>
    </w:p>
    <w:p w:rsidR="004868F3" w:rsidRPr="00EB0020" w:rsidRDefault="00B91CA5" w:rsidP="00E20924">
      <w:pPr>
        <w:tabs>
          <w:tab w:val="left" w:pos="0"/>
          <w:tab w:val="center" w:pos="4200"/>
          <w:tab w:val="right" w:pos="8400"/>
        </w:tabs>
        <w:rPr>
          <w:sz w:val="24"/>
          <w:szCs w:val="24"/>
        </w:rPr>
      </w:pPr>
      <w:r>
        <w:rPr>
          <w:rFonts w:hint="eastAsia"/>
          <w:sz w:val="24"/>
          <w:szCs w:val="24"/>
        </w:rPr>
        <w:tab/>
      </w:r>
      <m:oMath>
        <m:sSub>
          <m:sSubPr>
            <m:ctrlPr>
              <w:rPr>
                <w:rFonts w:ascii="Cambria Math" w:hAnsi="Cambria Math"/>
                <w:sz w:val="24"/>
                <w:szCs w:val="24"/>
              </w:rPr>
            </m:ctrlPr>
          </m:sSubPr>
          <m:e>
            <m:r>
              <m:rPr>
                <m:sty m:val="p"/>
              </m:rPr>
              <w:rPr>
                <w:rFonts w:ascii="Cambria Math"/>
                <w:sz w:val="24"/>
                <w:szCs w:val="24"/>
              </w:rPr>
              <m:t>x</m:t>
            </m:r>
          </m:e>
          <m:sub>
            <m:r>
              <m:rPr>
                <m:sty m:val="p"/>
              </m:rPr>
              <w:rPr>
                <w:rFonts w:ascii="Cambria Math"/>
                <w:sz w:val="24"/>
                <w:szCs w:val="24"/>
              </w:rPr>
              <m:t>i</m:t>
            </m:r>
          </m:sub>
        </m:sSub>
      </m:oMath>
      <w:r w:rsidRPr="00EB0020">
        <w:rPr>
          <w:sz w:val="24"/>
          <w:szCs w:val="24"/>
        </w:rPr>
        <w:t>=</w:t>
      </w:r>
      <m:oMath>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sz w:val="24"/>
                    <w:szCs w:val="24"/>
                  </w:rPr>
                  <m:t>u</m:t>
                </m:r>
              </m:e>
              <m:sub>
                <m:r>
                  <m:rPr>
                    <m:sty m:val="p"/>
                  </m:rPr>
                  <w:rPr>
                    <w:rFonts w:ascii="Cambria Math"/>
                    <w:sz w:val="24"/>
                    <w:szCs w:val="24"/>
                  </w:rPr>
                  <m:t>i</m:t>
                </m:r>
              </m:sub>
            </m:sSub>
          </m:num>
          <m:den>
            <m:r>
              <m:rPr>
                <m:sty m:val="p"/>
              </m:rPr>
              <w:rPr>
                <w:rFonts w:ascii="Cambria Math" w:hAnsi="Cambria Math"/>
                <w:sz w:val="24"/>
                <w:szCs w:val="24"/>
              </w:rPr>
              <m:t>Σ</m:t>
            </m:r>
            <m:sSup>
              <m:sSupPr>
                <m:ctrlPr>
                  <w:rPr>
                    <w:rFonts w:ascii="Cambria Math" w:hAnsi="Cambria Math"/>
                    <w:sz w:val="24"/>
                    <w:szCs w:val="24"/>
                  </w:rPr>
                </m:ctrlPr>
              </m:sSupPr>
              <m:e>
                <m:r>
                  <m:rPr>
                    <m:sty m:val="p"/>
                  </m:rPr>
                  <w:rPr>
                    <w:rFonts w:ascii="Cambria Math"/>
                    <w:sz w:val="24"/>
                    <w:szCs w:val="24"/>
                  </w:rPr>
                  <m:t>j</m:t>
                </m:r>
              </m:e>
              <m:sup>
                <m:r>
                  <m:rPr>
                    <m:sty m:val="p"/>
                  </m:rPr>
                  <w:rPr>
                    <w:rFonts w:ascii="Cambria Math"/>
                    <w:sz w:val="24"/>
                    <w:szCs w:val="24"/>
                  </w:rPr>
                  <m:t>uj</m:t>
                </m:r>
              </m:sup>
            </m:sSup>
          </m:den>
        </m:f>
      </m:oMath>
      <w:r>
        <w:rPr>
          <w:rFonts w:hint="eastAsia"/>
          <w:sz w:val="24"/>
          <w:szCs w:val="24"/>
        </w:rPr>
        <w:t>,</w:t>
      </w:r>
      <w:r>
        <w:rPr>
          <w:rFonts w:hint="eastAsia"/>
          <w:sz w:val="24"/>
          <w:szCs w:val="24"/>
        </w:rPr>
        <w:tab/>
      </w:r>
      <w:r w:rsidR="006C7352">
        <w:rPr>
          <w:rFonts w:hint="eastAsia"/>
          <w:sz w:val="24"/>
          <w:szCs w:val="24"/>
        </w:rPr>
        <w:t>(</w:t>
      </w:r>
      <w:r w:rsidR="004E39E4">
        <w:rPr>
          <w:sz w:val="24"/>
          <w:szCs w:val="24"/>
        </w:rPr>
        <w:t>22</w:t>
      </w:r>
      <w:r w:rsidR="00222CDD">
        <w:rPr>
          <w:rFonts w:hint="eastAsia"/>
          <w:sz w:val="24"/>
          <w:szCs w:val="24"/>
        </w:rPr>
        <w:t>)</w:t>
      </w:r>
    </w:p>
    <w:p w:rsidR="004868F3" w:rsidRPr="00EB0020" w:rsidRDefault="004868F3" w:rsidP="00450C10">
      <w:pPr>
        <w:ind w:firstLineChars="100" w:firstLine="240"/>
        <w:rPr>
          <w:sz w:val="24"/>
          <w:szCs w:val="24"/>
        </w:rPr>
      </w:pPr>
      <w:r w:rsidRPr="00EB0020">
        <w:rPr>
          <w:sz w:val="24"/>
          <w:szCs w:val="24"/>
        </w:rPr>
        <w:t>• Do a consistency check. The indicator of consistency is</w:t>
      </w:r>
    </w:p>
    <w:p w:rsidR="004868F3" w:rsidRPr="00EB0020" w:rsidRDefault="00B91CA5" w:rsidP="00E20924">
      <w:pPr>
        <w:tabs>
          <w:tab w:val="left" w:pos="0"/>
          <w:tab w:val="center" w:pos="4200"/>
          <w:tab w:val="right" w:pos="8400"/>
        </w:tabs>
        <w:rPr>
          <w:sz w:val="24"/>
          <w:szCs w:val="24"/>
        </w:rPr>
      </w:pPr>
      <w:r>
        <w:rPr>
          <w:rFonts w:hint="eastAsia"/>
          <w:sz w:val="24"/>
          <w:szCs w:val="24"/>
        </w:rPr>
        <w:tab/>
      </w:r>
      <w:r w:rsidRPr="00EB0020">
        <w:rPr>
          <w:sz w:val="24"/>
          <w:szCs w:val="24"/>
        </w:rPr>
        <w:t>CI=</w:t>
      </w:r>
      <m:oMath>
        <m:f>
          <m:fPr>
            <m:ctrlPr>
              <w:rPr>
                <w:rFonts w:ascii="Cambria Math" w:hAnsi="Cambria Math"/>
                <w:sz w:val="24"/>
                <w:szCs w:val="24"/>
              </w:rPr>
            </m:ctrlPr>
          </m:fPr>
          <m:num>
            <m:r>
              <m:rPr>
                <m:sty m:val="p"/>
              </m:rPr>
              <w:rPr>
                <w:rFonts w:ascii="Cambria Math"/>
                <w:sz w:val="24"/>
                <w:szCs w:val="24"/>
              </w:rPr>
              <m:t xml:space="preserve"> </m:t>
            </m:r>
            <m:sSub>
              <m:sSubPr>
                <m:ctrlPr>
                  <w:rPr>
                    <w:rFonts w:ascii="Cambria Math" w:hAnsi="Cambria Math"/>
                    <w:sz w:val="24"/>
                    <w:szCs w:val="24"/>
                  </w:rPr>
                </m:ctrlPr>
              </m:sSubPr>
              <m:e>
                <m:r>
                  <m:rPr>
                    <m:sty m:val="p"/>
                  </m:rPr>
                  <w:rPr>
                    <w:rFonts w:ascii="Cambria Math" w:hAnsi="Cambria Math"/>
                    <w:sz w:val="24"/>
                    <w:szCs w:val="24"/>
                  </w:rPr>
                  <m:t>λ</m:t>
                </m:r>
              </m:e>
              <m:sub>
                <m:r>
                  <m:rPr>
                    <m:sty m:val="p"/>
                  </m:rPr>
                  <w:rPr>
                    <w:rFonts w:ascii="Cambria Math"/>
                    <w:sz w:val="24"/>
                    <w:szCs w:val="24"/>
                  </w:rPr>
                  <m:t>max</m:t>
                </m:r>
              </m:sub>
            </m:sSub>
            <m:r>
              <m:rPr>
                <m:sty m:val="p"/>
              </m:rPr>
              <w:rPr>
                <w:rFonts w:ascii="Cambria Math" w:hAnsi="Cambria Math"/>
                <w:sz w:val="24"/>
                <w:szCs w:val="24"/>
              </w:rPr>
              <m:t>-</m:t>
            </m:r>
            <m:r>
              <m:rPr>
                <m:sty m:val="p"/>
              </m:rPr>
              <w:rPr>
                <w:rFonts w:ascii="Cambria Math"/>
                <w:sz w:val="24"/>
                <w:szCs w:val="24"/>
              </w:rPr>
              <m:t>n</m:t>
            </m:r>
          </m:num>
          <m:den>
            <m:r>
              <m:rPr>
                <m:sty m:val="p"/>
              </m:rPr>
              <w:rPr>
                <w:rFonts w:ascii="Cambria Math"/>
                <w:sz w:val="24"/>
                <w:szCs w:val="24"/>
              </w:rPr>
              <m:t>n</m:t>
            </m:r>
            <m:r>
              <m:rPr>
                <m:sty m:val="p"/>
              </m:rPr>
              <w:rPr>
                <w:rFonts w:ascii="Cambria Math" w:hAnsi="Cambria Math"/>
                <w:sz w:val="24"/>
                <w:szCs w:val="24"/>
              </w:rPr>
              <m:t>-</m:t>
            </m:r>
            <m:r>
              <m:rPr>
                <m:sty m:val="p"/>
              </m:rPr>
              <w:rPr>
                <w:rFonts w:ascii="Cambria Math"/>
                <w:sz w:val="24"/>
                <w:szCs w:val="24"/>
              </w:rPr>
              <m:t>1</m:t>
            </m:r>
          </m:den>
        </m:f>
      </m:oMath>
      <w:r w:rsidRPr="00EB0020">
        <w:rPr>
          <w:sz w:val="24"/>
          <w:szCs w:val="24"/>
        </w:rPr>
        <w:t>,</w:t>
      </w:r>
      <w:r>
        <w:rPr>
          <w:rFonts w:hint="eastAsia"/>
          <w:sz w:val="24"/>
          <w:szCs w:val="24"/>
        </w:rPr>
        <w:tab/>
      </w:r>
      <w:r w:rsidR="006C7352">
        <w:rPr>
          <w:rFonts w:hint="eastAsia"/>
          <w:sz w:val="24"/>
          <w:szCs w:val="24"/>
        </w:rPr>
        <w:t>(</w:t>
      </w:r>
      <w:r w:rsidR="004E39E4">
        <w:rPr>
          <w:sz w:val="24"/>
          <w:szCs w:val="24"/>
        </w:rPr>
        <w:t>23</w:t>
      </w:r>
      <w:r w:rsidR="00222CDD">
        <w:rPr>
          <w:rFonts w:hint="eastAsia"/>
          <w:sz w:val="24"/>
          <w:szCs w:val="24"/>
        </w:rPr>
        <w:t>)</w:t>
      </w:r>
    </w:p>
    <w:p w:rsidR="004868F3" w:rsidRPr="00EB0020" w:rsidRDefault="004868F3" w:rsidP="00450C10">
      <w:pPr>
        <w:ind w:firstLineChars="100" w:firstLine="240"/>
        <w:rPr>
          <w:sz w:val="24"/>
          <w:szCs w:val="24"/>
        </w:rPr>
      </w:pPr>
      <w:r w:rsidRPr="00EB0020">
        <w:rPr>
          <w:sz w:val="24"/>
          <w:szCs w:val="24"/>
        </w:rPr>
        <w:t>where n is the dimension of the matrix.</w:t>
      </w:r>
    </w:p>
    <w:p w:rsidR="004868F3" w:rsidRPr="00EB0020" w:rsidRDefault="004868F3" w:rsidP="00450C10">
      <w:pPr>
        <w:ind w:firstLineChars="200" w:firstLine="480"/>
        <w:rPr>
          <w:sz w:val="24"/>
          <w:szCs w:val="24"/>
        </w:rPr>
      </w:pPr>
      <w:r w:rsidRPr="00EB0020">
        <w:rPr>
          <w:sz w:val="24"/>
          <w:szCs w:val="24"/>
        </w:rPr>
        <w:t>The expression of consistency ratio is</w:t>
      </w:r>
    </w:p>
    <w:p w:rsidR="004868F3" w:rsidRPr="00EB0020" w:rsidRDefault="00B91CA5" w:rsidP="00E20924">
      <w:pPr>
        <w:tabs>
          <w:tab w:val="left" w:pos="0"/>
          <w:tab w:val="center" w:pos="4200"/>
          <w:tab w:val="right" w:pos="8400"/>
        </w:tabs>
        <w:rPr>
          <w:sz w:val="24"/>
          <w:szCs w:val="24"/>
        </w:rPr>
      </w:pPr>
      <w:r>
        <w:rPr>
          <w:rFonts w:hint="eastAsia"/>
          <w:sz w:val="24"/>
          <w:szCs w:val="24"/>
        </w:rPr>
        <w:tab/>
      </w:r>
      <w:r w:rsidRPr="00EB0020">
        <w:rPr>
          <w:sz w:val="24"/>
          <w:szCs w:val="24"/>
        </w:rPr>
        <w:t>CR=</w:t>
      </w:r>
      <m:oMath>
        <m:f>
          <m:fPr>
            <m:ctrlPr>
              <w:rPr>
                <w:rFonts w:ascii="Cambria Math" w:hAnsi="Cambria Math"/>
                <w:sz w:val="24"/>
                <w:szCs w:val="24"/>
              </w:rPr>
            </m:ctrlPr>
          </m:fPr>
          <m:num>
            <m:r>
              <m:rPr>
                <m:sty m:val="p"/>
              </m:rPr>
              <w:rPr>
                <w:rFonts w:ascii="Cambria Math"/>
                <w:sz w:val="24"/>
                <w:szCs w:val="24"/>
              </w:rPr>
              <m:t>CI</m:t>
            </m:r>
          </m:num>
          <m:den>
            <m:r>
              <m:rPr>
                <m:sty m:val="p"/>
              </m:rPr>
              <w:rPr>
                <w:rFonts w:ascii="Cambria Math"/>
                <w:sz w:val="24"/>
                <w:szCs w:val="24"/>
              </w:rPr>
              <m:t>RI</m:t>
            </m:r>
          </m:den>
        </m:f>
      </m:oMath>
      <w:r>
        <w:rPr>
          <w:rFonts w:hint="eastAsia"/>
          <w:sz w:val="24"/>
          <w:szCs w:val="24"/>
        </w:rPr>
        <w:t>,</w:t>
      </w:r>
      <w:r>
        <w:rPr>
          <w:rFonts w:hint="eastAsia"/>
          <w:sz w:val="24"/>
          <w:szCs w:val="24"/>
        </w:rPr>
        <w:tab/>
      </w:r>
      <w:r w:rsidR="006C7352">
        <w:rPr>
          <w:rFonts w:hint="eastAsia"/>
          <w:sz w:val="24"/>
          <w:szCs w:val="24"/>
        </w:rPr>
        <w:t>(</w:t>
      </w:r>
      <w:r w:rsidR="004E39E4">
        <w:rPr>
          <w:sz w:val="24"/>
          <w:szCs w:val="24"/>
        </w:rPr>
        <w:t>24</w:t>
      </w:r>
      <w:r w:rsidR="00222CDD">
        <w:rPr>
          <w:rFonts w:hint="eastAsia"/>
          <w:sz w:val="24"/>
          <w:szCs w:val="24"/>
        </w:rPr>
        <w:t>)</w:t>
      </w:r>
    </w:p>
    <w:p w:rsidR="004868F3" w:rsidRPr="00EB0020" w:rsidRDefault="004868F3" w:rsidP="008941D2">
      <w:pPr>
        <w:ind w:firstLineChars="100" w:firstLine="240"/>
        <w:rPr>
          <w:sz w:val="24"/>
          <w:szCs w:val="24"/>
        </w:rPr>
      </w:pPr>
      <w:r w:rsidRPr="00EB0020">
        <w:rPr>
          <w:sz w:val="24"/>
          <w:szCs w:val="24"/>
        </w:rPr>
        <w:t xml:space="preserve">Having confirmed the weighting coefficients of all the indicators in the evaluation system, now we quantify the importance of </w:t>
      </w:r>
      <m:oMath>
        <m:sSub>
          <m:sSubPr>
            <m:ctrlPr>
              <w:rPr>
                <w:rFonts w:ascii="Cambria Math" w:hAnsi="Cambria Math"/>
                <w:sz w:val="24"/>
                <w:szCs w:val="24"/>
              </w:rPr>
            </m:ctrlPr>
          </m:sSubPr>
          <m:e>
            <m:r>
              <m:rPr>
                <m:sty m:val="p"/>
              </m:rPr>
              <w:rPr>
                <w:rFonts w:ascii="Cambria Math"/>
                <w:sz w:val="24"/>
                <w:szCs w:val="24"/>
              </w:rPr>
              <m:t>CW</m:t>
            </m:r>
          </m:e>
          <m:sub>
            <m:r>
              <m:rPr>
                <m:sty m:val="p"/>
              </m:rPr>
              <w:rPr>
                <w:rFonts w:ascii="Cambria Math"/>
                <w:sz w:val="24"/>
                <w:szCs w:val="24"/>
              </w:rPr>
              <m:t>i</m:t>
            </m:r>
          </m:sub>
        </m:sSub>
      </m:oMath>
      <w:r w:rsidRPr="00EB0020">
        <w:rPr>
          <w:sz w:val="24"/>
          <w:szCs w:val="24"/>
        </w:rPr>
        <w:t xml:space="preserve"> denotes the weight of criteria level factor i, where </w:t>
      </w:r>
      <m:oMath>
        <m:sSub>
          <m:sSubPr>
            <m:ctrlPr>
              <w:rPr>
                <w:rFonts w:ascii="Cambria Math" w:hAnsi="Cambria Math"/>
                <w:sz w:val="24"/>
                <w:szCs w:val="24"/>
              </w:rPr>
            </m:ctrlPr>
          </m:sSubPr>
          <m:e>
            <m:r>
              <m:rPr>
                <m:sty m:val="p"/>
              </m:rPr>
              <w:rPr>
                <w:rFonts w:ascii="Cambria Math"/>
                <w:sz w:val="24"/>
                <w:szCs w:val="24"/>
              </w:rPr>
              <m:t>AW</m:t>
            </m:r>
          </m:e>
          <m:sub>
            <m:r>
              <m:rPr>
                <m:sty m:val="p"/>
              </m:rPr>
              <w:rPr>
                <w:rFonts w:ascii="Cambria Math"/>
                <w:sz w:val="24"/>
                <w:szCs w:val="24"/>
              </w:rPr>
              <m:t>j</m:t>
            </m:r>
          </m:sub>
        </m:sSub>
      </m:oMath>
      <w:r w:rsidRPr="00EB0020">
        <w:rPr>
          <w:sz w:val="24"/>
          <w:szCs w:val="24"/>
        </w:rPr>
        <w:t xml:space="preserve"> is the weight of secondary critical level factor j for the ith critical level, mi denotes the total number of secondary critical factors, and </w:t>
      </w:r>
      <m:oMath>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j</m:t>
            </m:r>
          </m:sub>
        </m:sSub>
      </m:oMath>
      <w:r w:rsidRPr="00EB0020">
        <w:rPr>
          <w:sz w:val="24"/>
          <w:szCs w:val="24"/>
        </w:rPr>
        <w:t xml:space="preserve"> denotes the secondary critical level factor.</w:t>
      </w:r>
    </w:p>
    <w:p w:rsidR="004868F3" w:rsidRPr="00EB0020" w:rsidRDefault="004868F3" w:rsidP="00450C10">
      <w:pPr>
        <w:ind w:firstLineChars="100" w:firstLine="240"/>
        <w:rPr>
          <w:sz w:val="24"/>
          <w:szCs w:val="24"/>
        </w:rPr>
      </w:pPr>
      <w:r w:rsidRPr="00EB0020">
        <w:rPr>
          <w:sz w:val="24"/>
          <w:szCs w:val="24"/>
        </w:rPr>
        <w:t xml:space="preserve">The evaluation grade </w:t>
      </w:r>
      <m:oMath>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1</m:t>
            </m:r>
          </m:sub>
        </m:sSub>
      </m:oMath>
      <w:r w:rsidRPr="00EB0020">
        <w:rPr>
          <w:sz w:val="24"/>
          <w:szCs w:val="24"/>
        </w:rPr>
        <w:t xml:space="preserve"> should be</w:t>
      </w:r>
    </w:p>
    <w:p w:rsidR="004868F3" w:rsidRPr="00EB0020" w:rsidRDefault="00B91CA5" w:rsidP="00E20924">
      <w:pPr>
        <w:tabs>
          <w:tab w:val="left" w:pos="0"/>
          <w:tab w:val="center" w:pos="4200"/>
          <w:tab w:val="right" w:pos="8400"/>
        </w:tabs>
        <w:rPr>
          <w:sz w:val="24"/>
          <w:szCs w:val="24"/>
        </w:rPr>
      </w:pPr>
      <w:r>
        <w:rPr>
          <w:rFonts w:hint="eastAsia"/>
          <w:sz w:val="24"/>
          <w:szCs w:val="24"/>
        </w:rPr>
        <w:tab/>
      </w:r>
      <m:oMath>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1</m:t>
            </m:r>
          </m:sub>
        </m:sSub>
      </m:oMath>
      <w:r w:rsidRPr="00EB0020">
        <w:rPr>
          <w:sz w:val="24"/>
          <w:szCs w:val="24"/>
        </w:rPr>
        <w:t>=</w:t>
      </w:r>
      <m:oMath>
        <m:nary>
          <m:naryPr>
            <m:chr m:val="∑"/>
            <m:limLoc m:val="undOvr"/>
            <m:ctrlPr>
              <w:rPr>
                <w:rFonts w:ascii="Cambria Math" w:hAnsi="Cambria Math"/>
                <w:sz w:val="24"/>
                <w:szCs w:val="24"/>
              </w:rPr>
            </m:ctrlPr>
          </m:naryPr>
          <m:sub>
            <m:r>
              <m:rPr>
                <m:sty m:val="p"/>
              </m:rPr>
              <w:rPr>
                <w:rFonts w:ascii="Cambria Math" w:hAnsi="Cambria Math"/>
                <w:sz w:val="24"/>
                <w:szCs w:val="24"/>
              </w:rPr>
              <m:t>i=1</m:t>
            </m:r>
          </m:sub>
          <m:sup>
            <m:r>
              <m:rPr>
                <m:sty m:val="p"/>
              </m:rPr>
              <w:rPr>
                <w:rFonts w:ascii="Cambria Math" w:hAnsi="Cambria Math"/>
                <w:sz w:val="24"/>
                <w:szCs w:val="24"/>
              </w:rPr>
              <m:t>5</m:t>
            </m:r>
          </m:sup>
          <m:e>
            <m:sSub>
              <m:sSubPr>
                <m:ctrlPr>
                  <w:rPr>
                    <w:rFonts w:ascii="Cambria Math" w:hAnsi="Cambria Math"/>
                    <w:sz w:val="24"/>
                    <w:szCs w:val="24"/>
                  </w:rPr>
                </m:ctrlPr>
              </m:sSubPr>
              <m:e>
                <m:r>
                  <m:rPr>
                    <m:sty m:val="p"/>
                  </m:rPr>
                  <w:rPr>
                    <w:rFonts w:ascii="Cambria Math" w:hAnsi="Cambria Math"/>
                    <w:sz w:val="24"/>
                    <w:szCs w:val="24"/>
                  </w:rPr>
                  <m:t>CW</m:t>
                </m:r>
              </m:e>
              <m:sub>
                <m:r>
                  <m:rPr>
                    <m:sty m:val="p"/>
                  </m:rPr>
                  <w:rPr>
                    <w:rFonts w:ascii="Cambria Math" w:hAnsi="Cambria Math"/>
                    <w:sz w:val="24"/>
                    <w:szCs w:val="24"/>
                  </w:rPr>
                  <m:t>i</m:t>
                </m:r>
              </m:sub>
            </m:sSub>
          </m:e>
        </m:nary>
        <m:nary>
          <m:naryPr>
            <m:chr m:val="∑"/>
            <m:limLoc m:val="undOvr"/>
            <m:ctrlPr>
              <w:rPr>
                <w:rFonts w:ascii="Cambria Math" w:hAnsi="Cambria Math"/>
                <w:sz w:val="24"/>
                <w:szCs w:val="24"/>
              </w:rPr>
            </m:ctrlPr>
          </m:naryPr>
          <m:sub>
            <m:r>
              <m:rPr>
                <m:sty m:val="p"/>
              </m:rPr>
              <w:rPr>
                <w:rFonts w:ascii="Cambria Math" w:hAnsi="Cambria Math"/>
                <w:sz w:val="24"/>
                <w:szCs w:val="24"/>
              </w:rPr>
              <m:t>j=1</m:t>
            </m:r>
          </m:sub>
          <m:sup>
            <m:r>
              <m:rPr>
                <m:sty m:val="p"/>
              </m:rPr>
              <w:rPr>
                <w:rFonts w:ascii="Cambria Math" w:hAnsi="Cambria Math"/>
                <w:sz w:val="24"/>
                <w:szCs w:val="24"/>
              </w:rPr>
              <m:t>mi</m:t>
            </m:r>
          </m:sup>
          <m:e>
            <m:sSub>
              <m:sSubPr>
                <m:ctrlPr>
                  <w:rPr>
                    <w:rFonts w:ascii="Cambria Math" w:hAnsi="Cambria Math"/>
                    <w:sz w:val="24"/>
                    <w:szCs w:val="24"/>
                  </w:rPr>
                </m:ctrlPr>
              </m:sSubPr>
              <m:e>
                <m:r>
                  <m:rPr>
                    <m:sty m:val="p"/>
                  </m:rPr>
                  <w:rPr>
                    <w:rFonts w:ascii="Cambria Math" w:hAnsi="Cambria Math"/>
                    <w:sz w:val="24"/>
                    <w:szCs w:val="24"/>
                  </w:rPr>
                  <m:t>AW</m:t>
                </m:r>
              </m:e>
              <m:sub>
                <m:r>
                  <m:rPr>
                    <m:sty m:val="p"/>
                  </m:rPr>
                  <w:rPr>
                    <w:rFonts w:ascii="Cambria Math" w:hAnsi="Cambria Math"/>
                    <w:sz w:val="24"/>
                    <w:szCs w:val="24"/>
                  </w:rPr>
                  <m:t>j</m:t>
                </m:r>
              </m:sub>
            </m:sSub>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j</m:t>
                </m:r>
              </m:sub>
            </m:sSub>
          </m:e>
        </m:nary>
      </m:oMath>
      <w:r w:rsidR="004C273D">
        <w:rPr>
          <w:rFonts w:hint="eastAsia"/>
          <w:sz w:val="24"/>
          <w:szCs w:val="24"/>
        </w:rPr>
        <w:t>,</w:t>
      </w:r>
      <w:r>
        <w:rPr>
          <w:rFonts w:hint="eastAsia"/>
          <w:sz w:val="24"/>
          <w:szCs w:val="24"/>
        </w:rPr>
        <w:tab/>
      </w:r>
      <w:r w:rsidR="006C7352">
        <w:rPr>
          <w:rFonts w:hint="eastAsia"/>
          <w:sz w:val="24"/>
          <w:szCs w:val="24"/>
        </w:rPr>
        <w:t>(</w:t>
      </w:r>
      <w:r w:rsidR="004E39E4">
        <w:rPr>
          <w:sz w:val="24"/>
          <w:szCs w:val="24"/>
        </w:rPr>
        <w:t>25</w:t>
      </w:r>
      <w:r w:rsidR="00222CDD">
        <w:rPr>
          <w:rFonts w:hint="eastAsia"/>
          <w:sz w:val="24"/>
          <w:szCs w:val="24"/>
        </w:rPr>
        <w:t>)</w:t>
      </w:r>
    </w:p>
    <w:p w:rsidR="004868F3" w:rsidRPr="00EB0020" w:rsidRDefault="004868F3" w:rsidP="00450C10">
      <w:pPr>
        <w:pStyle w:val="4"/>
      </w:pPr>
      <w:bookmarkStart w:id="27" w:name="_Toc506245257"/>
      <w:r>
        <w:rPr>
          <w:rFonts w:hint="eastAsia"/>
        </w:rPr>
        <w:t xml:space="preserve">3.1.4 </w:t>
      </w:r>
      <w:r w:rsidRPr="00EB0020">
        <w:t>Results and analysis</w:t>
      </w:r>
      <w:bookmarkEnd w:id="27"/>
    </w:p>
    <w:p w:rsidR="004868F3" w:rsidRPr="00EB0020" w:rsidRDefault="004868F3" w:rsidP="00450C10">
      <w:pPr>
        <w:ind w:firstLineChars="100" w:firstLine="240"/>
        <w:rPr>
          <w:sz w:val="24"/>
          <w:szCs w:val="24"/>
        </w:rPr>
      </w:pPr>
      <w:r w:rsidRPr="00EB0020">
        <w:rPr>
          <w:sz w:val="24"/>
          <w:szCs w:val="24"/>
        </w:rPr>
        <w:t>We obtain the following results:</w:t>
      </w:r>
    </w:p>
    <w:p w:rsidR="004868F3" w:rsidRPr="00EB0020" w:rsidRDefault="004868F3" w:rsidP="00450C10">
      <w:pPr>
        <w:ind w:firstLineChars="100" w:firstLine="240"/>
        <w:rPr>
          <w:sz w:val="24"/>
          <w:szCs w:val="24"/>
        </w:rPr>
      </w:pPr>
      <w:r w:rsidRPr="00EB0020">
        <w:rPr>
          <w:sz w:val="24"/>
          <w:szCs w:val="24"/>
        </w:rPr>
        <w:t>• Judging matrix:</w:t>
      </w:r>
    </w:p>
    <w:p w:rsidR="004868F3" w:rsidRPr="006C7352" w:rsidRDefault="00B91CA5" w:rsidP="00B91CA5">
      <w:pPr>
        <w:tabs>
          <w:tab w:val="left" w:pos="0"/>
          <w:tab w:val="center" w:pos="4200"/>
          <w:tab w:val="right" w:pos="8400"/>
        </w:tabs>
        <w:rPr>
          <w:sz w:val="24"/>
          <w:szCs w:val="24"/>
        </w:rPr>
      </w:pPr>
      <w:r>
        <w:rPr>
          <w:rFonts w:hint="eastAsia"/>
          <w:sz w:val="24"/>
          <w:szCs w:val="24"/>
        </w:rPr>
        <w:tab/>
      </w:r>
      <w:r w:rsidR="004868F3" w:rsidRPr="00A368F3">
        <w:rPr>
          <w:sz w:val="24"/>
          <w:szCs w:val="24"/>
        </w:rPr>
        <w:t>A =</w:t>
      </w:r>
      <m:oMath>
        <m:d>
          <m:dPr>
            <m:begChr m:val="["/>
            <m:endChr m:val="]"/>
            <m:ctrlPr>
              <w:rPr>
                <w:rFonts w:ascii="Cambria Math" w:hAnsi="Cambria Math"/>
                <w:sz w:val="24"/>
                <w:szCs w:val="24"/>
              </w:rPr>
            </m:ctrlPr>
          </m:dPr>
          <m:e>
            <m:m>
              <m:mPr>
                <m:mcs>
                  <m:mc>
                    <m:mcPr>
                      <m:count m:val="4"/>
                      <m:mcJc m:val="center"/>
                    </m:mcPr>
                  </m:mc>
                </m:mcs>
                <m:ctrlPr>
                  <w:rPr>
                    <w:rFonts w:ascii="Cambria Math" w:hAnsi="Cambria Math"/>
                    <w:sz w:val="24"/>
                    <w:szCs w:val="24"/>
                  </w:rPr>
                </m:ctrlPr>
              </m:mPr>
              <m:mr>
                <m:e>
                  <m:r>
                    <m:rPr>
                      <m:sty m:val="p"/>
                    </m:rPr>
                    <w:rPr>
                      <w:rFonts w:ascii="Cambria Math" w:hAnsi="Cambria Math"/>
                      <w:sz w:val="24"/>
                      <w:szCs w:val="24"/>
                    </w:rPr>
                    <m:t>1</m:t>
                  </m:r>
                </m:e>
                <m:e>
                  <m:r>
                    <m:rPr>
                      <m:sty m:val="p"/>
                    </m:rPr>
                    <w:rPr>
                      <w:rFonts w:ascii="Cambria Math" w:hAnsi="Cambria Math"/>
                      <w:sz w:val="24"/>
                      <w:szCs w:val="24"/>
                    </w:rPr>
                    <m:t>1/4</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1/2</m:t>
                  </m:r>
                  <m:ctrlPr>
                    <w:rPr>
                      <w:rFonts w:ascii="Cambria Math" w:eastAsia="Cambria Math" w:hAnsi="Cambria Math" w:cs="Cambria Math"/>
                      <w:sz w:val="24"/>
                      <w:szCs w:val="24"/>
                    </w:rPr>
                  </m:ctrlPr>
                </m:e>
                <m:e>
                  <m:m>
                    <m:mPr>
                      <m:mcs>
                        <m:mc>
                          <m:mcPr>
                            <m:count m:val="2"/>
                            <m:mcJc m:val="center"/>
                          </m:mcPr>
                        </m:mc>
                      </m:mcs>
                      <m:ctrlPr>
                        <w:rPr>
                          <w:rFonts w:ascii="Cambria Math" w:eastAsia="Cambria Math" w:hAnsi="Cambria Math" w:cs="Cambria Math"/>
                          <w:sz w:val="24"/>
                          <w:szCs w:val="24"/>
                        </w:rPr>
                      </m:ctrlPr>
                    </m:mPr>
                    <m:mr>
                      <m:e>
                        <m:r>
                          <m:rPr>
                            <m:sty m:val="p"/>
                          </m:rPr>
                          <w:rPr>
                            <w:rFonts w:ascii="Cambria Math" w:eastAsia="Cambria Math" w:hAnsi="Cambria Math" w:cs="Cambria Math"/>
                            <w:sz w:val="24"/>
                            <w:szCs w:val="24"/>
                          </w:rPr>
                          <m:t>1</m:t>
                        </m:r>
                      </m:e>
                      <m:e>
                        <m:r>
                          <m:rPr>
                            <m:sty m:val="p"/>
                          </m:rPr>
                          <w:rPr>
                            <w:rFonts w:ascii="Cambria Math" w:eastAsia="Cambria Math" w:hAnsi="Cambria Math" w:cs="Cambria Math"/>
                            <w:sz w:val="24"/>
                            <w:szCs w:val="24"/>
                          </w:rPr>
                          <m:t>3</m:t>
                        </m:r>
                      </m:e>
                    </m:mr>
                  </m:m>
                </m:e>
              </m:mr>
              <m:mr>
                <m:e>
                  <m:r>
                    <m:rPr>
                      <m:sty m:val="p"/>
                    </m:rPr>
                    <w:rPr>
                      <w:rFonts w:ascii="Cambria Math" w:hAnsi="Cambria Math"/>
                      <w:sz w:val="24"/>
                      <w:szCs w:val="24"/>
                    </w:rPr>
                    <m:t>4</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1</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3</m:t>
                  </m:r>
                  <m:ctrlPr>
                    <w:rPr>
                      <w:rFonts w:ascii="Cambria Math" w:eastAsia="Cambria Math" w:hAnsi="Cambria Math" w:cs="Cambria Math"/>
                      <w:sz w:val="24"/>
                      <w:szCs w:val="24"/>
                    </w:rPr>
                  </m:ctrlPr>
                </m:e>
                <m:e>
                  <m:m>
                    <m:mPr>
                      <m:mcs>
                        <m:mc>
                          <m:mcPr>
                            <m:count m:val="2"/>
                            <m:mcJc m:val="center"/>
                          </m:mcPr>
                        </m:mc>
                      </m:mcs>
                      <m:ctrlPr>
                        <w:rPr>
                          <w:rFonts w:ascii="Cambria Math" w:eastAsia="Cambria Math" w:hAnsi="Cambria Math" w:cs="Cambria Math"/>
                          <w:sz w:val="24"/>
                          <w:szCs w:val="24"/>
                        </w:rPr>
                      </m:ctrlPr>
                    </m:mPr>
                    <m:mr>
                      <m:e>
                        <m:r>
                          <m:rPr>
                            <m:sty m:val="p"/>
                          </m:rPr>
                          <w:rPr>
                            <w:rFonts w:ascii="Cambria Math" w:eastAsia="Cambria Math" w:hAnsi="Cambria Math" w:cs="Cambria Math"/>
                            <w:sz w:val="24"/>
                            <w:szCs w:val="24"/>
                          </w:rPr>
                          <m:t>4</m:t>
                        </m:r>
                      </m:e>
                      <m:e>
                        <m:r>
                          <m:rPr>
                            <m:sty m:val="p"/>
                          </m:rPr>
                          <w:rPr>
                            <w:rFonts w:ascii="Cambria Math" w:eastAsia="Cambria Math" w:hAnsi="Cambria Math" w:cs="Cambria Math"/>
                            <w:sz w:val="24"/>
                            <w:szCs w:val="24"/>
                          </w:rPr>
                          <m:t>5</m:t>
                        </m:r>
                      </m:e>
                    </m:mr>
                  </m:m>
                  <m:ctrlPr>
                    <w:rPr>
                      <w:rFonts w:ascii="Cambria Math" w:eastAsia="Cambria Math" w:hAnsi="Cambria Math" w:cs="Cambria Math"/>
                      <w:sz w:val="24"/>
                      <w:szCs w:val="24"/>
                    </w:rPr>
                  </m:ctrlPr>
                </m:e>
              </m:mr>
              <m:mr>
                <m:e>
                  <m:r>
                    <m:rPr>
                      <m:sty m:val="p"/>
                    </m:rPr>
                    <w:rPr>
                      <w:rFonts w:ascii="Cambria Math" w:eastAsia="Cambria Math" w:hAnsi="Cambria Math" w:cs="Cambria Math"/>
                      <w:sz w:val="24"/>
                      <w:szCs w:val="24"/>
                    </w:rPr>
                    <m:t>2</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1/3</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1</m:t>
                  </m:r>
                  <m:ctrlPr>
                    <w:rPr>
                      <w:rFonts w:ascii="Cambria Math" w:eastAsia="Cambria Math" w:hAnsi="Cambria Math" w:cs="Cambria Math"/>
                      <w:sz w:val="24"/>
                      <w:szCs w:val="24"/>
                    </w:rPr>
                  </m:ctrlPr>
                </m:e>
                <m:e>
                  <m:m>
                    <m:mPr>
                      <m:mcs>
                        <m:mc>
                          <m:mcPr>
                            <m:count m:val="2"/>
                            <m:mcJc m:val="center"/>
                          </m:mcPr>
                        </m:mc>
                      </m:mcs>
                      <m:ctrlPr>
                        <w:rPr>
                          <w:rFonts w:ascii="Cambria Math" w:eastAsia="Cambria Math" w:hAnsi="Cambria Math" w:cs="Cambria Math"/>
                          <w:sz w:val="24"/>
                          <w:szCs w:val="24"/>
                        </w:rPr>
                      </m:ctrlPr>
                    </m:mPr>
                    <m:mr>
                      <m:e>
                        <m:r>
                          <m:rPr>
                            <m:sty m:val="p"/>
                          </m:rPr>
                          <w:rPr>
                            <w:rFonts w:ascii="Cambria Math" w:eastAsia="Cambria Math" w:hAnsi="Cambria Math" w:cs="Cambria Math"/>
                            <w:sz w:val="24"/>
                            <w:szCs w:val="24"/>
                          </w:rPr>
                          <m:t>2</m:t>
                        </m:r>
                      </m:e>
                      <m:e>
                        <m:r>
                          <m:rPr>
                            <m:sty m:val="p"/>
                          </m:rPr>
                          <w:rPr>
                            <w:rFonts w:ascii="Cambria Math" w:eastAsia="Cambria Math" w:hAnsi="Cambria Math" w:cs="Cambria Math"/>
                            <w:sz w:val="24"/>
                            <w:szCs w:val="24"/>
                          </w:rPr>
                          <m:t>3</m:t>
                        </m:r>
                      </m:e>
                    </m:mr>
                  </m:m>
                  <m:ctrlPr>
                    <w:rPr>
                      <w:rFonts w:ascii="Cambria Math" w:eastAsia="Cambria Math" w:hAnsi="Cambria Math" w:cs="Cambria Math"/>
                      <w:sz w:val="24"/>
                      <w:szCs w:val="24"/>
                    </w:rPr>
                  </m:ctrlPr>
                </m:e>
              </m:mr>
              <m:mr>
                <m:e>
                  <m:m>
                    <m:mPr>
                      <m:mcs>
                        <m:mc>
                          <m:mcPr>
                            <m:count m:val="1"/>
                            <m:mcJc m:val="center"/>
                          </m:mcPr>
                        </m:mc>
                      </m:mcs>
                      <m:ctrlPr>
                        <w:rPr>
                          <w:rFonts w:ascii="Cambria Math" w:eastAsia="Cambria Math" w:hAnsi="Cambria Math" w:cs="Cambria Math"/>
                          <w:sz w:val="24"/>
                          <w:szCs w:val="24"/>
                        </w:rPr>
                      </m:ctrlPr>
                    </m:mPr>
                    <m:mr>
                      <m:e>
                        <m:r>
                          <m:rPr>
                            <m:sty m:val="p"/>
                          </m:rPr>
                          <w:rPr>
                            <w:rFonts w:ascii="Cambria Math" w:eastAsia="Cambria Math" w:hAnsi="Cambria Math" w:cs="Cambria Math"/>
                            <w:sz w:val="24"/>
                            <w:szCs w:val="24"/>
                          </w:rPr>
                          <m:t>1</m:t>
                        </m:r>
                      </m:e>
                    </m:mr>
                    <m:mr>
                      <m:e>
                        <m:r>
                          <m:rPr>
                            <m:sty m:val="p"/>
                          </m:rPr>
                          <w:rPr>
                            <w:rFonts w:ascii="Cambria Math" w:eastAsia="Cambria Math" w:hAnsi="Cambria Math" w:cs="Cambria Math"/>
                            <w:sz w:val="24"/>
                            <w:szCs w:val="24"/>
                          </w:rPr>
                          <m:t>1/3</m:t>
                        </m:r>
                      </m:e>
                    </m:mr>
                  </m:m>
                </m:e>
                <m:e>
                  <m:m>
                    <m:mPr>
                      <m:mcs>
                        <m:mc>
                          <m:mcPr>
                            <m:count m:val="1"/>
                            <m:mcJc m:val="center"/>
                          </m:mcPr>
                        </m:mc>
                      </m:mcs>
                      <m:ctrlPr>
                        <w:rPr>
                          <w:rFonts w:ascii="Cambria Math" w:hAnsi="Cambria Math"/>
                          <w:sz w:val="24"/>
                          <w:szCs w:val="24"/>
                        </w:rPr>
                      </m:ctrlPr>
                    </m:mPr>
                    <m:mr>
                      <m:e>
                        <m:r>
                          <m:rPr>
                            <m:sty m:val="p"/>
                          </m:rPr>
                          <w:rPr>
                            <w:rFonts w:ascii="Cambria Math" w:hAnsi="Cambria Math"/>
                            <w:sz w:val="24"/>
                            <w:szCs w:val="24"/>
                          </w:rPr>
                          <m:t>1/4</m:t>
                        </m:r>
                      </m:e>
                    </m:mr>
                    <m:mr>
                      <m:e>
                        <m:r>
                          <m:rPr>
                            <m:sty m:val="p"/>
                          </m:rPr>
                          <w:rPr>
                            <w:rFonts w:ascii="Cambria Math" w:hAnsi="Cambria Math"/>
                            <w:sz w:val="24"/>
                            <w:szCs w:val="24"/>
                          </w:rPr>
                          <m:t>1/5</m:t>
                        </m:r>
                      </m:e>
                    </m:mr>
                  </m:m>
                  <m:ctrlPr>
                    <w:rPr>
                      <w:rFonts w:ascii="Cambria Math" w:eastAsia="Cambria Math" w:hAnsi="Cambria Math" w:cs="Cambria Math"/>
                      <w:sz w:val="24"/>
                      <w:szCs w:val="24"/>
                    </w:rPr>
                  </m:ctrlPr>
                </m:e>
                <m:e>
                  <m:m>
                    <m:mPr>
                      <m:mcs>
                        <m:mc>
                          <m:mcPr>
                            <m:count m:val="1"/>
                            <m:mcJc m:val="center"/>
                          </m:mcPr>
                        </m:mc>
                      </m:mcs>
                      <m:ctrlPr>
                        <w:rPr>
                          <w:rFonts w:ascii="Cambria Math" w:eastAsia="Cambria Math" w:hAnsi="Cambria Math" w:cs="Cambria Math"/>
                          <w:sz w:val="24"/>
                          <w:szCs w:val="24"/>
                        </w:rPr>
                      </m:ctrlPr>
                    </m:mPr>
                    <m:mr>
                      <m:e>
                        <m:r>
                          <m:rPr>
                            <m:sty m:val="p"/>
                          </m:rPr>
                          <w:rPr>
                            <w:rFonts w:ascii="Cambria Math" w:eastAsia="Cambria Math" w:hAnsi="Cambria Math" w:cs="Cambria Math"/>
                            <w:sz w:val="24"/>
                            <w:szCs w:val="24"/>
                          </w:rPr>
                          <m:t>1/2</m:t>
                        </m:r>
                      </m:e>
                    </m:mr>
                    <m:mr>
                      <m:e>
                        <m:r>
                          <m:rPr>
                            <m:sty m:val="p"/>
                          </m:rPr>
                          <w:rPr>
                            <w:rFonts w:ascii="Cambria Math" w:eastAsia="Cambria Math" w:hAnsi="Cambria Math" w:cs="Cambria Math"/>
                            <w:sz w:val="24"/>
                            <w:szCs w:val="24"/>
                          </w:rPr>
                          <m:t>1/3</m:t>
                        </m:r>
                      </m:e>
                    </m:mr>
                  </m:m>
                  <m:ctrlPr>
                    <w:rPr>
                      <w:rFonts w:ascii="Cambria Math" w:eastAsia="Cambria Math" w:hAnsi="Cambria Math" w:cs="Cambria Math"/>
                      <w:sz w:val="24"/>
                      <w:szCs w:val="24"/>
                    </w:rPr>
                  </m:ctrlPr>
                </m:e>
                <m:e>
                  <m:m>
                    <m:mPr>
                      <m:mcs>
                        <m:mc>
                          <m:mcPr>
                            <m:count m:val="2"/>
                            <m:mcJc m:val="center"/>
                          </m:mcPr>
                        </m:mc>
                      </m:mcs>
                      <m:ctrlPr>
                        <w:rPr>
                          <w:rFonts w:ascii="Cambria Math" w:eastAsia="Cambria Math" w:hAnsi="Cambria Math" w:cs="Cambria Math"/>
                          <w:sz w:val="24"/>
                          <w:szCs w:val="24"/>
                        </w:rPr>
                      </m:ctrlPr>
                    </m:mPr>
                    <m:mr>
                      <m:e>
                        <m:m>
                          <m:mPr>
                            <m:mcs>
                              <m:mc>
                                <m:mcPr>
                                  <m:count m:val="1"/>
                                  <m:mcJc m:val="center"/>
                                </m:mcPr>
                              </m:mc>
                            </m:mcs>
                            <m:ctrlPr>
                              <w:rPr>
                                <w:rFonts w:ascii="Cambria Math" w:eastAsia="Cambria Math" w:hAnsi="Cambria Math" w:cs="Cambria Math"/>
                                <w:sz w:val="24"/>
                                <w:szCs w:val="24"/>
                              </w:rPr>
                            </m:ctrlPr>
                          </m:mPr>
                          <m:mr>
                            <m:e>
                              <m:r>
                                <m:rPr>
                                  <m:sty m:val="p"/>
                                </m:rPr>
                                <w:rPr>
                                  <w:rFonts w:ascii="Cambria Math" w:eastAsia="Cambria Math" w:hAnsi="Cambria Math" w:cs="Cambria Math"/>
                                  <w:sz w:val="24"/>
                                  <w:szCs w:val="24"/>
                                </w:rPr>
                                <m:t>1</m:t>
                              </m:r>
                            </m:e>
                          </m:mr>
                          <m:mr>
                            <m:e>
                              <m:r>
                                <m:rPr>
                                  <m:sty m:val="p"/>
                                </m:rPr>
                                <w:rPr>
                                  <w:rFonts w:ascii="Cambria Math" w:eastAsia="Cambria Math" w:hAnsi="Cambria Math" w:cs="Cambria Math"/>
                                  <w:sz w:val="24"/>
                                  <w:szCs w:val="24"/>
                                </w:rPr>
                                <m:t>1</m:t>
                              </m:r>
                            </m:e>
                          </m:mr>
                        </m:m>
                      </m:e>
                      <m:e>
                        <m:m>
                          <m:mPr>
                            <m:mcs>
                              <m:mc>
                                <m:mcPr>
                                  <m:count m:val="1"/>
                                  <m:mcJc m:val="center"/>
                                </m:mcPr>
                              </m:mc>
                            </m:mcs>
                            <m:ctrlPr>
                              <w:rPr>
                                <w:rFonts w:ascii="Cambria Math" w:eastAsia="Cambria Math" w:hAnsi="Cambria Math" w:cs="Cambria Math"/>
                                <w:sz w:val="24"/>
                                <w:szCs w:val="24"/>
                              </w:rPr>
                            </m:ctrlPr>
                          </m:mPr>
                          <m:mr>
                            <m:e>
                              <m:r>
                                <m:rPr>
                                  <m:sty m:val="p"/>
                                </m:rPr>
                                <w:rPr>
                                  <w:rFonts w:ascii="Cambria Math" w:eastAsia="Cambria Math" w:hAnsi="Cambria Math" w:cs="Cambria Math"/>
                                  <w:sz w:val="24"/>
                                  <w:szCs w:val="24"/>
                                </w:rPr>
                                <m:t>1</m:t>
                              </m:r>
                            </m:e>
                          </m:mr>
                          <m:mr>
                            <m:e>
                              <m:r>
                                <m:rPr>
                                  <m:sty m:val="p"/>
                                </m:rPr>
                                <w:rPr>
                                  <w:rFonts w:ascii="Cambria Math" w:eastAsia="Cambria Math" w:hAnsi="Cambria Math" w:cs="Cambria Math"/>
                                  <w:sz w:val="24"/>
                                  <w:szCs w:val="24"/>
                                </w:rPr>
                                <m:t>1</m:t>
                              </m:r>
                            </m:e>
                          </m:mr>
                        </m:m>
                      </m:e>
                    </m:mr>
                  </m:m>
                </m:e>
              </m:mr>
            </m:m>
          </m:e>
        </m:d>
      </m:oMath>
      <w:r>
        <w:rPr>
          <w:rFonts w:hint="eastAsia"/>
          <w:sz w:val="24"/>
          <w:szCs w:val="24"/>
        </w:rPr>
        <w:t>,</w:t>
      </w:r>
      <w:r>
        <w:rPr>
          <w:rFonts w:hint="eastAsia"/>
          <w:sz w:val="24"/>
          <w:szCs w:val="24"/>
        </w:rPr>
        <w:tab/>
      </w:r>
      <w:r w:rsidR="006C7352" w:rsidRPr="006C7352">
        <w:rPr>
          <w:rFonts w:hint="eastAsia"/>
          <w:sz w:val="24"/>
          <w:szCs w:val="24"/>
        </w:rPr>
        <w:t>(</w:t>
      </w:r>
      <w:r w:rsidR="004E39E4">
        <w:rPr>
          <w:sz w:val="24"/>
          <w:szCs w:val="24"/>
        </w:rPr>
        <w:t>26</w:t>
      </w:r>
      <w:r w:rsidRPr="006C7352">
        <w:rPr>
          <w:rFonts w:hint="eastAsia"/>
          <w:sz w:val="24"/>
          <w:szCs w:val="24"/>
        </w:rPr>
        <w:t>)</w:t>
      </w:r>
    </w:p>
    <w:p w:rsidR="004868F3" w:rsidRPr="00EB0020" w:rsidRDefault="004868F3" w:rsidP="00450C10">
      <w:pPr>
        <w:ind w:firstLineChars="100" w:firstLine="240"/>
        <w:rPr>
          <w:sz w:val="24"/>
          <w:szCs w:val="24"/>
        </w:rPr>
      </w:pPr>
    </w:p>
    <w:p w:rsidR="004868F3" w:rsidRPr="00EB0020" w:rsidRDefault="004868F3" w:rsidP="00450C10">
      <w:pPr>
        <w:ind w:firstLineChars="100" w:firstLine="240"/>
        <w:rPr>
          <w:sz w:val="24"/>
          <w:szCs w:val="24"/>
        </w:rPr>
      </w:pPr>
      <w:r w:rsidRPr="00EB0020">
        <w:rPr>
          <w:sz w:val="24"/>
          <w:szCs w:val="24"/>
        </w:rPr>
        <w:lastRenderedPageBreak/>
        <w:t>• Weight vector of criteria level:</w:t>
      </w:r>
    </w:p>
    <w:p w:rsidR="004868F3" w:rsidRDefault="004868F3" w:rsidP="00450C10">
      <w:pPr>
        <w:ind w:firstLineChars="100" w:firstLine="240"/>
        <w:rPr>
          <w:sz w:val="24"/>
          <w:szCs w:val="24"/>
        </w:rPr>
      </w:pPr>
      <w:r w:rsidRPr="00EB0020">
        <w:rPr>
          <w:sz w:val="24"/>
          <w:szCs w:val="24"/>
        </w:rPr>
        <w:t>CW =</w:t>
      </w:r>
      <w:r w:rsidR="004A6D5C">
        <w:rPr>
          <w:sz w:val="24"/>
          <w:szCs w:val="24"/>
        </w:rPr>
        <w:t xml:space="preserve"> </w:t>
      </w:r>
      <w:r>
        <w:rPr>
          <w:rFonts w:hint="eastAsia"/>
          <w:sz w:val="24"/>
          <w:szCs w:val="24"/>
        </w:rPr>
        <w:t>{5,9,7,3,3}</w:t>
      </w:r>
    </w:p>
    <w:p w:rsidR="004868F3" w:rsidRPr="00E57D6A" w:rsidRDefault="004868F3" w:rsidP="00450C10">
      <w:pPr>
        <w:ind w:firstLineChars="100" w:firstLine="240"/>
        <w:rPr>
          <w:sz w:val="24"/>
          <w:szCs w:val="24"/>
        </w:rPr>
      </w:pPr>
      <w:r w:rsidRPr="00EB0020">
        <w:rPr>
          <w:sz w:val="24"/>
          <w:szCs w:val="24"/>
        </w:rPr>
        <w:t>• Weight vector of components level:</w:t>
      </w:r>
    </w:p>
    <w:p w:rsidR="004868F3" w:rsidRDefault="00D77693" w:rsidP="00450C10">
      <w:pPr>
        <w:ind w:firstLineChars="100" w:firstLine="240"/>
        <w:rPr>
          <w:sz w:val="24"/>
          <w:szCs w:val="24"/>
        </w:rPr>
      </w:pPr>
      <m:oMath>
        <m:sSub>
          <m:sSubPr>
            <m:ctrlPr>
              <w:rPr>
                <w:rFonts w:ascii="Cambria Math" w:hAnsi="Cambria Math"/>
                <w:sz w:val="24"/>
                <w:szCs w:val="24"/>
              </w:rPr>
            </m:ctrlPr>
          </m:sSubPr>
          <m:e>
            <m:r>
              <m:rPr>
                <m:sty m:val="p"/>
              </m:rPr>
              <w:rPr>
                <w:rFonts w:ascii="Cambria Math" w:hAnsi="Cambria Math" w:hint="eastAsia"/>
                <w:sz w:val="24"/>
                <w:szCs w:val="24"/>
              </w:rPr>
              <m:t>AW</m:t>
            </m:r>
          </m:e>
          <m:sub>
            <m:r>
              <m:rPr>
                <m:sty m:val="p"/>
              </m:rPr>
              <w:rPr>
                <w:rFonts w:ascii="Cambria Math" w:hAnsi="Cambria Math"/>
                <w:sz w:val="24"/>
                <w:szCs w:val="24"/>
              </w:rPr>
              <m:t>1</m:t>
            </m:r>
          </m:sub>
        </m:sSub>
      </m:oMath>
      <w:r w:rsidR="004868F3">
        <w:rPr>
          <w:rFonts w:hint="eastAsia"/>
          <w:sz w:val="24"/>
          <w:szCs w:val="24"/>
        </w:rPr>
        <w:t>=</w:t>
      </w:r>
      <w:r w:rsidR="004A6D5C">
        <w:rPr>
          <w:sz w:val="24"/>
          <w:szCs w:val="24"/>
        </w:rPr>
        <w:t xml:space="preserve"> </w:t>
      </w:r>
      <w:r w:rsidR="004868F3">
        <w:rPr>
          <w:rFonts w:hint="eastAsia"/>
          <w:sz w:val="24"/>
          <w:szCs w:val="24"/>
        </w:rPr>
        <w:t>{0.5,0.25,0.25}</w:t>
      </w:r>
    </w:p>
    <w:p w:rsidR="004868F3" w:rsidRDefault="00D77693" w:rsidP="00450C10">
      <w:pPr>
        <w:ind w:firstLineChars="100" w:firstLine="240"/>
        <w:rPr>
          <w:sz w:val="24"/>
          <w:szCs w:val="24"/>
        </w:rPr>
      </w:pPr>
      <m:oMath>
        <m:sSub>
          <m:sSubPr>
            <m:ctrlPr>
              <w:rPr>
                <w:rFonts w:ascii="Cambria Math" w:hAnsi="Cambria Math"/>
                <w:sz w:val="24"/>
                <w:szCs w:val="24"/>
              </w:rPr>
            </m:ctrlPr>
          </m:sSubPr>
          <m:e>
            <m:r>
              <m:rPr>
                <m:sty m:val="p"/>
              </m:rPr>
              <w:rPr>
                <w:rFonts w:ascii="Cambria Math" w:hAnsi="Cambria Math" w:hint="eastAsia"/>
                <w:sz w:val="24"/>
                <w:szCs w:val="24"/>
              </w:rPr>
              <m:t>AW</m:t>
            </m:r>
          </m:e>
          <m:sub>
            <m:r>
              <m:rPr>
                <m:sty m:val="p"/>
              </m:rPr>
              <w:rPr>
                <w:rFonts w:ascii="Cambria Math" w:hAnsi="Cambria Math"/>
                <w:sz w:val="24"/>
                <w:szCs w:val="24"/>
              </w:rPr>
              <m:t>2</m:t>
            </m:r>
          </m:sub>
        </m:sSub>
      </m:oMath>
      <w:r w:rsidR="004868F3">
        <w:rPr>
          <w:rFonts w:hint="eastAsia"/>
          <w:sz w:val="24"/>
          <w:szCs w:val="24"/>
        </w:rPr>
        <w:t>=</w:t>
      </w:r>
      <w:r w:rsidR="004A6D5C">
        <w:rPr>
          <w:sz w:val="24"/>
          <w:szCs w:val="24"/>
        </w:rPr>
        <w:t xml:space="preserve"> </w:t>
      </w:r>
      <w:r w:rsidR="004868F3">
        <w:rPr>
          <w:rFonts w:hint="eastAsia"/>
          <w:sz w:val="24"/>
          <w:szCs w:val="24"/>
        </w:rPr>
        <w:t>{0.45,0.1,0.25,0.2}</w:t>
      </w:r>
    </w:p>
    <w:p w:rsidR="004868F3" w:rsidRPr="00EB0020" w:rsidRDefault="00D77693" w:rsidP="00450C10">
      <w:pPr>
        <w:ind w:firstLineChars="100" w:firstLine="240"/>
        <w:rPr>
          <w:sz w:val="24"/>
          <w:szCs w:val="24"/>
        </w:rPr>
      </w:pPr>
      <m:oMath>
        <m:sSub>
          <m:sSubPr>
            <m:ctrlPr>
              <w:rPr>
                <w:rFonts w:ascii="Cambria Math" w:hAnsi="Cambria Math"/>
                <w:sz w:val="24"/>
                <w:szCs w:val="24"/>
              </w:rPr>
            </m:ctrlPr>
          </m:sSubPr>
          <m:e>
            <m:r>
              <m:rPr>
                <m:sty m:val="p"/>
              </m:rPr>
              <w:rPr>
                <w:rFonts w:ascii="Cambria Math" w:hAnsi="Cambria Math" w:hint="eastAsia"/>
                <w:sz w:val="24"/>
                <w:szCs w:val="24"/>
              </w:rPr>
              <m:t>AW</m:t>
            </m:r>
          </m:e>
          <m:sub>
            <m:r>
              <m:rPr>
                <m:sty m:val="p"/>
              </m:rPr>
              <w:rPr>
                <w:rFonts w:ascii="Cambria Math" w:hAnsi="Cambria Math"/>
                <w:sz w:val="24"/>
                <w:szCs w:val="24"/>
              </w:rPr>
              <m:t>3</m:t>
            </m:r>
          </m:sub>
        </m:sSub>
      </m:oMath>
      <w:r w:rsidR="004868F3">
        <w:rPr>
          <w:rFonts w:hint="eastAsia"/>
          <w:sz w:val="24"/>
          <w:szCs w:val="24"/>
        </w:rPr>
        <w:t>=</w:t>
      </w:r>
      <w:r w:rsidR="004A6D5C">
        <w:rPr>
          <w:sz w:val="24"/>
          <w:szCs w:val="24"/>
        </w:rPr>
        <w:t xml:space="preserve"> </w:t>
      </w:r>
      <w:r w:rsidR="004868F3">
        <w:rPr>
          <w:rFonts w:hint="eastAsia"/>
          <w:sz w:val="24"/>
          <w:szCs w:val="24"/>
        </w:rPr>
        <w:t>{0.2,0.4,0.3}</w:t>
      </w:r>
    </w:p>
    <w:p w:rsidR="004868F3" w:rsidRPr="00EB0020" w:rsidRDefault="00D77693" w:rsidP="00450C10">
      <w:pPr>
        <w:ind w:firstLineChars="100" w:firstLine="240"/>
        <w:rPr>
          <w:sz w:val="24"/>
          <w:szCs w:val="24"/>
        </w:rPr>
      </w:pPr>
      <m:oMath>
        <m:sSub>
          <m:sSubPr>
            <m:ctrlPr>
              <w:rPr>
                <w:rFonts w:ascii="Cambria Math" w:hAnsi="Cambria Math"/>
                <w:sz w:val="24"/>
                <w:szCs w:val="24"/>
              </w:rPr>
            </m:ctrlPr>
          </m:sSubPr>
          <m:e>
            <m:r>
              <m:rPr>
                <m:sty m:val="p"/>
              </m:rPr>
              <w:rPr>
                <w:rFonts w:ascii="Cambria Math" w:hAnsi="Cambria Math" w:hint="eastAsia"/>
                <w:sz w:val="24"/>
                <w:szCs w:val="24"/>
              </w:rPr>
              <m:t>AW</m:t>
            </m:r>
          </m:e>
          <m:sub>
            <m:r>
              <m:rPr>
                <m:sty m:val="p"/>
              </m:rPr>
              <w:rPr>
                <w:rFonts w:ascii="Cambria Math" w:hAnsi="Cambria Math"/>
                <w:sz w:val="24"/>
                <w:szCs w:val="24"/>
              </w:rPr>
              <m:t>4</m:t>
            </m:r>
          </m:sub>
        </m:sSub>
      </m:oMath>
      <w:r w:rsidR="004868F3">
        <w:rPr>
          <w:rFonts w:hint="eastAsia"/>
          <w:sz w:val="24"/>
          <w:szCs w:val="24"/>
        </w:rPr>
        <w:t>=</w:t>
      </w:r>
      <w:r w:rsidR="004A6D5C">
        <w:rPr>
          <w:sz w:val="24"/>
          <w:szCs w:val="24"/>
        </w:rPr>
        <w:t xml:space="preserve"> </w:t>
      </w:r>
      <w:r w:rsidR="004868F3">
        <w:rPr>
          <w:rFonts w:hint="eastAsia"/>
          <w:sz w:val="24"/>
          <w:szCs w:val="24"/>
        </w:rPr>
        <w:t>{0.5,0.25,0.25}</w:t>
      </w:r>
    </w:p>
    <w:p w:rsidR="004868F3" w:rsidRPr="00E57D6A" w:rsidRDefault="00D77693" w:rsidP="00450C10">
      <w:pPr>
        <w:ind w:firstLineChars="100" w:firstLine="240"/>
        <w:rPr>
          <w:sz w:val="24"/>
          <w:szCs w:val="24"/>
        </w:rPr>
      </w:pPr>
      <m:oMath>
        <m:sSub>
          <m:sSubPr>
            <m:ctrlPr>
              <w:rPr>
                <w:rFonts w:ascii="Cambria Math" w:hAnsi="Cambria Math"/>
                <w:sz w:val="24"/>
                <w:szCs w:val="24"/>
              </w:rPr>
            </m:ctrlPr>
          </m:sSubPr>
          <m:e>
            <m:r>
              <m:rPr>
                <m:sty m:val="p"/>
              </m:rPr>
              <w:rPr>
                <w:rFonts w:ascii="Cambria Math" w:hAnsi="Cambria Math" w:hint="eastAsia"/>
                <w:sz w:val="24"/>
                <w:szCs w:val="24"/>
              </w:rPr>
              <m:t>AW</m:t>
            </m:r>
          </m:e>
          <m:sub>
            <m:r>
              <m:rPr>
                <m:sty m:val="p"/>
              </m:rPr>
              <w:rPr>
                <w:rFonts w:ascii="Cambria Math" w:hAnsi="Cambria Math"/>
                <w:sz w:val="24"/>
                <w:szCs w:val="24"/>
              </w:rPr>
              <m:t>5</m:t>
            </m:r>
          </m:sub>
        </m:sSub>
      </m:oMath>
      <w:r w:rsidR="004868F3">
        <w:rPr>
          <w:rFonts w:hint="eastAsia"/>
          <w:sz w:val="24"/>
          <w:szCs w:val="24"/>
        </w:rPr>
        <w:t>=</w:t>
      </w:r>
      <w:r w:rsidR="004A6D5C">
        <w:rPr>
          <w:sz w:val="24"/>
          <w:szCs w:val="24"/>
        </w:rPr>
        <w:t xml:space="preserve"> </w:t>
      </w:r>
      <w:r w:rsidR="004868F3">
        <w:rPr>
          <w:rFonts w:hint="eastAsia"/>
          <w:sz w:val="24"/>
          <w:szCs w:val="24"/>
        </w:rPr>
        <w:t>{0.2,0.4,0.2,0.2}</w:t>
      </w:r>
    </w:p>
    <w:p w:rsidR="004868F3" w:rsidRDefault="004868F3" w:rsidP="004A6D5C">
      <w:pPr>
        <w:rPr>
          <w:sz w:val="24"/>
          <w:szCs w:val="24"/>
        </w:rPr>
      </w:pPr>
      <w:r>
        <w:rPr>
          <w:sz w:val="24"/>
          <w:szCs w:val="24"/>
        </w:rPr>
        <w:t>For this level, CI =</w:t>
      </w:r>
      <w:r>
        <w:rPr>
          <w:rFonts w:hint="eastAsia"/>
          <w:sz w:val="24"/>
          <w:szCs w:val="24"/>
        </w:rPr>
        <w:t>0.0304</w:t>
      </w:r>
      <w:r>
        <w:rPr>
          <w:sz w:val="24"/>
          <w:szCs w:val="24"/>
        </w:rPr>
        <w:t>, CR =</w:t>
      </w:r>
      <w:r>
        <w:rPr>
          <w:rFonts w:hint="eastAsia"/>
          <w:sz w:val="24"/>
          <w:szCs w:val="24"/>
        </w:rPr>
        <w:t>1.12</w:t>
      </w:r>
      <w:r w:rsidRPr="00EB0020">
        <w:rPr>
          <w:sz w:val="24"/>
          <w:szCs w:val="24"/>
        </w:rPr>
        <w:t>, satisfying the criterion for consistency of CI/RI &lt; 0.1.</w:t>
      </w:r>
    </w:p>
    <w:p w:rsidR="004868F3" w:rsidRDefault="004868F3" w:rsidP="004A6D5C">
      <w:pPr>
        <w:rPr>
          <w:sz w:val="24"/>
          <w:szCs w:val="24"/>
        </w:rPr>
      </w:pPr>
      <w:r w:rsidRPr="00E57D6A">
        <w:rPr>
          <w:sz w:val="24"/>
          <w:szCs w:val="24"/>
        </w:rPr>
        <w:t>The rankings of language proficiency in the top ten countries by AHP are shown in the following table</w:t>
      </w:r>
      <w:r w:rsidR="004A6D5C">
        <w:rPr>
          <w:rFonts w:hint="eastAsia"/>
          <w:sz w:val="24"/>
          <w:szCs w:val="24"/>
        </w:rPr>
        <w:t>:</w:t>
      </w:r>
    </w:p>
    <w:p w:rsidR="004868F3" w:rsidRDefault="004868F3" w:rsidP="00450C10">
      <w:pPr>
        <w:jc w:val="center"/>
        <w:rPr>
          <w:sz w:val="24"/>
          <w:szCs w:val="24"/>
        </w:rPr>
      </w:pPr>
      <w:r w:rsidRPr="00212F88">
        <w:rPr>
          <w:noProof/>
          <w:sz w:val="24"/>
          <w:szCs w:val="24"/>
        </w:rPr>
        <w:drawing>
          <wp:inline distT="0" distB="0" distL="0" distR="0">
            <wp:extent cx="5274310" cy="4255626"/>
            <wp:effectExtent l="0" t="0" r="0" b="0"/>
            <wp:docPr id="17" name="图片 25" descr="C:\Users\lenovo\Documents\Tencent Files\277172705\Image\Group\thumbnail\d6f6eeb7-ae43-4aa7-b318-42e37164199a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enovo\Documents\Tencent Files\277172705\Image\Group\thumbnail\d6f6eeb7-ae43-4aa7-b318-42e37164199aOri"/>
                    <pic:cNvPicPr>
                      <a:picLocks noChangeAspect="1" noChangeArrowheads="1"/>
                    </pic:cNvPicPr>
                  </pic:nvPicPr>
                  <pic:blipFill>
                    <a:blip r:embed="rId24" cstate="print"/>
                    <a:srcRect/>
                    <a:stretch>
                      <a:fillRect/>
                    </a:stretch>
                  </pic:blipFill>
                  <pic:spPr bwMode="auto">
                    <a:xfrm>
                      <a:off x="0" y="0"/>
                      <a:ext cx="5274310" cy="4255626"/>
                    </a:xfrm>
                    <a:prstGeom prst="rect">
                      <a:avLst/>
                    </a:prstGeom>
                    <a:noFill/>
                    <a:ln w="9525">
                      <a:noFill/>
                      <a:miter lim="800000"/>
                      <a:headEnd/>
                      <a:tailEnd/>
                    </a:ln>
                  </pic:spPr>
                </pic:pic>
              </a:graphicData>
            </a:graphic>
          </wp:inline>
        </w:drawing>
      </w:r>
    </w:p>
    <w:p w:rsidR="00B41F5B" w:rsidRDefault="00B41F5B" w:rsidP="00450C10">
      <w:pPr>
        <w:ind w:firstLineChars="100" w:firstLine="240"/>
        <w:jc w:val="center"/>
        <w:rPr>
          <w:sz w:val="24"/>
          <w:szCs w:val="24"/>
        </w:rPr>
      </w:pPr>
      <w:r>
        <w:rPr>
          <w:sz w:val="24"/>
          <w:szCs w:val="24"/>
        </w:rPr>
        <w:t>F</w:t>
      </w:r>
      <w:r>
        <w:rPr>
          <w:rFonts w:hint="eastAsia"/>
          <w:sz w:val="24"/>
          <w:szCs w:val="24"/>
        </w:rPr>
        <w:t>igure 9</w:t>
      </w:r>
      <w:r w:rsidR="003471C9" w:rsidRPr="003471C9">
        <w:t xml:space="preserve"> </w:t>
      </w:r>
      <w:r w:rsidR="003471C9">
        <w:rPr>
          <w:sz w:val="24"/>
          <w:szCs w:val="24"/>
        </w:rPr>
        <w:t xml:space="preserve">The weight of </w:t>
      </w:r>
      <w:r w:rsidR="003471C9" w:rsidRPr="003471C9">
        <w:rPr>
          <w:sz w:val="24"/>
          <w:szCs w:val="24"/>
        </w:rPr>
        <w:t>indexes</w:t>
      </w:r>
    </w:p>
    <w:p w:rsidR="003471C9" w:rsidRPr="00EB0020" w:rsidRDefault="003471C9" w:rsidP="003471C9">
      <w:pPr>
        <w:rPr>
          <w:sz w:val="24"/>
          <w:szCs w:val="24"/>
        </w:rPr>
      </w:pPr>
      <w:r w:rsidRPr="00222CDD">
        <w:rPr>
          <w:sz w:val="24"/>
          <w:szCs w:val="24"/>
        </w:rPr>
        <w:t>T</w:t>
      </w:r>
      <w:r w:rsidRPr="00222CDD">
        <w:rPr>
          <w:rFonts w:hint="eastAsia"/>
          <w:sz w:val="24"/>
          <w:szCs w:val="24"/>
        </w:rPr>
        <w:t>able 5</w:t>
      </w:r>
      <w:r w:rsidR="00B4652D" w:rsidRPr="00B4652D">
        <w:t xml:space="preserve"> </w:t>
      </w:r>
      <w:r w:rsidR="00B4652D" w:rsidRPr="00B4652D">
        <w:rPr>
          <w:sz w:val="24"/>
          <w:szCs w:val="24"/>
        </w:rPr>
        <w:t>Language area rankings</w:t>
      </w:r>
    </w:p>
    <w:tbl>
      <w:tblPr>
        <w:tblStyle w:val="4-11"/>
        <w:tblW w:w="8296" w:type="dxa"/>
        <w:tblLayout w:type="fixed"/>
        <w:tblLook w:val="04A0" w:firstRow="1" w:lastRow="0" w:firstColumn="1" w:lastColumn="0" w:noHBand="0" w:noVBand="1"/>
      </w:tblPr>
      <w:tblGrid>
        <w:gridCol w:w="1413"/>
        <w:gridCol w:w="2551"/>
        <w:gridCol w:w="2410"/>
        <w:gridCol w:w="1922"/>
      </w:tblGrid>
      <w:tr w:rsidR="004868F3" w:rsidRPr="00EB0020" w:rsidTr="00D7769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413" w:type="dxa"/>
          </w:tcPr>
          <w:p w:rsidR="004868F3" w:rsidRPr="00EB0020" w:rsidRDefault="004868F3" w:rsidP="00450C10">
            <w:pPr>
              <w:rPr>
                <w:b w:val="0"/>
                <w:sz w:val="24"/>
                <w:szCs w:val="24"/>
              </w:rPr>
            </w:pPr>
            <w:bookmarkStart w:id="28" w:name="_Hlk506176584"/>
            <w:r w:rsidRPr="00EB0020">
              <w:rPr>
                <w:b w:val="0"/>
                <w:sz w:val="24"/>
                <w:szCs w:val="24"/>
              </w:rPr>
              <w:t>Ranking</w:t>
            </w:r>
          </w:p>
        </w:tc>
        <w:tc>
          <w:tcPr>
            <w:tcW w:w="2551" w:type="dxa"/>
          </w:tcPr>
          <w:p w:rsidR="004868F3" w:rsidRPr="00EB0020" w:rsidRDefault="004868F3" w:rsidP="00450C10">
            <w:pPr>
              <w:cnfStyle w:val="100000000000" w:firstRow="1" w:lastRow="0" w:firstColumn="0" w:lastColumn="0" w:oddVBand="0" w:evenVBand="0" w:oddHBand="0" w:evenHBand="0" w:firstRowFirstColumn="0" w:firstRowLastColumn="0" w:lastRowFirstColumn="0" w:lastRowLastColumn="0"/>
              <w:rPr>
                <w:b w:val="0"/>
                <w:sz w:val="24"/>
                <w:szCs w:val="24"/>
              </w:rPr>
            </w:pPr>
            <w:r w:rsidRPr="00EB0020">
              <w:rPr>
                <w:b w:val="0"/>
                <w:sz w:val="24"/>
                <w:szCs w:val="24"/>
              </w:rPr>
              <w:t>Language</w:t>
            </w:r>
          </w:p>
        </w:tc>
        <w:tc>
          <w:tcPr>
            <w:tcW w:w="2410" w:type="dxa"/>
          </w:tcPr>
          <w:p w:rsidR="004868F3" w:rsidRPr="00EB0020" w:rsidRDefault="004868F3" w:rsidP="00450C10">
            <w:pPr>
              <w:cnfStyle w:val="100000000000" w:firstRow="1" w:lastRow="0" w:firstColumn="0" w:lastColumn="0" w:oddVBand="0" w:evenVBand="0" w:oddHBand="0" w:evenHBand="0" w:firstRowFirstColumn="0" w:firstRowLastColumn="0" w:lastRowFirstColumn="0" w:lastRowLastColumn="0"/>
              <w:rPr>
                <w:b w:val="0"/>
                <w:sz w:val="24"/>
                <w:szCs w:val="24"/>
              </w:rPr>
            </w:pPr>
            <w:r w:rsidRPr="00EB0020">
              <w:rPr>
                <w:b w:val="0"/>
                <w:sz w:val="24"/>
                <w:szCs w:val="24"/>
              </w:rPr>
              <w:t>L1(a hundred million)</w:t>
            </w:r>
          </w:p>
        </w:tc>
        <w:tc>
          <w:tcPr>
            <w:tcW w:w="1922" w:type="dxa"/>
          </w:tcPr>
          <w:p w:rsidR="004868F3" w:rsidRPr="00EB0020" w:rsidRDefault="004868F3" w:rsidP="00450C10">
            <w:pPr>
              <w:cnfStyle w:val="100000000000" w:firstRow="1" w:lastRow="0" w:firstColumn="0" w:lastColumn="0" w:oddVBand="0" w:evenVBand="0" w:oddHBand="0" w:evenHBand="0" w:firstRowFirstColumn="0" w:firstRowLastColumn="0" w:lastRowFirstColumn="0" w:lastRowLastColumn="0"/>
              <w:rPr>
                <w:b w:val="0"/>
                <w:sz w:val="24"/>
                <w:szCs w:val="24"/>
              </w:rPr>
            </w:pPr>
            <w:r w:rsidRPr="00EB0020">
              <w:rPr>
                <w:b w:val="0"/>
                <w:sz w:val="24"/>
                <w:szCs w:val="24"/>
              </w:rPr>
              <w:t>Score</w:t>
            </w:r>
          </w:p>
        </w:tc>
      </w:tr>
      <w:tr w:rsidR="004868F3" w:rsidRPr="00EB0020" w:rsidTr="00D77693">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413" w:type="dxa"/>
          </w:tcPr>
          <w:p w:rsidR="004868F3" w:rsidRPr="00EB0020" w:rsidRDefault="004868F3" w:rsidP="00450C10">
            <w:pPr>
              <w:rPr>
                <w:b w:val="0"/>
                <w:sz w:val="24"/>
                <w:szCs w:val="24"/>
              </w:rPr>
            </w:pPr>
            <w:r w:rsidRPr="00EB0020">
              <w:rPr>
                <w:b w:val="0"/>
                <w:sz w:val="24"/>
                <w:szCs w:val="24"/>
              </w:rPr>
              <w:t>1</w:t>
            </w:r>
          </w:p>
        </w:tc>
        <w:tc>
          <w:tcPr>
            <w:tcW w:w="2551" w:type="dxa"/>
          </w:tcPr>
          <w:p w:rsidR="004868F3" w:rsidRPr="00EB0020" w:rsidRDefault="004868F3" w:rsidP="00450C10">
            <w:pPr>
              <w:cnfStyle w:val="000000100000" w:firstRow="0" w:lastRow="0" w:firstColumn="0" w:lastColumn="0" w:oddVBand="0" w:evenVBand="0" w:oddHBand="1" w:evenHBand="0" w:firstRowFirstColumn="0" w:firstRowLastColumn="0" w:lastRowFirstColumn="0" w:lastRowLastColumn="0"/>
              <w:rPr>
                <w:b/>
                <w:sz w:val="24"/>
                <w:szCs w:val="24"/>
              </w:rPr>
            </w:pPr>
            <w:r w:rsidRPr="00EB0020">
              <w:rPr>
                <w:b/>
                <w:sz w:val="24"/>
                <w:szCs w:val="24"/>
              </w:rPr>
              <w:t>English</w:t>
            </w:r>
          </w:p>
        </w:tc>
        <w:tc>
          <w:tcPr>
            <w:tcW w:w="2410" w:type="dxa"/>
          </w:tcPr>
          <w:p w:rsidR="004868F3" w:rsidRPr="00EB0020" w:rsidRDefault="004868F3" w:rsidP="00450C10">
            <w:pPr>
              <w:cnfStyle w:val="000000100000" w:firstRow="0" w:lastRow="0" w:firstColumn="0" w:lastColumn="0" w:oddVBand="0" w:evenVBand="0" w:oddHBand="1" w:evenHBand="0" w:firstRowFirstColumn="0" w:firstRowLastColumn="0" w:lastRowFirstColumn="0" w:lastRowLastColumn="0"/>
              <w:rPr>
                <w:b/>
                <w:sz w:val="24"/>
                <w:szCs w:val="24"/>
              </w:rPr>
            </w:pPr>
            <w:r w:rsidRPr="00EB0020">
              <w:rPr>
                <w:b/>
                <w:sz w:val="24"/>
                <w:szCs w:val="24"/>
              </w:rPr>
              <w:t>44.6</w:t>
            </w:r>
          </w:p>
        </w:tc>
        <w:tc>
          <w:tcPr>
            <w:tcW w:w="1922" w:type="dxa"/>
          </w:tcPr>
          <w:p w:rsidR="004868F3" w:rsidRPr="00EB0020" w:rsidRDefault="004868F3" w:rsidP="00450C10">
            <w:pPr>
              <w:cnfStyle w:val="000000100000" w:firstRow="0" w:lastRow="0" w:firstColumn="0" w:lastColumn="0" w:oddVBand="0" w:evenVBand="0" w:oddHBand="1" w:evenHBand="0" w:firstRowFirstColumn="0" w:firstRowLastColumn="0" w:lastRowFirstColumn="0" w:lastRowLastColumn="0"/>
              <w:rPr>
                <w:b/>
                <w:sz w:val="24"/>
                <w:szCs w:val="24"/>
              </w:rPr>
            </w:pPr>
            <w:r w:rsidRPr="00EB0020">
              <w:rPr>
                <w:b/>
                <w:sz w:val="24"/>
                <w:szCs w:val="24"/>
              </w:rPr>
              <w:t>0.889</w:t>
            </w:r>
          </w:p>
        </w:tc>
      </w:tr>
      <w:tr w:rsidR="004868F3" w:rsidRPr="00EB0020" w:rsidTr="00D77693">
        <w:trPr>
          <w:trHeight w:val="286"/>
        </w:trPr>
        <w:tc>
          <w:tcPr>
            <w:cnfStyle w:val="001000000000" w:firstRow="0" w:lastRow="0" w:firstColumn="1" w:lastColumn="0" w:oddVBand="0" w:evenVBand="0" w:oddHBand="0" w:evenHBand="0" w:firstRowFirstColumn="0" w:firstRowLastColumn="0" w:lastRowFirstColumn="0" w:lastRowLastColumn="0"/>
            <w:tcW w:w="1413" w:type="dxa"/>
          </w:tcPr>
          <w:p w:rsidR="004868F3" w:rsidRPr="00EB0020" w:rsidRDefault="004868F3" w:rsidP="00450C10">
            <w:pPr>
              <w:rPr>
                <w:b w:val="0"/>
                <w:sz w:val="24"/>
                <w:szCs w:val="24"/>
              </w:rPr>
            </w:pPr>
            <w:r w:rsidRPr="00EB0020">
              <w:rPr>
                <w:b w:val="0"/>
                <w:sz w:val="24"/>
                <w:szCs w:val="24"/>
              </w:rPr>
              <w:t>2</w:t>
            </w:r>
          </w:p>
        </w:tc>
        <w:tc>
          <w:tcPr>
            <w:tcW w:w="2551" w:type="dxa"/>
          </w:tcPr>
          <w:p w:rsidR="004868F3" w:rsidRPr="00EB0020" w:rsidRDefault="004868F3" w:rsidP="00450C10">
            <w:pPr>
              <w:cnfStyle w:val="000000000000" w:firstRow="0" w:lastRow="0" w:firstColumn="0" w:lastColumn="0" w:oddVBand="0" w:evenVBand="0" w:oddHBand="0" w:evenHBand="0" w:firstRowFirstColumn="0" w:firstRowLastColumn="0" w:lastRowFirstColumn="0" w:lastRowLastColumn="0"/>
              <w:rPr>
                <w:b/>
                <w:sz w:val="24"/>
                <w:szCs w:val="24"/>
              </w:rPr>
            </w:pPr>
            <w:r w:rsidRPr="00EB0020">
              <w:rPr>
                <w:b/>
                <w:sz w:val="24"/>
                <w:szCs w:val="24"/>
              </w:rPr>
              <w:t xml:space="preserve">Mandarin </w:t>
            </w:r>
            <w:r w:rsidR="008941D2">
              <w:rPr>
                <w:b/>
                <w:sz w:val="24"/>
                <w:szCs w:val="24"/>
              </w:rPr>
              <w:t>C</w:t>
            </w:r>
            <w:r w:rsidRPr="00EB0020">
              <w:rPr>
                <w:b/>
                <w:sz w:val="24"/>
                <w:szCs w:val="24"/>
              </w:rPr>
              <w:t>hinese</w:t>
            </w:r>
          </w:p>
        </w:tc>
        <w:tc>
          <w:tcPr>
            <w:tcW w:w="2410" w:type="dxa"/>
          </w:tcPr>
          <w:p w:rsidR="004868F3" w:rsidRPr="00EB0020" w:rsidRDefault="004868F3" w:rsidP="00450C10">
            <w:pPr>
              <w:cnfStyle w:val="000000000000" w:firstRow="0" w:lastRow="0" w:firstColumn="0" w:lastColumn="0" w:oddVBand="0" w:evenVBand="0" w:oddHBand="0" w:evenHBand="0" w:firstRowFirstColumn="0" w:firstRowLastColumn="0" w:lastRowFirstColumn="0" w:lastRowLastColumn="0"/>
              <w:rPr>
                <w:b/>
                <w:sz w:val="24"/>
                <w:szCs w:val="24"/>
              </w:rPr>
            </w:pPr>
            <w:r w:rsidRPr="00EB0020">
              <w:rPr>
                <w:b/>
                <w:sz w:val="24"/>
                <w:szCs w:val="24"/>
              </w:rPr>
              <w:t>96.0</w:t>
            </w:r>
          </w:p>
        </w:tc>
        <w:tc>
          <w:tcPr>
            <w:tcW w:w="1922" w:type="dxa"/>
          </w:tcPr>
          <w:p w:rsidR="004868F3" w:rsidRPr="00EB0020" w:rsidRDefault="004868F3" w:rsidP="00450C10">
            <w:pPr>
              <w:cnfStyle w:val="000000000000" w:firstRow="0" w:lastRow="0" w:firstColumn="0" w:lastColumn="0" w:oddVBand="0" w:evenVBand="0" w:oddHBand="0" w:evenHBand="0" w:firstRowFirstColumn="0" w:firstRowLastColumn="0" w:lastRowFirstColumn="0" w:lastRowLastColumn="0"/>
              <w:rPr>
                <w:b/>
                <w:sz w:val="24"/>
                <w:szCs w:val="24"/>
              </w:rPr>
            </w:pPr>
            <w:r w:rsidRPr="00EB0020">
              <w:rPr>
                <w:b/>
                <w:sz w:val="24"/>
                <w:szCs w:val="24"/>
              </w:rPr>
              <w:t>0.411</w:t>
            </w:r>
          </w:p>
        </w:tc>
      </w:tr>
      <w:tr w:rsidR="004868F3" w:rsidRPr="00EB0020" w:rsidTr="00D77693">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413" w:type="dxa"/>
          </w:tcPr>
          <w:p w:rsidR="004868F3" w:rsidRPr="00EB0020" w:rsidRDefault="004868F3" w:rsidP="00450C10">
            <w:pPr>
              <w:rPr>
                <w:b w:val="0"/>
                <w:sz w:val="24"/>
                <w:szCs w:val="24"/>
              </w:rPr>
            </w:pPr>
            <w:r w:rsidRPr="00EB0020">
              <w:rPr>
                <w:b w:val="0"/>
                <w:sz w:val="24"/>
                <w:szCs w:val="24"/>
              </w:rPr>
              <w:t>3</w:t>
            </w:r>
          </w:p>
        </w:tc>
        <w:tc>
          <w:tcPr>
            <w:tcW w:w="2551" w:type="dxa"/>
          </w:tcPr>
          <w:p w:rsidR="004868F3" w:rsidRPr="00EB0020" w:rsidRDefault="004868F3" w:rsidP="00450C10">
            <w:pPr>
              <w:cnfStyle w:val="000000100000" w:firstRow="0" w:lastRow="0" w:firstColumn="0" w:lastColumn="0" w:oddVBand="0" w:evenVBand="0" w:oddHBand="1" w:evenHBand="0" w:firstRowFirstColumn="0" w:firstRowLastColumn="0" w:lastRowFirstColumn="0" w:lastRowLastColumn="0"/>
              <w:rPr>
                <w:b/>
                <w:sz w:val="24"/>
                <w:szCs w:val="24"/>
              </w:rPr>
            </w:pPr>
            <w:r w:rsidRPr="00EB0020">
              <w:rPr>
                <w:b/>
                <w:sz w:val="24"/>
                <w:szCs w:val="24"/>
              </w:rPr>
              <w:t>French</w:t>
            </w:r>
          </w:p>
        </w:tc>
        <w:tc>
          <w:tcPr>
            <w:tcW w:w="2410" w:type="dxa"/>
          </w:tcPr>
          <w:p w:rsidR="004868F3" w:rsidRPr="00EB0020" w:rsidRDefault="004868F3" w:rsidP="00450C10">
            <w:pPr>
              <w:cnfStyle w:val="000000100000" w:firstRow="0" w:lastRow="0" w:firstColumn="0" w:lastColumn="0" w:oddVBand="0" w:evenVBand="0" w:oddHBand="1" w:evenHBand="0" w:firstRowFirstColumn="0" w:firstRowLastColumn="0" w:lastRowFirstColumn="0" w:lastRowLastColumn="0"/>
              <w:rPr>
                <w:b/>
                <w:sz w:val="24"/>
                <w:szCs w:val="24"/>
              </w:rPr>
            </w:pPr>
            <w:r w:rsidRPr="00EB0020">
              <w:rPr>
                <w:b/>
                <w:sz w:val="24"/>
                <w:szCs w:val="24"/>
              </w:rPr>
              <w:t>8.1</w:t>
            </w:r>
          </w:p>
        </w:tc>
        <w:tc>
          <w:tcPr>
            <w:tcW w:w="1922" w:type="dxa"/>
          </w:tcPr>
          <w:p w:rsidR="004868F3" w:rsidRPr="00EB0020" w:rsidRDefault="004868F3" w:rsidP="00450C10">
            <w:pPr>
              <w:cnfStyle w:val="000000100000" w:firstRow="0" w:lastRow="0" w:firstColumn="0" w:lastColumn="0" w:oddVBand="0" w:evenVBand="0" w:oddHBand="1" w:evenHBand="0" w:firstRowFirstColumn="0" w:firstRowLastColumn="0" w:lastRowFirstColumn="0" w:lastRowLastColumn="0"/>
              <w:rPr>
                <w:b/>
                <w:sz w:val="24"/>
                <w:szCs w:val="24"/>
              </w:rPr>
            </w:pPr>
            <w:r w:rsidRPr="00EB0020">
              <w:rPr>
                <w:b/>
                <w:sz w:val="24"/>
                <w:szCs w:val="24"/>
              </w:rPr>
              <w:t>0.337</w:t>
            </w:r>
          </w:p>
        </w:tc>
      </w:tr>
      <w:tr w:rsidR="004868F3" w:rsidRPr="00EB0020" w:rsidTr="00D77693">
        <w:trPr>
          <w:trHeight w:val="298"/>
        </w:trPr>
        <w:tc>
          <w:tcPr>
            <w:cnfStyle w:val="001000000000" w:firstRow="0" w:lastRow="0" w:firstColumn="1" w:lastColumn="0" w:oddVBand="0" w:evenVBand="0" w:oddHBand="0" w:evenHBand="0" w:firstRowFirstColumn="0" w:firstRowLastColumn="0" w:lastRowFirstColumn="0" w:lastRowLastColumn="0"/>
            <w:tcW w:w="1413" w:type="dxa"/>
          </w:tcPr>
          <w:p w:rsidR="004868F3" w:rsidRPr="00EB0020" w:rsidRDefault="004868F3" w:rsidP="00450C10">
            <w:pPr>
              <w:rPr>
                <w:b w:val="0"/>
                <w:sz w:val="24"/>
                <w:szCs w:val="24"/>
              </w:rPr>
            </w:pPr>
            <w:r w:rsidRPr="00EB0020">
              <w:rPr>
                <w:b w:val="0"/>
                <w:sz w:val="24"/>
                <w:szCs w:val="24"/>
              </w:rPr>
              <w:t>4</w:t>
            </w:r>
          </w:p>
        </w:tc>
        <w:tc>
          <w:tcPr>
            <w:tcW w:w="2551" w:type="dxa"/>
          </w:tcPr>
          <w:p w:rsidR="004868F3" w:rsidRPr="00EB0020" w:rsidRDefault="004868F3" w:rsidP="00450C10">
            <w:pPr>
              <w:cnfStyle w:val="000000000000" w:firstRow="0" w:lastRow="0" w:firstColumn="0" w:lastColumn="0" w:oddVBand="0" w:evenVBand="0" w:oddHBand="0" w:evenHBand="0" w:firstRowFirstColumn="0" w:firstRowLastColumn="0" w:lastRowFirstColumn="0" w:lastRowLastColumn="0"/>
              <w:rPr>
                <w:b/>
                <w:sz w:val="24"/>
                <w:szCs w:val="24"/>
              </w:rPr>
            </w:pPr>
            <w:r w:rsidRPr="00EB0020">
              <w:rPr>
                <w:b/>
                <w:sz w:val="24"/>
                <w:szCs w:val="24"/>
              </w:rPr>
              <w:t>Spanish</w:t>
            </w:r>
          </w:p>
        </w:tc>
        <w:tc>
          <w:tcPr>
            <w:tcW w:w="2410" w:type="dxa"/>
          </w:tcPr>
          <w:p w:rsidR="004868F3" w:rsidRPr="00EB0020" w:rsidRDefault="004868F3" w:rsidP="00450C10">
            <w:pPr>
              <w:cnfStyle w:val="000000000000" w:firstRow="0" w:lastRow="0" w:firstColumn="0" w:lastColumn="0" w:oddVBand="0" w:evenVBand="0" w:oddHBand="0" w:evenHBand="0" w:firstRowFirstColumn="0" w:firstRowLastColumn="0" w:lastRowFirstColumn="0" w:lastRowLastColumn="0"/>
              <w:rPr>
                <w:b/>
                <w:sz w:val="24"/>
                <w:szCs w:val="24"/>
              </w:rPr>
            </w:pPr>
            <w:r w:rsidRPr="00EB0020">
              <w:rPr>
                <w:b/>
                <w:sz w:val="24"/>
                <w:szCs w:val="24"/>
              </w:rPr>
              <w:t>47.3</w:t>
            </w:r>
          </w:p>
        </w:tc>
        <w:tc>
          <w:tcPr>
            <w:tcW w:w="1922" w:type="dxa"/>
          </w:tcPr>
          <w:p w:rsidR="004868F3" w:rsidRPr="00EB0020" w:rsidRDefault="004868F3" w:rsidP="00450C10">
            <w:pPr>
              <w:cnfStyle w:val="000000000000" w:firstRow="0" w:lastRow="0" w:firstColumn="0" w:lastColumn="0" w:oddVBand="0" w:evenVBand="0" w:oddHBand="0" w:evenHBand="0" w:firstRowFirstColumn="0" w:firstRowLastColumn="0" w:lastRowFirstColumn="0" w:lastRowLastColumn="0"/>
              <w:rPr>
                <w:b/>
                <w:sz w:val="24"/>
                <w:szCs w:val="24"/>
              </w:rPr>
            </w:pPr>
            <w:r w:rsidRPr="00EB0020">
              <w:rPr>
                <w:b/>
                <w:sz w:val="24"/>
                <w:szCs w:val="24"/>
              </w:rPr>
              <w:t>0.329</w:t>
            </w:r>
          </w:p>
        </w:tc>
      </w:tr>
      <w:tr w:rsidR="004868F3" w:rsidRPr="00EB0020" w:rsidTr="00D77693">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413" w:type="dxa"/>
          </w:tcPr>
          <w:p w:rsidR="004868F3" w:rsidRPr="00EB0020" w:rsidRDefault="004868F3" w:rsidP="00450C10">
            <w:pPr>
              <w:rPr>
                <w:b w:val="0"/>
                <w:sz w:val="24"/>
                <w:szCs w:val="24"/>
              </w:rPr>
            </w:pPr>
            <w:r w:rsidRPr="00EB0020">
              <w:rPr>
                <w:b w:val="0"/>
                <w:sz w:val="24"/>
                <w:szCs w:val="24"/>
              </w:rPr>
              <w:t>5</w:t>
            </w:r>
          </w:p>
        </w:tc>
        <w:tc>
          <w:tcPr>
            <w:tcW w:w="2551" w:type="dxa"/>
          </w:tcPr>
          <w:p w:rsidR="004868F3" w:rsidRPr="00EB0020" w:rsidRDefault="004868F3" w:rsidP="00450C10">
            <w:pPr>
              <w:cnfStyle w:val="000000100000" w:firstRow="0" w:lastRow="0" w:firstColumn="0" w:lastColumn="0" w:oddVBand="0" w:evenVBand="0" w:oddHBand="1" w:evenHBand="0" w:firstRowFirstColumn="0" w:firstRowLastColumn="0" w:lastRowFirstColumn="0" w:lastRowLastColumn="0"/>
              <w:rPr>
                <w:b/>
                <w:sz w:val="24"/>
                <w:szCs w:val="24"/>
              </w:rPr>
            </w:pPr>
            <w:r w:rsidRPr="00EB0020">
              <w:rPr>
                <w:b/>
                <w:sz w:val="24"/>
                <w:szCs w:val="24"/>
              </w:rPr>
              <w:t>Arabic</w:t>
            </w:r>
          </w:p>
        </w:tc>
        <w:tc>
          <w:tcPr>
            <w:tcW w:w="2410" w:type="dxa"/>
          </w:tcPr>
          <w:p w:rsidR="004868F3" w:rsidRPr="00EB0020" w:rsidRDefault="004868F3" w:rsidP="00450C10">
            <w:pPr>
              <w:cnfStyle w:val="000000100000" w:firstRow="0" w:lastRow="0" w:firstColumn="0" w:lastColumn="0" w:oddVBand="0" w:evenVBand="0" w:oddHBand="1" w:evenHBand="0" w:firstRowFirstColumn="0" w:firstRowLastColumn="0" w:lastRowFirstColumn="0" w:lastRowLastColumn="0"/>
              <w:rPr>
                <w:b/>
                <w:sz w:val="24"/>
                <w:szCs w:val="24"/>
              </w:rPr>
            </w:pPr>
            <w:r w:rsidRPr="00EB0020">
              <w:rPr>
                <w:b/>
                <w:sz w:val="24"/>
                <w:szCs w:val="24"/>
              </w:rPr>
              <w:t>29.5</w:t>
            </w:r>
          </w:p>
        </w:tc>
        <w:tc>
          <w:tcPr>
            <w:tcW w:w="1922" w:type="dxa"/>
          </w:tcPr>
          <w:p w:rsidR="004868F3" w:rsidRPr="00EB0020" w:rsidRDefault="004868F3" w:rsidP="00450C10">
            <w:pPr>
              <w:cnfStyle w:val="000000100000" w:firstRow="0" w:lastRow="0" w:firstColumn="0" w:lastColumn="0" w:oddVBand="0" w:evenVBand="0" w:oddHBand="1" w:evenHBand="0" w:firstRowFirstColumn="0" w:firstRowLastColumn="0" w:lastRowFirstColumn="0" w:lastRowLastColumn="0"/>
              <w:rPr>
                <w:b/>
                <w:sz w:val="24"/>
                <w:szCs w:val="24"/>
              </w:rPr>
            </w:pPr>
            <w:r w:rsidRPr="00EB0020">
              <w:rPr>
                <w:b/>
                <w:sz w:val="24"/>
                <w:szCs w:val="24"/>
              </w:rPr>
              <w:t>0.273</w:t>
            </w:r>
          </w:p>
        </w:tc>
      </w:tr>
      <w:tr w:rsidR="004868F3" w:rsidRPr="00EB0020" w:rsidTr="00D77693">
        <w:trPr>
          <w:trHeight w:val="298"/>
        </w:trPr>
        <w:tc>
          <w:tcPr>
            <w:cnfStyle w:val="001000000000" w:firstRow="0" w:lastRow="0" w:firstColumn="1" w:lastColumn="0" w:oddVBand="0" w:evenVBand="0" w:oddHBand="0" w:evenHBand="0" w:firstRowFirstColumn="0" w:firstRowLastColumn="0" w:lastRowFirstColumn="0" w:lastRowLastColumn="0"/>
            <w:tcW w:w="1413" w:type="dxa"/>
          </w:tcPr>
          <w:p w:rsidR="004868F3" w:rsidRPr="00EB0020" w:rsidRDefault="004868F3" w:rsidP="00450C10">
            <w:pPr>
              <w:rPr>
                <w:b w:val="0"/>
                <w:sz w:val="24"/>
                <w:szCs w:val="24"/>
              </w:rPr>
            </w:pPr>
            <w:r w:rsidRPr="00EB0020">
              <w:rPr>
                <w:b w:val="0"/>
                <w:sz w:val="24"/>
                <w:szCs w:val="24"/>
              </w:rPr>
              <w:t>6</w:t>
            </w:r>
          </w:p>
        </w:tc>
        <w:tc>
          <w:tcPr>
            <w:tcW w:w="2551" w:type="dxa"/>
          </w:tcPr>
          <w:p w:rsidR="004868F3" w:rsidRPr="00EB0020" w:rsidRDefault="004868F3" w:rsidP="00450C10">
            <w:pPr>
              <w:cnfStyle w:val="000000000000" w:firstRow="0" w:lastRow="0" w:firstColumn="0" w:lastColumn="0" w:oddVBand="0" w:evenVBand="0" w:oddHBand="0" w:evenHBand="0" w:firstRowFirstColumn="0" w:firstRowLastColumn="0" w:lastRowFirstColumn="0" w:lastRowLastColumn="0"/>
              <w:rPr>
                <w:b/>
                <w:sz w:val="24"/>
                <w:szCs w:val="24"/>
              </w:rPr>
            </w:pPr>
            <w:r w:rsidRPr="00EB0020">
              <w:rPr>
                <w:b/>
                <w:sz w:val="24"/>
                <w:szCs w:val="24"/>
              </w:rPr>
              <w:t>Russian</w:t>
            </w:r>
          </w:p>
        </w:tc>
        <w:tc>
          <w:tcPr>
            <w:tcW w:w="2410" w:type="dxa"/>
          </w:tcPr>
          <w:p w:rsidR="004868F3" w:rsidRPr="00EB0020" w:rsidRDefault="004868F3" w:rsidP="00450C10">
            <w:pPr>
              <w:cnfStyle w:val="000000000000" w:firstRow="0" w:lastRow="0" w:firstColumn="0" w:lastColumn="0" w:oddVBand="0" w:evenVBand="0" w:oddHBand="0" w:evenHBand="0" w:firstRowFirstColumn="0" w:firstRowLastColumn="0" w:lastRowFirstColumn="0" w:lastRowLastColumn="0"/>
              <w:rPr>
                <w:b/>
                <w:sz w:val="24"/>
                <w:szCs w:val="24"/>
              </w:rPr>
            </w:pPr>
            <w:r w:rsidRPr="00EB0020">
              <w:rPr>
                <w:b/>
                <w:sz w:val="24"/>
                <w:szCs w:val="24"/>
              </w:rPr>
              <w:t>14.9</w:t>
            </w:r>
          </w:p>
        </w:tc>
        <w:tc>
          <w:tcPr>
            <w:tcW w:w="1922" w:type="dxa"/>
          </w:tcPr>
          <w:p w:rsidR="004868F3" w:rsidRPr="00EB0020" w:rsidRDefault="004868F3" w:rsidP="00450C10">
            <w:pPr>
              <w:cnfStyle w:val="000000000000" w:firstRow="0" w:lastRow="0" w:firstColumn="0" w:lastColumn="0" w:oddVBand="0" w:evenVBand="0" w:oddHBand="0" w:evenHBand="0" w:firstRowFirstColumn="0" w:firstRowLastColumn="0" w:lastRowFirstColumn="0" w:lastRowLastColumn="0"/>
              <w:rPr>
                <w:b/>
                <w:sz w:val="24"/>
                <w:szCs w:val="24"/>
              </w:rPr>
            </w:pPr>
            <w:r w:rsidRPr="00EB0020">
              <w:rPr>
                <w:b/>
                <w:sz w:val="24"/>
                <w:szCs w:val="24"/>
              </w:rPr>
              <w:t>0.244</w:t>
            </w:r>
          </w:p>
        </w:tc>
      </w:tr>
      <w:tr w:rsidR="004868F3" w:rsidRPr="00EB0020" w:rsidTr="00D77693">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1413" w:type="dxa"/>
          </w:tcPr>
          <w:p w:rsidR="004868F3" w:rsidRPr="00EB0020" w:rsidRDefault="004868F3" w:rsidP="00450C10">
            <w:pPr>
              <w:rPr>
                <w:b w:val="0"/>
                <w:sz w:val="24"/>
                <w:szCs w:val="24"/>
              </w:rPr>
            </w:pPr>
            <w:r w:rsidRPr="00EB0020">
              <w:rPr>
                <w:b w:val="0"/>
                <w:sz w:val="24"/>
                <w:szCs w:val="24"/>
              </w:rPr>
              <w:t>7</w:t>
            </w:r>
          </w:p>
        </w:tc>
        <w:tc>
          <w:tcPr>
            <w:tcW w:w="2551" w:type="dxa"/>
          </w:tcPr>
          <w:p w:rsidR="004868F3" w:rsidRPr="00EB0020" w:rsidRDefault="004868F3" w:rsidP="00450C10">
            <w:pPr>
              <w:cnfStyle w:val="000000100000" w:firstRow="0" w:lastRow="0" w:firstColumn="0" w:lastColumn="0" w:oddVBand="0" w:evenVBand="0" w:oddHBand="1" w:evenHBand="0" w:firstRowFirstColumn="0" w:firstRowLastColumn="0" w:lastRowFirstColumn="0" w:lastRowLastColumn="0"/>
              <w:rPr>
                <w:b/>
                <w:sz w:val="24"/>
                <w:szCs w:val="24"/>
              </w:rPr>
            </w:pPr>
            <w:r w:rsidRPr="00EB0020">
              <w:rPr>
                <w:b/>
                <w:sz w:val="24"/>
                <w:szCs w:val="24"/>
              </w:rPr>
              <w:t>German</w:t>
            </w:r>
          </w:p>
        </w:tc>
        <w:tc>
          <w:tcPr>
            <w:tcW w:w="2410" w:type="dxa"/>
          </w:tcPr>
          <w:p w:rsidR="004868F3" w:rsidRPr="00EB0020" w:rsidRDefault="004868F3" w:rsidP="00450C10">
            <w:pPr>
              <w:cnfStyle w:val="000000100000" w:firstRow="0" w:lastRow="0" w:firstColumn="0" w:lastColumn="0" w:oddVBand="0" w:evenVBand="0" w:oddHBand="1" w:evenHBand="0" w:firstRowFirstColumn="0" w:firstRowLastColumn="0" w:lastRowFirstColumn="0" w:lastRowLastColumn="0"/>
              <w:rPr>
                <w:b/>
                <w:sz w:val="24"/>
                <w:szCs w:val="24"/>
              </w:rPr>
            </w:pPr>
            <w:r w:rsidRPr="00EB0020">
              <w:rPr>
                <w:b/>
                <w:sz w:val="24"/>
                <w:szCs w:val="24"/>
              </w:rPr>
              <w:t>9.3</w:t>
            </w:r>
          </w:p>
        </w:tc>
        <w:tc>
          <w:tcPr>
            <w:tcW w:w="1922" w:type="dxa"/>
          </w:tcPr>
          <w:p w:rsidR="004868F3" w:rsidRPr="00EB0020" w:rsidRDefault="004868F3" w:rsidP="00450C10">
            <w:pPr>
              <w:cnfStyle w:val="000000100000" w:firstRow="0" w:lastRow="0" w:firstColumn="0" w:lastColumn="0" w:oddVBand="0" w:evenVBand="0" w:oddHBand="1" w:evenHBand="0" w:firstRowFirstColumn="0" w:firstRowLastColumn="0" w:lastRowFirstColumn="0" w:lastRowLastColumn="0"/>
              <w:rPr>
                <w:b/>
                <w:sz w:val="24"/>
                <w:szCs w:val="24"/>
              </w:rPr>
            </w:pPr>
            <w:r w:rsidRPr="00EB0020">
              <w:rPr>
                <w:b/>
                <w:sz w:val="24"/>
                <w:szCs w:val="24"/>
              </w:rPr>
              <w:t>0.191</w:t>
            </w:r>
          </w:p>
        </w:tc>
      </w:tr>
      <w:tr w:rsidR="004868F3" w:rsidRPr="00EB0020" w:rsidTr="00D77693">
        <w:trPr>
          <w:trHeight w:val="298"/>
        </w:trPr>
        <w:tc>
          <w:tcPr>
            <w:cnfStyle w:val="001000000000" w:firstRow="0" w:lastRow="0" w:firstColumn="1" w:lastColumn="0" w:oddVBand="0" w:evenVBand="0" w:oddHBand="0" w:evenHBand="0" w:firstRowFirstColumn="0" w:firstRowLastColumn="0" w:lastRowFirstColumn="0" w:lastRowLastColumn="0"/>
            <w:tcW w:w="1413" w:type="dxa"/>
          </w:tcPr>
          <w:p w:rsidR="004868F3" w:rsidRPr="00EB0020" w:rsidRDefault="004868F3" w:rsidP="00450C10">
            <w:pPr>
              <w:rPr>
                <w:b w:val="0"/>
                <w:sz w:val="24"/>
                <w:szCs w:val="24"/>
              </w:rPr>
            </w:pPr>
            <w:r w:rsidRPr="00EB0020">
              <w:rPr>
                <w:b w:val="0"/>
                <w:sz w:val="24"/>
                <w:szCs w:val="24"/>
              </w:rPr>
              <w:lastRenderedPageBreak/>
              <w:t>8</w:t>
            </w:r>
          </w:p>
        </w:tc>
        <w:tc>
          <w:tcPr>
            <w:tcW w:w="2551" w:type="dxa"/>
          </w:tcPr>
          <w:p w:rsidR="004868F3" w:rsidRPr="00EB0020" w:rsidRDefault="004868F3" w:rsidP="00450C10">
            <w:pPr>
              <w:cnfStyle w:val="000000000000" w:firstRow="0" w:lastRow="0" w:firstColumn="0" w:lastColumn="0" w:oddVBand="0" w:evenVBand="0" w:oddHBand="0" w:evenHBand="0" w:firstRowFirstColumn="0" w:firstRowLastColumn="0" w:lastRowFirstColumn="0" w:lastRowLastColumn="0"/>
              <w:rPr>
                <w:b/>
                <w:sz w:val="24"/>
                <w:szCs w:val="24"/>
              </w:rPr>
            </w:pPr>
            <w:r w:rsidRPr="00EB0020">
              <w:rPr>
                <w:b/>
                <w:sz w:val="24"/>
                <w:szCs w:val="24"/>
              </w:rPr>
              <w:t>Japanese</w:t>
            </w:r>
          </w:p>
        </w:tc>
        <w:tc>
          <w:tcPr>
            <w:tcW w:w="2410" w:type="dxa"/>
          </w:tcPr>
          <w:p w:rsidR="004868F3" w:rsidRPr="00EB0020" w:rsidRDefault="004868F3" w:rsidP="00450C10">
            <w:pPr>
              <w:cnfStyle w:val="000000000000" w:firstRow="0" w:lastRow="0" w:firstColumn="0" w:lastColumn="0" w:oddVBand="0" w:evenVBand="0" w:oddHBand="0" w:evenHBand="0" w:firstRowFirstColumn="0" w:firstRowLastColumn="0" w:lastRowFirstColumn="0" w:lastRowLastColumn="0"/>
              <w:rPr>
                <w:b/>
                <w:sz w:val="24"/>
                <w:szCs w:val="24"/>
              </w:rPr>
            </w:pPr>
            <w:r w:rsidRPr="00EB0020">
              <w:rPr>
                <w:b/>
                <w:sz w:val="24"/>
                <w:szCs w:val="24"/>
              </w:rPr>
              <w:t>12.5</w:t>
            </w:r>
          </w:p>
        </w:tc>
        <w:tc>
          <w:tcPr>
            <w:tcW w:w="1922" w:type="dxa"/>
          </w:tcPr>
          <w:p w:rsidR="004868F3" w:rsidRPr="00EB0020" w:rsidRDefault="004868F3" w:rsidP="00450C10">
            <w:pPr>
              <w:cnfStyle w:val="000000000000" w:firstRow="0" w:lastRow="0" w:firstColumn="0" w:lastColumn="0" w:oddVBand="0" w:evenVBand="0" w:oddHBand="0" w:evenHBand="0" w:firstRowFirstColumn="0" w:firstRowLastColumn="0" w:lastRowFirstColumn="0" w:lastRowLastColumn="0"/>
              <w:rPr>
                <w:b/>
                <w:sz w:val="24"/>
                <w:szCs w:val="24"/>
              </w:rPr>
            </w:pPr>
            <w:r w:rsidRPr="00EB0020">
              <w:rPr>
                <w:b/>
                <w:sz w:val="24"/>
                <w:szCs w:val="24"/>
              </w:rPr>
              <w:t>0.133</w:t>
            </w:r>
          </w:p>
        </w:tc>
      </w:tr>
      <w:tr w:rsidR="004868F3" w:rsidRPr="00EB0020" w:rsidTr="00D77693">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413" w:type="dxa"/>
          </w:tcPr>
          <w:p w:rsidR="004868F3" w:rsidRPr="00EB0020" w:rsidRDefault="004868F3" w:rsidP="00450C10">
            <w:pPr>
              <w:rPr>
                <w:b w:val="0"/>
                <w:sz w:val="24"/>
                <w:szCs w:val="24"/>
              </w:rPr>
            </w:pPr>
            <w:r w:rsidRPr="00EB0020">
              <w:rPr>
                <w:b w:val="0"/>
                <w:sz w:val="24"/>
                <w:szCs w:val="24"/>
              </w:rPr>
              <w:t>9</w:t>
            </w:r>
          </w:p>
        </w:tc>
        <w:tc>
          <w:tcPr>
            <w:tcW w:w="2551" w:type="dxa"/>
          </w:tcPr>
          <w:p w:rsidR="004868F3" w:rsidRPr="00EB0020" w:rsidRDefault="004868F3" w:rsidP="00450C10">
            <w:pPr>
              <w:cnfStyle w:val="000000100000" w:firstRow="0" w:lastRow="0" w:firstColumn="0" w:lastColumn="0" w:oddVBand="0" w:evenVBand="0" w:oddHBand="1" w:evenHBand="0" w:firstRowFirstColumn="0" w:firstRowLastColumn="0" w:lastRowFirstColumn="0" w:lastRowLastColumn="0"/>
              <w:rPr>
                <w:b/>
                <w:sz w:val="24"/>
                <w:szCs w:val="24"/>
              </w:rPr>
            </w:pPr>
            <w:r w:rsidRPr="00EB0020">
              <w:rPr>
                <w:b/>
                <w:sz w:val="24"/>
                <w:szCs w:val="24"/>
              </w:rPr>
              <w:t>Portuguese</w:t>
            </w:r>
          </w:p>
        </w:tc>
        <w:tc>
          <w:tcPr>
            <w:tcW w:w="2410" w:type="dxa"/>
          </w:tcPr>
          <w:p w:rsidR="004868F3" w:rsidRPr="00EB0020" w:rsidRDefault="004868F3" w:rsidP="00450C10">
            <w:pPr>
              <w:cnfStyle w:val="000000100000" w:firstRow="0" w:lastRow="0" w:firstColumn="0" w:lastColumn="0" w:oddVBand="0" w:evenVBand="0" w:oddHBand="1" w:evenHBand="0" w:firstRowFirstColumn="0" w:firstRowLastColumn="0" w:lastRowFirstColumn="0" w:lastRowLastColumn="0"/>
              <w:rPr>
                <w:b/>
                <w:sz w:val="24"/>
                <w:szCs w:val="24"/>
              </w:rPr>
            </w:pPr>
            <w:r w:rsidRPr="00EB0020">
              <w:rPr>
                <w:b/>
                <w:sz w:val="24"/>
                <w:szCs w:val="24"/>
              </w:rPr>
              <w:t>21.5</w:t>
            </w:r>
          </w:p>
        </w:tc>
        <w:tc>
          <w:tcPr>
            <w:tcW w:w="1922" w:type="dxa"/>
          </w:tcPr>
          <w:p w:rsidR="004868F3" w:rsidRPr="00EB0020" w:rsidRDefault="004868F3" w:rsidP="00450C10">
            <w:pPr>
              <w:cnfStyle w:val="000000100000" w:firstRow="0" w:lastRow="0" w:firstColumn="0" w:lastColumn="0" w:oddVBand="0" w:evenVBand="0" w:oddHBand="1" w:evenHBand="0" w:firstRowFirstColumn="0" w:firstRowLastColumn="0" w:lastRowFirstColumn="0" w:lastRowLastColumn="0"/>
              <w:rPr>
                <w:b/>
                <w:sz w:val="24"/>
                <w:szCs w:val="24"/>
              </w:rPr>
            </w:pPr>
            <w:r w:rsidRPr="00EB0020">
              <w:rPr>
                <w:b/>
                <w:sz w:val="24"/>
                <w:szCs w:val="24"/>
              </w:rPr>
              <w:t>0.119</w:t>
            </w:r>
          </w:p>
        </w:tc>
      </w:tr>
      <w:tr w:rsidR="004868F3" w:rsidRPr="00EB0020" w:rsidTr="00D77693">
        <w:trPr>
          <w:trHeight w:val="286"/>
        </w:trPr>
        <w:tc>
          <w:tcPr>
            <w:cnfStyle w:val="001000000000" w:firstRow="0" w:lastRow="0" w:firstColumn="1" w:lastColumn="0" w:oddVBand="0" w:evenVBand="0" w:oddHBand="0" w:evenHBand="0" w:firstRowFirstColumn="0" w:firstRowLastColumn="0" w:lastRowFirstColumn="0" w:lastRowLastColumn="0"/>
            <w:tcW w:w="1413" w:type="dxa"/>
          </w:tcPr>
          <w:p w:rsidR="004868F3" w:rsidRPr="00EB0020" w:rsidRDefault="004868F3" w:rsidP="00450C10">
            <w:pPr>
              <w:rPr>
                <w:b w:val="0"/>
                <w:sz w:val="24"/>
                <w:szCs w:val="24"/>
              </w:rPr>
            </w:pPr>
            <w:r w:rsidRPr="00EB0020">
              <w:rPr>
                <w:b w:val="0"/>
                <w:sz w:val="24"/>
                <w:szCs w:val="24"/>
              </w:rPr>
              <w:t>10</w:t>
            </w:r>
          </w:p>
        </w:tc>
        <w:tc>
          <w:tcPr>
            <w:tcW w:w="2551" w:type="dxa"/>
          </w:tcPr>
          <w:p w:rsidR="004868F3" w:rsidRPr="00EB0020" w:rsidRDefault="004868F3" w:rsidP="00450C10">
            <w:pPr>
              <w:cnfStyle w:val="000000000000" w:firstRow="0" w:lastRow="0" w:firstColumn="0" w:lastColumn="0" w:oddVBand="0" w:evenVBand="0" w:oddHBand="0" w:evenHBand="0" w:firstRowFirstColumn="0" w:firstRowLastColumn="0" w:lastRowFirstColumn="0" w:lastRowLastColumn="0"/>
              <w:rPr>
                <w:b/>
                <w:sz w:val="24"/>
                <w:szCs w:val="24"/>
              </w:rPr>
            </w:pPr>
            <w:r w:rsidRPr="00EB0020">
              <w:rPr>
                <w:b/>
                <w:sz w:val="24"/>
                <w:szCs w:val="24"/>
              </w:rPr>
              <w:t>Hindustani</w:t>
            </w:r>
          </w:p>
        </w:tc>
        <w:tc>
          <w:tcPr>
            <w:tcW w:w="2410" w:type="dxa"/>
          </w:tcPr>
          <w:p w:rsidR="004868F3" w:rsidRPr="00EB0020" w:rsidRDefault="004868F3" w:rsidP="00450C10">
            <w:pPr>
              <w:cnfStyle w:val="000000000000" w:firstRow="0" w:lastRow="0" w:firstColumn="0" w:lastColumn="0" w:oddVBand="0" w:evenVBand="0" w:oddHBand="0" w:evenHBand="0" w:firstRowFirstColumn="0" w:firstRowLastColumn="0" w:lastRowFirstColumn="0" w:lastRowLastColumn="0"/>
              <w:rPr>
                <w:b/>
                <w:sz w:val="24"/>
                <w:szCs w:val="24"/>
              </w:rPr>
            </w:pPr>
            <w:r w:rsidRPr="00EB0020">
              <w:rPr>
                <w:b/>
                <w:sz w:val="24"/>
                <w:szCs w:val="24"/>
              </w:rPr>
              <w:t>29.8</w:t>
            </w:r>
          </w:p>
        </w:tc>
        <w:tc>
          <w:tcPr>
            <w:tcW w:w="1922" w:type="dxa"/>
          </w:tcPr>
          <w:p w:rsidR="004868F3" w:rsidRPr="00EB0020" w:rsidRDefault="004868F3" w:rsidP="00450C10">
            <w:pPr>
              <w:cnfStyle w:val="000000000000" w:firstRow="0" w:lastRow="0" w:firstColumn="0" w:lastColumn="0" w:oddVBand="0" w:evenVBand="0" w:oddHBand="0" w:evenHBand="0" w:firstRowFirstColumn="0" w:firstRowLastColumn="0" w:lastRowFirstColumn="0" w:lastRowLastColumn="0"/>
              <w:rPr>
                <w:b/>
                <w:sz w:val="24"/>
                <w:szCs w:val="24"/>
              </w:rPr>
            </w:pPr>
            <w:r w:rsidRPr="00EB0020">
              <w:rPr>
                <w:b/>
                <w:sz w:val="24"/>
                <w:szCs w:val="24"/>
              </w:rPr>
              <w:t>0.117</w:t>
            </w:r>
          </w:p>
        </w:tc>
      </w:tr>
    </w:tbl>
    <w:p w:rsidR="004868F3" w:rsidRDefault="004868F3" w:rsidP="00450C10">
      <w:pPr>
        <w:pStyle w:val="4"/>
      </w:pPr>
      <w:bookmarkStart w:id="29" w:name="_Toc506245258"/>
      <w:bookmarkEnd w:id="28"/>
      <w:r>
        <w:rPr>
          <w:rFonts w:hint="eastAsia"/>
        </w:rPr>
        <w:t xml:space="preserve">3.1.5 </w:t>
      </w:r>
      <w:r>
        <w:t>C</w:t>
      </w:r>
      <w:r>
        <w:rPr>
          <w:rFonts w:hint="eastAsia"/>
        </w:rPr>
        <w:t>onclusion</w:t>
      </w:r>
      <w:bookmarkEnd w:id="29"/>
    </w:p>
    <w:p w:rsidR="004868F3" w:rsidRDefault="004868F3" w:rsidP="00450C10">
      <w:pPr>
        <w:ind w:firstLineChars="100" w:firstLine="240"/>
        <w:rPr>
          <w:sz w:val="24"/>
          <w:szCs w:val="24"/>
        </w:rPr>
      </w:pPr>
      <w:r w:rsidRPr="00E57D6A">
        <w:rPr>
          <w:sz w:val="24"/>
          <w:szCs w:val="24"/>
        </w:rPr>
        <w:t>From the above analysis, we can draw the following conclusion:</w:t>
      </w:r>
      <w:r>
        <w:rPr>
          <w:sz w:val="24"/>
          <w:szCs w:val="24"/>
        </w:rPr>
        <w:t xml:space="preserve"> the establishment of </w:t>
      </w:r>
      <w:r w:rsidRPr="00E57D6A">
        <w:rPr>
          <w:sz w:val="24"/>
          <w:szCs w:val="24"/>
        </w:rPr>
        <w:t>international office</w:t>
      </w:r>
      <w:r>
        <w:rPr>
          <w:sz w:val="24"/>
          <w:szCs w:val="24"/>
        </w:rPr>
        <w:t>s</w:t>
      </w:r>
      <w:r w:rsidRPr="00E57D6A">
        <w:rPr>
          <w:sz w:val="24"/>
          <w:szCs w:val="24"/>
        </w:rPr>
        <w:t xml:space="preserve"> no longer exists in </w:t>
      </w:r>
      <w:r w:rsidR="004A6D5C">
        <w:rPr>
          <w:rFonts w:hint="eastAsia"/>
          <w:sz w:val="24"/>
          <w:szCs w:val="24"/>
        </w:rPr>
        <w:t>the US and china due to the existence of offices in these two countries.</w:t>
      </w:r>
      <w:r w:rsidRPr="00E57D6A">
        <w:rPr>
          <w:sz w:val="24"/>
          <w:szCs w:val="24"/>
        </w:rPr>
        <w:t xml:space="preserve"> We only consider the establishment of internati</w:t>
      </w:r>
      <w:r>
        <w:rPr>
          <w:sz w:val="24"/>
          <w:szCs w:val="24"/>
        </w:rPr>
        <w:t xml:space="preserve">onal office in the language </w:t>
      </w:r>
      <w:r>
        <w:rPr>
          <w:rFonts w:hint="eastAsia"/>
          <w:sz w:val="24"/>
          <w:szCs w:val="24"/>
        </w:rPr>
        <w:t>area</w:t>
      </w:r>
      <w:r w:rsidRPr="00E57D6A">
        <w:rPr>
          <w:sz w:val="24"/>
          <w:szCs w:val="24"/>
        </w:rPr>
        <w:t xml:space="preserve"> ranked 3-8 in the table above, and the specific locations </w:t>
      </w:r>
      <w:r>
        <w:rPr>
          <w:sz w:val="24"/>
          <w:szCs w:val="24"/>
        </w:rPr>
        <w:t xml:space="preserve">will be established as </w:t>
      </w:r>
      <w:r>
        <w:rPr>
          <w:rFonts w:hint="eastAsia"/>
          <w:sz w:val="24"/>
          <w:szCs w:val="24"/>
        </w:rPr>
        <w:t>topical</w:t>
      </w:r>
      <w:r w:rsidRPr="00E57D6A">
        <w:rPr>
          <w:sz w:val="24"/>
          <w:szCs w:val="24"/>
        </w:rPr>
        <w:t xml:space="preserve"> in</w:t>
      </w:r>
      <w:r>
        <w:rPr>
          <w:sz w:val="24"/>
          <w:szCs w:val="24"/>
        </w:rPr>
        <w:t xml:space="preserve"> the center of the language </w:t>
      </w:r>
      <w:r>
        <w:rPr>
          <w:rFonts w:hint="eastAsia"/>
          <w:sz w:val="24"/>
          <w:szCs w:val="24"/>
        </w:rPr>
        <w:t>area</w:t>
      </w:r>
      <w:r w:rsidRPr="00E57D6A">
        <w:rPr>
          <w:sz w:val="24"/>
          <w:szCs w:val="24"/>
        </w:rPr>
        <w:t>: Paris, Madrid, Jeddah, Moscow, Munich and Tokyo.</w:t>
      </w:r>
    </w:p>
    <w:p w:rsidR="004868F3" w:rsidRDefault="004C7651" w:rsidP="00450C10">
      <w:pPr>
        <w:pStyle w:val="3"/>
      </w:pPr>
      <w:bookmarkStart w:id="30" w:name="_Toc506270134"/>
      <w:r>
        <w:rPr>
          <w:rFonts w:hint="eastAsia"/>
        </w:rPr>
        <w:t>3.2</w:t>
      </w:r>
      <w:r w:rsidRPr="004C7651">
        <w:t xml:space="preserve"> Communication level assessment model</w:t>
      </w:r>
      <w:bookmarkEnd w:id="30"/>
    </w:p>
    <w:p w:rsidR="007E6702" w:rsidRPr="007E6702" w:rsidRDefault="007E6702" w:rsidP="00450C10">
      <w:pPr>
        <w:pStyle w:val="4"/>
      </w:pPr>
      <w:r>
        <w:rPr>
          <w:rFonts w:hint="eastAsia"/>
        </w:rPr>
        <w:t>3.2.1 Introduction</w:t>
      </w:r>
    </w:p>
    <w:p w:rsidR="007E6702" w:rsidRPr="00EB0020" w:rsidRDefault="007E6702" w:rsidP="004A6D5C">
      <w:pPr>
        <w:rPr>
          <w:sz w:val="24"/>
          <w:szCs w:val="24"/>
        </w:rPr>
      </w:pPr>
      <w:r w:rsidRPr="00EB0020">
        <w:rPr>
          <w:sz w:val="24"/>
          <w:szCs w:val="24"/>
        </w:rPr>
        <w:t>Considering the communication level of the countries where hotspots are located in each center separately and comparing with the selected office locations to determine whether there is a need to reduce the number of offices.</w:t>
      </w:r>
    </w:p>
    <w:p w:rsidR="004868F3" w:rsidRDefault="007E6702" w:rsidP="00450C10">
      <w:pPr>
        <w:pStyle w:val="4"/>
      </w:pPr>
      <w:r>
        <w:rPr>
          <w:rFonts w:hint="eastAsia"/>
        </w:rPr>
        <w:t>3.2.2 Assumption and formula</w:t>
      </w:r>
    </w:p>
    <w:p w:rsidR="00B41F5B" w:rsidRPr="00B41F5B" w:rsidRDefault="00B41F5B" w:rsidP="00450C10">
      <w:pPr>
        <w:rPr>
          <w:sz w:val="24"/>
          <w:szCs w:val="24"/>
        </w:rPr>
      </w:pPr>
      <w:r w:rsidRPr="00EB0020">
        <w:rPr>
          <w:sz w:val="24"/>
          <w:szCs w:val="24"/>
        </w:rPr>
        <w:t>Symbol Table</w:t>
      </w:r>
      <w:r>
        <w:rPr>
          <w:rFonts w:hint="eastAsia"/>
          <w:sz w:val="24"/>
          <w:szCs w:val="24"/>
        </w:rPr>
        <w:t xml:space="preserve"> </w:t>
      </w:r>
      <w:proofErr w:type="gramStart"/>
      <w:r>
        <w:rPr>
          <w:rFonts w:hint="eastAsia"/>
          <w:sz w:val="24"/>
          <w:szCs w:val="24"/>
        </w:rPr>
        <w:t>5</w:t>
      </w:r>
      <w:r w:rsidRPr="00EB0020">
        <w:rPr>
          <w:sz w:val="24"/>
          <w:szCs w:val="24"/>
        </w:rPr>
        <w:t xml:space="preserve"> .</w:t>
      </w:r>
      <w:proofErr w:type="gramEnd"/>
    </w:p>
    <w:tbl>
      <w:tblPr>
        <w:tblStyle w:val="4-1"/>
        <w:tblW w:w="9198" w:type="dxa"/>
        <w:tblLook w:val="04A0" w:firstRow="1" w:lastRow="0" w:firstColumn="1" w:lastColumn="0" w:noHBand="0" w:noVBand="1"/>
      </w:tblPr>
      <w:tblGrid>
        <w:gridCol w:w="4599"/>
        <w:gridCol w:w="4599"/>
      </w:tblGrid>
      <w:tr w:rsidR="007E6702" w:rsidRPr="00EB0020" w:rsidTr="00D77693">
        <w:trPr>
          <w:cnfStyle w:val="100000000000" w:firstRow="1" w:lastRow="0" w:firstColumn="0" w:lastColumn="0" w:oddVBand="0" w:evenVBand="0" w:oddHBand="0" w:evenHBand="0" w:firstRowFirstColumn="0" w:firstRowLastColumn="0" w:lastRowFirstColumn="0" w:lastRowLastColumn="0"/>
          <w:trHeight w:val="169"/>
        </w:trPr>
        <w:tc>
          <w:tcPr>
            <w:cnfStyle w:val="001000000000" w:firstRow="0" w:lastRow="0" w:firstColumn="1" w:lastColumn="0" w:oddVBand="0" w:evenVBand="0" w:oddHBand="0" w:evenHBand="0" w:firstRowFirstColumn="0" w:firstRowLastColumn="0" w:lastRowFirstColumn="0" w:lastRowLastColumn="0"/>
            <w:tcW w:w="4599" w:type="dxa"/>
          </w:tcPr>
          <w:p w:rsidR="007E6702" w:rsidRPr="00450C10" w:rsidRDefault="007E6702" w:rsidP="00450C10">
            <w:pPr>
              <w:rPr>
                <w:b w:val="0"/>
                <w:sz w:val="24"/>
                <w:szCs w:val="24"/>
              </w:rPr>
            </w:pPr>
            <w:r w:rsidRPr="00450C10">
              <w:rPr>
                <w:b w:val="0"/>
                <w:sz w:val="24"/>
                <w:szCs w:val="24"/>
              </w:rPr>
              <w:t>Symbol</w:t>
            </w:r>
          </w:p>
        </w:tc>
        <w:tc>
          <w:tcPr>
            <w:tcW w:w="4599" w:type="dxa"/>
          </w:tcPr>
          <w:p w:rsidR="007E6702" w:rsidRPr="00450C10" w:rsidRDefault="007E6702" w:rsidP="00450C10">
            <w:pPr>
              <w:cnfStyle w:val="100000000000" w:firstRow="1" w:lastRow="0" w:firstColumn="0" w:lastColumn="0" w:oddVBand="0" w:evenVBand="0" w:oddHBand="0" w:evenHBand="0" w:firstRowFirstColumn="0" w:firstRowLastColumn="0" w:lastRowFirstColumn="0" w:lastRowLastColumn="0"/>
              <w:rPr>
                <w:b w:val="0"/>
                <w:sz w:val="24"/>
                <w:szCs w:val="24"/>
              </w:rPr>
            </w:pPr>
            <w:r w:rsidRPr="00450C10">
              <w:rPr>
                <w:b w:val="0"/>
                <w:sz w:val="24"/>
                <w:szCs w:val="24"/>
              </w:rPr>
              <w:t>Definition</w:t>
            </w:r>
          </w:p>
        </w:tc>
      </w:tr>
      <w:tr w:rsidR="007E6702" w:rsidRPr="00EB0020" w:rsidTr="00D77693">
        <w:trPr>
          <w:cnfStyle w:val="000000100000" w:firstRow="0" w:lastRow="0" w:firstColumn="0" w:lastColumn="0" w:oddVBand="0" w:evenVBand="0" w:oddHBand="1" w:evenHBand="0" w:firstRowFirstColumn="0" w:firstRowLastColumn="0" w:lastRowFirstColumn="0" w:lastRowLastColumn="0"/>
          <w:trHeight w:val="161"/>
        </w:trPr>
        <w:tc>
          <w:tcPr>
            <w:cnfStyle w:val="001000000000" w:firstRow="0" w:lastRow="0" w:firstColumn="1" w:lastColumn="0" w:oddVBand="0" w:evenVBand="0" w:oddHBand="0" w:evenHBand="0" w:firstRowFirstColumn="0" w:firstRowLastColumn="0" w:lastRowFirstColumn="0" w:lastRowLastColumn="0"/>
            <w:tcW w:w="4599" w:type="dxa"/>
          </w:tcPr>
          <w:p w:rsidR="007E6702" w:rsidRPr="00EB0020" w:rsidRDefault="00D77693" w:rsidP="00450C10">
            <w:pPr>
              <w:rPr>
                <w:sz w:val="24"/>
                <w:szCs w:val="24"/>
              </w:rPr>
            </w:pPr>
            <m:oMathPara>
              <m:oMathParaPr>
                <m:jc m:val="left"/>
              </m:oMathParaPr>
              <m:oMath>
                <m:sSub>
                  <m:sSubPr>
                    <m:ctrlPr>
                      <w:rPr>
                        <w:rFonts w:ascii="Cambria Math" w:hAnsi="Cambria Math"/>
                        <w:sz w:val="24"/>
                        <w:szCs w:val="24"/>
                      </w:rPr>
                    </m:ctrlPr>
                  </m:sSubPr>
                  <m:e>
                    <m:r>
                      <m:rPr>
                        <m:sty m:val="bi"/>
                      </m:rPr>
                      <w:rPr>
                        <w:rFonts w:ascii="Cambria Math" w:hAnsi="Cambria Math"/>
                        <w:sz w:val="24"/>
                        <w:szCs w:val="24"/>
                      </w:rPr>
                      <m:t>N</m:t>
                    </m:r>
                  </m:e>
                  <m:sub>
                    <m:r>
                      <m:rPr>
                        <m:sty m:val="bi"/>
                      </m:rPr>
                      <w:rPr>
                        <w:rFonts w:ascii="Cambria Math" w:hAnsi="Cambria Math"/>
                        <w:sz w:val="24"/>
                        <w:szCs w:val="24"/>
                      </w:rPr>
                      <m:t>host</m:t>
                    </m:r>
                  </m:sub>
                </m:sSub>
              </m:oMath>
            </m:oMathPara>
          </w:p>
        </w:tc>
        <w:tc>
          <w:tcPr>
            <w:tcW w:w="4599" w:type="dxa"/>
          </w:tcPr>
          <w:p w:rsidR="007E6702" w:rsidRPr="00EB0020" w:rsidRDefault="007E6702" w:rsidP="00450C10">
            <w:pPr>
              <w:cnfStyle w:val="000000100000" w:firstRow="0" w:lastRow="0" w:firstColumn="0" w:lastColumn="0" w:oddVBand="0" w:evenVBand="0" w:oddHBand="1" w:evenHBand="0" w:firstRowFirstColumn="0" w:firstRowLastColumn="0" w:lastRowFirstColumn="0" w:lastRowLastColumn="0"/>
              <w:rPr>
                <w:sz w:val="24"/>
                <w:szCs w:val="24"/>
              </w:rPr>
            </w:pPr>
            <w:r w:rsidRPr="00EB0020">
              <w:rPr>
                <w:sz w:val="24"/>
                <w:szCs w:val="24"/>
              </w:rPr>
              <w:t>Internet hosts</w:t>
            </w:r>
          </w:p>
        </w:tc>
      </w:tr>
      <w:tr w:rsidR="007E6702" w:rsidRPr="00EB0020" w:rsidTr="00D77693">
        <w:trPr>
          <w:trHeight w:val="331"/>
        </w:trPr>
        <w:tc>
          <w:tcPr>
            <w:cnfStyle w:val="001000000000" w:firstRow="0" w:lastRow="0" w:firstColumn="1" w:lastColumn="0" w:oddVBand="0" w:evenVBand="0" w:oddHBand="0" w:evenHBand="0" w:firstRowFirstColumn="0" w:firstRowLastColumn="0" w:lastRowFirstColumn="0" w:lastRowLastColumn="0"/>
            <w:tcW w:w="4599" w:type="dxa"/>
          </w:tcPr>
          <w:p w:rsidR="007E6702" w:rsidRPr="00EB0020" w:rsidRDefault="00D77693" w:rsidP="00450C10">
            <w:pPr>
              <w:rPr>
                <w:sz w:val="24"/>
                <w:szCs w:val="24"/>
              </w:rPr>
            </w:pPr>
            <m:oMathPara>
              <m:oMathParaPr>
                <m:jc m:val="left"/>
              </m:oMathParaPr>
              <m:oMath>
                <m:sSub>
                  <m:sSubPr>
                    <m:ctrlPr>
                      <w:rPr>
                        <w:rFonts w:ascii="Cambria Math" w:hAnsi="Cambria Math"/>
                        <w:sz w:val="24"/>
                        <w:szCs w:val="24"/>
                      </w:rPr>
                    </m:ctrlPr>
                  </m:sSubPr>
                  <m:e>
                    <m:r>
                      <m:rPr>
                        <m:sty m:val="b"/>
                      </m:rPr>
                      <w:rPr>
                        <w:rFonts w:ascii="Cambria Math" w:hAnsi="Cambria Math"/>
                        <w:sz w:val="24"/>
                        <w:szCs w:val="24"/>
                      </w:rPr>
                      <m:t>N</m:t>
                    </m:r>
                  </m:e>
                  <m:sub>
                    <m:r>
                      <m:rPr>
                        <m:sty m:val="b"/>
                      </m:rPr>
                      <w:rPr>
                        <w:rFonts w:ascii="Cambria Math" w:hAnsi="Cambria Math"/>
                        <w:sz w:val="24"/>
                        <w:szCs w:val="24"/>
                      </w:rPr>
                      <m:t>p</m:t>
                    </m:r>
                  </m:sub>
                </m:sSub>
              </m:oMath>
            </m:oMathPara>
          </w:p>
        </w:tc>
        <w:tc>
          <w:tcPr>
            <w:tcW w:w="4599" w:type="dxa"/>
          </w:tcPr>
          <w:p w:rsidR="007E6702" w:rsidRPr="00EB0020" w:rsidRDefault="007E6702" w:rsidP="00450C10">
            <w:pPr>
              <w:cnfStyle w:val="000000000000" w:firstRow="0" w:lastRow="0" w:firstColumn="0" w:lastColumn="0" w:oddVBand="0" w:evenVBand="0" w:oddHBand="0" w:evenHBand="0" w:firstRowFirstColumn="0" w:firstRowLastColumn="0" w:lastRowFirstColumn="0" w:lastRowLastColumn="0"/>
              <w:rPr>
                <w:sz w:val="24"/>
                <w:szCs w:val="24"/>
              </w:rPr>
            </w:pPr>
            <w:r w:rsidRPr="00EB0020">
              <w:rPr>
                <w:sz w:val="24"/>
                <w:szCs w:val="24"/>
              </w:rPr>
              <w:t>Internet users</w:t>
            </w:r>
          </w:p>
        </w:tc>
      </w:tr>
      <w:tr w:rsidR="007E6702" w:rsidRPr="00EB0020" w:rsidTr="00D77693">
        <w:trPr>
          <w:cnfStyle w:val="000000100000" w:firstRow="0" w:lastRow="0" w:firstColumn="0" w:lastColumn="0" w:oddVBand="0" w:evenVBand="0" w:oddHBand="1" w:evenHBand="0" w:firstRowFirstColumn="0" w:firstRowLastColumn="0" w:lastRowFirstColumn="0" w:lastRowLastColumn="0"/>
          <w:trHeight w:val="169"/>
        </w:trPr>
        <w:tc>
          <w:tcPr>
            <w:cnfStyle w:val="001000000000" w:firstRow="0" w:lastRow="0" w:firstColumn="1" w:lastColumn="0" w:oddVBand="0" w:evenVBand="0" w:oddHBand="0" w:evenHBand="0" w:firstRowFirstColumn="0" w:firstRowLastColumn="0" w:lastRowFirstColumn="0" w:lastRowLastColumn="0"/>
            <w:tcW w:w="4599" w:type="dxa"/>
          </w:tcPr>
          <w:p w:rsidR="007E6702" w:rsidRPr="00EB0020" w:rsidRDefault="00D77693" w:rsidP="00450C10">
            <w:pPr>
              <w:rPr>
                <w:sz w:val="24"/>
                <w:szCs w:val="24"/>
              </w:rPr>
            </w:pPr>
            <m:oMathPara>
              <m:oMathParaPr>
                <m:jc m:val="left"/>
              </m:oMathParaPr>
              <m:oMath>
                <m:sSub>
                  <m:sSubPr>
                    <m:ctrlPr>
                      <w:rPr>
                        <w:rFonts w:ascii="Cambria Math" w:hAnsi="Cambria Math"/>
                        <w:sz w:val="24"/>
                        <w:szCs w:val="24"/>
                      </w:rPr>
                    </m:ctrlPr>
                  </m:sSubPr>
                  <m:e>
                    <m:r>
                      <m:rPr>
                        <m:sty m:val="b"/>
                      </m:rPr>
                      <w:rPr>
                        <w:rFonts w:ascii="Cambria Math" w:hAnsi="Cambria Math"/>
                        <w:sz w:val="24"/>
                        <w:szCs w:val="24"/>
                      </w:rPr>
                      <m:t>L</m:t>
                    </m:r>
                  </m:e>
                  <m:sub>
                    <m:r>
                      <m:rPr>
                        <m:sty m:val="b"/>
                      </m:rPr>
                      <w:rPr>
                        <w:rFonts w:ascii="Cambria Math" w:hAnsi="Cambria Math"/>
                        <w:sz w:val="24"/>
                        <w:szCs w:val="24"/>
                      </w:rPr>
                      <m:t>internet</m:t>
                    </m:r>
                  </m:sub>
                </m:sSub>
              </m:oMath>
            </m:oMathPara>
          </w:p>
        </w:tc>
        <w:tc>
          <w:tcPr>
            <w:tcW w:w="4599" w:type="dxa"/>
          </w:tcPr>
          <w:p w:rsidR="007E6702" w:rsidRPr="00EB0020" w:rsidRDefault="007E6702" w:rsidP="00450C10">
            <w:pPr>
              <w:cnfStyle w:val="000000100000" w:firstRow="0" w:lastRow="0" w:firstColumn="0" w:lastColumn="0" w:oddVBand="0" w:evenVBand="0" w:oddHBand="1" w:evenHBand="0" w:firstRowFirstColumn="0" w:firstRowLastColumn="0" w:lastRowFirstColumn="0" w:lastRowLastColumn="0"/>
              <w:rPr>
                <w:sz w:val="24"/>
                <w:szCs w:val="24"/>
              </w:rPr>
            </w:pPr>
            <w:r w:rsidRPr="00EB0020">
              <w:rPr>
                <w:sz w:val="24"/>
                <w:szCs w:val="24"/>
              </w:rPr>
              <w:t>Internet level</w:t>
            </w:r>
          </w:p>
        </w:tc>
      </w:tr>
      <w:tr w:rsidR="007E6702" w:rsidRPr="00EB0020" w:rsidTr="00D77693">
        <w:trPr>
          <w:trHeight w:val="331"/>
        </w:trPr>
        <w:tc>
          <w:tcPr>
            <w:cnfStyle w:val="001000000000" w:firstRow="0" w:lastRow="0" w:firstColumn="1" w:lastColumn="0" w:oddVBand="0" w:evenVBand="0" w:oddHBand="0" w:evenHBand="0" w:firstRowFirstColumn="0" w:firstRowLastColumn="0" w:lastRowFirstColumn="0" w:lastRowLastColumn="0"/>
            <w:tcW w:w="4599" w:type="dxa"/>
          </w:tcPr>
          <w:p w:rsidR="007E6702" w:rsidRPr="00EB0020" w:rsidRDefault="00D77693" w:rsidP="00450C10">
            <w:pPr>
              <w:rPr>
                <w:sz w:val="24"/>
                <w:szCs w:val="24"/>
              </w:rPr>
            </w:pPr>
            <m:oMathPara>
              <m:oMathParaPr>
                <m:jc m:val="left"/>
              </m:oMathParaPr>
              <m:oMath>
                <m:sSub>
                  <m:sSubPr>
                    <m:ctrlPr>
                      <w:rPr>
                        <w:rFonts w:ascii="Cambria Math" w:hAnsi="Cambria Math"/>
                        <w:sz w:val="24"/>
                        <w:szCs w:val="24"/>
                      </w:rPr>
                    </m:ctrlPr>
                  </m:sSubPr>
                  <m:e>
                    <m:r>
                      <m:rPr>
                        <m:sty m:val="b"/>
                      </m:rPr>
                      <w:rPr>
                        <w:rFonts w:ascii="Cambria Math" w:hAnsi="Cambria Math"/>
                        <w:sz w:val="24"/>
                        <w:szCs w:val="24"/>
                      </w:rPr>
                      <m:t>N</m:t>
                    </m:r>
                  </m:e>
                  <m:sub>
                    <m:r>
                      <m:rPr>
                        <m:sty m:val="b"/>
                      </m:rPr>
                      <w:rPr>
                        <w:rFonts w:ascii="Cambria Math" w:hAnsi="Cambria Math"/>
                        <w:sz w:val="24"/>
                        <w:szCs w:val="24"/>
                      </w:rPr>
                      <m:t>Telepthone</m:t>
                    </m:r>
                  </m:sub>
                </m:sSub>
              </m:oMath>
            </m:oMathPara>
          </w:p>
        </w:tc>
        <w:tc>
          <w:tcPr>
            <w:tcW w:w="4599" w:type="dxa"/>
          </w:tcPr>
          <w:p w:rsidR="007E6702" w:rsidRPr="00EB0020" w:rsidRDefault="007E6702" w:rsidP="00450C10">
            <w:pPr>
              <w:tabs>
                <w:tab w:val="left" w:pos="2355"/>
              </w:tabs>
              <w:cnfStyle w:val="000000000000" w:firstRow="0" w:lastRow="0" w:firstColumn="0" w:lastColumn="0" w:oddVBand="0" w:evenVBand="0" w:oddHBand="0" w:evenHBand="0" w:firstRowFirstColumn="0" w:firstRowLastColumn="0" w:lastRowFirstColumn="0" w:lastRowLastColumn="0"/>
              <w:rPr>
                <w:sz w:val="24"/>
                <w:szCs w:val="24"/>
              </w:rPr>
            </w:pPr>
            <w:r w:rsidRPr="00EB0020">
              <w:rPr>
                <w:sz w:val="24"/>
                <w:szCs w:val="24"/>
              </w:rPr>
              <w:t>Telephone users</w:t>
            </w:r>
            <w:r w:rsidRPr="00EB0020">
              <w:rPr>
                <w:sz w:val="24"/>
                <w:szCs w:val="24"/>
              </w:rPr>
              <w:tab/>
            </w:r>
          </w:p>
        </w:tc>
      </w:tr>
      <w:tr w:rsidR="007E6702" w:rsidRPr="00EB0020" w:rsidTr="00D77693">
        <w:trPr>
          <w:cnfStyle w:val="000000100000" w:firstRow="0" w:lastRow="0" w:firstColumn="0" w:lastColumn="0" w:oddVBand="0" w:evenVBand="0" w:oddHBand="1" w:evenHBand="0" w:firstRowFirstColumn="0" w:firstRowLastColumn="0" w:lastRowFirstColumn="0" w:lastRowLastColumn="0"/>
          <w:trHeight w:val="169"/>
        </w:trPr>
        <w:tc>
          <w:tcPr>
            <w:cnfStyle w:val="001000000000" w:firstRow="0" w:lastRow="0" w:firstColumn="1" w:lastColumn="0" w:oddVBand="0" w:evenVBand="0" w:oddHBand="0" w:evenHBand="0" w:firstRowFirstColumn="0" w:firstRowLastColumn="0" w:lastRowFirstColumn="0" w:lastRowLastColumn="0"/>
            <w:tcW w:w="4599" w:type="dxa"/>
          </w:tcPr>
          <w:p w:rsidR="007E6702" w:rsidRPr="00EB0020" w:rsidRDefault="00D77693" w:rsidP="00450C10">
            <w:pPr>
              <w:rPr>
                <w:sz w:val="24"/>
                <w:szCs w:val="24"/>
              </w:rPr>
            </w:pPr>
            <m:oMathPara>
              <m:oMathParaPr>
                <m:jc m:val="left"/>
              </m:oMathParaPr>
              <m:oMath>
                <m:sSub>
                  <m:sSubPr>
                    <m:ctrlPr>
                      <w:rPr>
                        <w:rFonts w:ascii="Cambria Math" w:hAnsi="Cambria Math"/>
                        <w:i/>
                        <w:sz w:val="24"/>
                        <w:szCs w:val="24"/>
                      </w:rPr>
                    </m:ctrlPr>
                  </m:sSubPr>
                  <m:e>
                    <m:r>
                      <m:rPr>
                        <m:sty m:val="bi"/>
                      </m:rPr>
                      <w:rPr>
                        <w:rFonts w:ascii="Cambria Math" w:hAnsi="Cambria Math"/>
                        <w:sz w:val="24"/>
                        <w:szCs w:val="24"/>
                      </w:rPr>
                      <m:t>M</m:t>
                    </m:r>
                  </m:e>
                  <m:sub>
                    <m:r>
                      <m:rPr>
                        <m:sty m:val="bi"/>
                      </m:rPr>
                      <w:rPr>
                        <w:rFonts w:ascii="Cambria Math" w:hAnsi="Cambria Math"/>
                        <w:sz w:val="24"/>
                        <w:szCs w:val="24"/>
                      </w:rPr>
                      <m:t>max</m:t>
                    </m:r>
                  </m:sub>
                </m:sSub>
              </m:oMath>
            </m:oMathPara>
          </w:p>
        </w:tc>
        <w:tc>
          <w:tcPr>
            <w:tcW w:w="4599" w:type="dxa"/>
          </w:tcPr>
          <w:p w:rsidR="007E6702" w:rsidRPr="00EB0020" w:rsidRDefault="007E6702" w:rsidP="00450C10">
            <w:pPr>
              <w:cnfStyle w:val="000000100000" w:firstRow="0" w:lastRow="0" w:firstColumn="0" w:lastColumn="0" w:oddVBand="0" w:evenVBand="0" w:oddHBand="1" w:evenHBand="0" w:firstRowFirstColumn="0" w:firstRowLastColumn="0" w:lastRowFirstColumn="0" w:lastRowLastColumn="0"/>
              <w:rPr>
                <w:sz w:val="24"/>
                <w:szCs w:val="24"/>
              </w:rPr>
            </w:pPr>
            <w:r w:rsidRPr="00EB0020">
              <w:rPr>
                <w:sz w:val="24"/>
                <w:szCs w:val="24"/>
              </w:rPr>
              <w:t>Maximum telephone users</w:t>
            </w:r>
          </w:p>
        </w:tc>
      </w:tr>
      <w:tr w:rsidR="007E6702" w:rsidRPr="00EB0020" w:rsidTr="00D77693">
        <w:trPr>
          <w:trHeight w:val="331"/>
        </w:trPr>
        <w:tc>
          <w:tcPr>
            <w:cnfStyle w:val="001000000000" w:firstRow="0" w:lastRow="0" w:firstColumn="1" w:lastColumn="0" w:oddVBand="0" w:evenVBand="0" w:oddHBand="0" w:evenHBand="0" w:firstRowFirstColumn="0" w:firstRowLastColumn="0" w:lastRowFirstColumn="0" w:lastRowLastColumn="0"/>
            <w:tcW w:w="4599" w:type="dxa"/>
          </w:tcPr>
          <w:p w:rsidR="007E6702" w:rsidRPr="00EB0020" w:rsidRDefault="00D77693" w:rsidP="00450C10">
            <w:pPr>
              <w:rPr>
                <w:rFonts w:eastAsia="宋体" w:cs="Times New Roman"/>
                <w:sz w:val="24"/>
                <w:szCs w:val="24"/>
              </w:rPr>
            </w:pPr>
            <m:oMathPara>
              <m:oMathParaPr>
                <m:jc m:val="left"/>
              </m:oMathParaPr>
              <m:oMath>
                <m:sSub>
                  <m:sSubPr>
                    <m:ctrlPr>
                      <w:rPr>
                        <w:rFonts w:ascii="Cambria Math" w:hAnsi="Cambria Math"/>
                        <w:i/>
                        <w:sz w:val="24"/>
                        <w:szCs w:val="24"/>
                      </w:rPr>
                    </m:ctrlPr>
                  </m:sSubPr>
                  <m:e>
                    <m:r>
                      <m:rPr>
                        <m:sty m:val="bi"/>
                      </m:rPr>
                      <w:rPr>
                        <w:rFonts w:ascii="Cambria Math" w:hAnsi="Cambria Math"/>
                        <w:sz w:val="24"/>
                        <w:szCs w:val="24"/>
                      </w:rPr>
                      <m:t>L</m:t>
                    </m:r>
                  </m:e>
                  <m:sub>
                    <m:r>
                      <m:rPr>
                        <m:sty m:val="b"/>
                      </m:rPr>
                      <w:rPr>
                        <w:rFonts w:ascii="Cambria Math" w:hAnsi="Cambria Math"/>
                        <w:sz w:val="24"/>
                        <w:szCs w:val="24"/>
                      </w:rPr>
                      <m:t>Telepthone</m:t>
                    </m:r>
                  </m:sub>
                </m:sSub>
              </m:oMath>
            </m:oMathPara>
          </w:p>
        </w:tc>
        <w:tc>
          <w:tcPr>
            <w:tcW w:w="4599" w:type="dxa"/>
          </w:tcPr>
          <w:p w:rsidR="007E6702" w:rsidRPr="00EB0020" w:rsidRDefault="007E6702" w:rsidP="00450C10">
            <w:pPr>
              <w:cnfStyle w:val="000000000000" w:firstRow="0" w:lastRow="0" w:firstColumn="0" w:lastColumn="0" w:oddVBand="0" w:evenVBand="0" w:oddHBand="0" w:evenHBand="0" w:firstRowFirstColumn="0" w:firstRowLastColumn="0" w:lastRowFirstColumn="0" w:lastRowLastColumn="0"/>
              <w:rPr>
                <w:sz w:val="24"/>
                <w:szCs w:val="24"/>
              </w:rPr>
            </w:pPr>
            <w:r w:rsidRPr="00EB0020">
              <w:rPr>
                <w:sz w:val="24"/>
                <w:szCs w:val="24"/>
              </w:rPr>
              <w:t>Mobile communication level</w:t>
            </w:r>
          </w:p>
        </w:tc>
      </w:tr>
      <w:tr w:rsidR="007E6702" w:rsidRPr="00EB0020" w:rsidTr="00D77693">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4599" w:type="dxa"/>
          </w:tcPr>
          <w:p w:rsidR="007E6702" w:rsidRPr="00EB0020" w:rsidRDefault="00D77693" w:rsidP="00450C10">
            <w:pPr>
              <w:rPr>
                <w:rFonts w:eastAsia="宋体" w:cs="Times New Roman"/>
                <w:sz w:val="24"/>
                <w:szCs w:val="24"/>
              </w:rPr>
            </w:pPr>
            <m:oMathPara>
              <m:oMathParaPr>
                <m:jc m:val="left"/>
              </m:oMathParaPr>
              <m:oMath>
                <m:sSub>
                  <m:sSubPr>
                    <m:ctrlPr>
                      <w:rPr>
                        <w:rFonts w:ascii="Cambria Math" w:eastAsia="宋体" w:hAnsi="Cambria Math" w:cs="Times New Roman"/>
                        <w:sz w:val="24"/>
                        <w:szCs w:val="24"/>
                      </w:rPr>
                    </m:ctrlPr>
                  </m:sSubPr>
                  <m:e>
                    <m:r>
                      <m:rPr>
                        <m:sty m:val="b"/>
                      </m:rPr>
                      <w:rPr>
                        <w:rFonts w:ascii="Cambria Math" w:eastAsia="宋体" w:hAnsi="Cambria Math" w:cs="Times New Roman"/>
                        <w:sz w:val="24"/>
                        <w:szCs w:val="24"/>
                      </w:rPr>
                      <m:t>w</m:t>
                    </m:r>
                  </m:e>
                  <m:sub>
                    <m:r>
                      <m:rPr>
                        <m:sty m:val="b"/>
                      </m:rPr>
                      <w:rPr>
                        <w:rFonts w:ascii="Cambria Math" w:eastAsia="宋体" w:hAnsi="Cambria Math" w:cs="Times New Roman"/>
                        <w:sz w:val="24"/>
                        <w:szCs w:val="24"/>
                      </w:rPr>
                      <m:t>internet</m:t>
                    </m:r>
                  </m:sub>
                </m:sSub>
              </m:oMath>
            </m:oMathPara>
          </w:p>
        </w:tc>
        <w:tc>
          <w:tcPr>
            <w:tcW w:w="4599" w:type="dxa"/>
          </w:tcPr>
          <w:p w:rsidR="007E6702" w:rsidRPr="00EB0020" w:rsidRDefault="007E6702" w:rsidP="00450C10">
            <w:pPr>
              <w:cnfStyle w:val="000000100000" w:firstRow="0" w:lastRow="0" w:firstColumn="0" w:lastColumn="0" w:oddVBand="0" w:evenVBand="0" w:oddHBand="1" w:evenHBand="0" w:firstRowFirstColumn="0" w:firstRowLastColumn="0" w:lastRowFirstColumn="0" w:lastRowLastColumn="0"/>
              <w:rPr>
                <w:sz w:val="24"/>
                <w:szCs w:val="24"/>
              </w:rPr>
            </w:pPr>
            <w:r w:rsidRPr="00EB0020">
              <w:rPr>
                <w:sz w:val="24"/>
                <w:szCs w:val="24"/>
              </w:rPr>
              <w:t>The weight of Internet level</w:t>
            </w:r>
          </w:p>
          <w:p w:rsidR="007E6702" w:rsidRPr="00EB0020" w:rsidRDefault="007E6702" w:rsidP="00450C10">
            <w:pPr>
              <w:cnfStyle w:val="000000100000" w:firstRow="0" w:lastRow="0" w:firstColumn="0" w:lastColumn="0" w:oddVBand="0" w:evenVBand="0" w:oddHBand="1" w:evenHBand="0" w:firstRowFirstColumn="0" w:firstRowLastColumn="0" w:lastRowFirstColumn="0" w:lastRowLastColumn="0"/>
              <w:rPr>
                <w:sz w:val="24"/>
                <w:szCs w:val="24"/>
              </w:rPr>
            </w:pPr>
          </w:p>
        </w:tc>
      </w:tr>
      <w:tr w:rsidR="007E6702" w:rsidRPr="00EB0020" w:rsidTr="00D77693">
        <w:trPr>
          <w:trHeight w:val="331"/>
        </w:trPr>
        <w:tc>
          <w:tcPr>
            <w:cnfStyle w:val="001000000000" w:firstRow="0" w:lastRow="0" w:firstColumn="1" w:lastColumn="0" w:oddVBand="0" w:evenVBand="0" w:oddHBand="0" w:evenHBand="0" w:firstRowFirstColumn="0" w:firstRowLastColumn="0" w:lastRowFirstColumn="0" w:lastRowLastColumn="0"/>
            <w:tcW w:w="4599" w:type="dxa"/>
          </w:tcPr>
          <w:p w:rsidR="007E6702" w:rsidRPr="00EB0020" w:rsidRDefault="00D77693" w:rsidP="00450C10">
            <w:pPr>
              <w:rPr>
                <w:rFonts w:eastAsia="宋体" w:cs="Times New Roman"/>
                <w:sz w:val="24"/>
                <w:szCs w:val="24"/>
              </w:rPr>
            </w:pPr>
            <m:oMathPara>
              <m:oMathParaPr>
                <m:jc m:val="left"/>
              </m:oMathParaPr>
              <m:oMath>
                <m:sSub>
                  <m:sSubPr>
                    <m:ctrlPr>
                      <w:rPr>
                        <w:rFonts w:ascii="Cambria Math" w:eastAsia="宋体" w:hAnsi="Cambria Math" w:cs="Times New Roman"/>
                        <w:sz w:val="24"/>
                        <w:szCs w:val="24"/>
                      </w:rPr>
                    </m:ctrlPr>
                  </m:sSubPr>
                  <m:e>
                    <m:r>
                      <m:rPr>
                        <m:sty m:val="b"/>
                      </m:rPr>
                      <w:rPr>
                        <w:rFonts w:ascii="Cambria Math" w:eastAsia="宋体" w:hAnsi="Cambria Math" w:cs="Times New Roman"/>
                        <w:sz w:val="24"/>
                        <w:szCs w:val="24"/>
                      </w:rPr>
                      <m:t>w</m:t>
                    </m:r>
                  </m:e>
                  <m:sub>
                    <m:r>
                      <m:rPr>
                        <m:sty m:val="b"/>
                      </m:rPr>
                      <w:rPr>
                        <w:rFonts w:ascii="Cambria Math" w:hAnsi="Cambria Math"/>
                        <w:sz w:val="24"/>
                        <w:szCs w:val="24"/>
                      </w:rPr>
                      <m:t>Telepthone</m:t>
                    </m:r>
                  </m:sub>
                </m:sSub>
              </m:oMath>
            </m:oMathPara>
          </w:p>
        </w:tc>
        <w:tc>
          <w:tcPr>
            <w:tcW w:w="4599" w:type="dxa"/>
          </w:tcPr>
          <w:p w:rsidR="007E6702" w:rsidRPr="00EB0020" w:rsidRDefault="007E6702" w:rsidP="00450C10">
            <w:pPr>
              <w:cnfStyle w:val="000000000000" w:firstRow="0" w:lastRow="0" w:firstColumn="0" w:lastColumn="0" w:oddVBand="0" w:evenVBand="0" w:oddHBand="0" w:evenHBand="0" w:firstRowFirstColumn="0" w:firstRowLastColumn="0" w:lastRowFirstColumn="0" w:lastRowLastColumn="0"/>
              <w:rPr>
                <w:sz w:val="24"/>
                <w:szCs w:val="24"/>
              </w:rPr>
            </w:pPr>
            <w:r w:rsidRPr="00EB0020">
              <w:rPr>
                <w:sz w:val="24"/>
                <w:szCs w:val="24"/>
              </w:rPr>
              <w:t>The weight of mobile communication level</w:t>
            </w:r>
          </w:p>
        </w:tc>
      </w:tr>
      <w:tr w:rsidR="007E6702" w:rsidRPr="00EB0020" w:rsidTr="00D77693">
        <w:trPr>
          <w:cnfStyle w:val="000000100000" w:firstRow="0" w:lastRow="0" w:firstColumn="0" w:lastColumn="0" w:oddVBand="0" w:evenVBand="0" w:oddHBand="1" w:evenHBand="0" w:firstRowFirstColumn="0" w:firstRowLastColumn="0" w:lastRowFirstColumn="0" w:lastRowLastColumn="0"/>
          <w:trHeight w:val="169"/>
        </w:trPr>
        <w:tc>
          <w:tcPr>
            <w:cnfStyle w:val="001000000000" w:firstRow="0" w:lastRow="0" w:firstColumn="1" w:lastColumn="0" w:oddVBand="0" w:evenVBand="0" w:oddHBand="0" w:evenHBand="0" w:firstRowFirstColumn="0" w:firstRowLastColumn="0" w:lastRowFirstColumn="0" w:lastRowLastColumn="0"/>
            <w:tcW w:w="4599" w:type="dxa"/>
          </w:tcPr>
          <w:p w:rsidR="007E6702" w:rsidRPr="00EB0020" w:rsidRDefault="00D77693" w:rsidP="00450C10">
            <w:pPr>
              <w:rPr>
                <w:rFonts w:eastAsia="宋体" w:cs="Times New Roman"/>
                <w:sz w:val="24"/>
                <w:szCs w:val="24"/>
              </w:rPr>
            </w:pPr>
            <m:oMathPara>
              <m:oMathParaPr>
                <m:jc m:val="left"/>
              </m:oMathParaPr>
              <m:oMath>
                <m:sSub>
                  <m:sSubPr>
                    <m:ctrlPr>
                      <w:rPr>
                        <w:rFonts w:ascii="Cambria Math" w:hAnsi="Cambria Math"/>
                        <w:i/>
                        <w:sz w:val="24"/>
                        <w:szCs w:val="24"/>
                      </w:rPr>
                    </m:ctrlPr>
                  </m:sSubPr>
                  <m:e>
                    <m:r>
                      <m:rPr>
                        <m:sty m:val="bi"/>
                      </m:rPr>
                      <w:rPr>
                        <w:rFonts w:ascii="Cambria Math" w:hAnsi="Cambria Math"/>
                        <w:sz w:val="24"/>
                        <w:szCs w:val="24"/>
                      </w:rPr>
                      <m:t>L</m:t>
                    </m:r>
                  </m:e>
                  <m:sub>
                    <m:r>
                      <m:rPr>
                        <m:sty m:val="bi"/>
                      </m:rPr>
                      <w:rPr>
                        <w:rFonts w:ascii="Cambria Math" w:hAnsi="Cambria Math"/>
                        <w:sz w:val="24"/>
                        <w:szCs w:val="24"/>
                      </w:rPr>
                      <m:t>communication</m:t>
                    </m:r>
                  </m:sub>
                </m:sSub>
              </m:oMath>
            </m:oMathPara>
          </w:p>
        </w:tc>
        <w:tc>
          <w:tcPr>
            <w:tcW w:w="4599" w:type="dxa"/>
          </w:tcPr>
          <w:p w:rsidR="007E6702" w:rsidRPr="00EB0020" w:rsidRDefault="007E6702" w:rsidP="00450C10">
            <w:pPr>
              <w:cnfStyle w:val="000000100000" w:firstRow="0" w:lastRow="0" w:firstColumn="0" w:lastColumn="0" w:oddVBand="0" w:evenVBand="0" w:oddHBand="1" w:evenHBand="0" w:firstRowFirstColumn="0" w:firstRowLastColumn="0" w:lastRowFirstColumn="0" w:lastRowLastColumn="0"/>
              <w:rPr>
                <w:sz w:val="24"/>
                <w:szCs w:val="24"/>
              </w:rPr>
            </w:pPr>
            <w:r w:rsidRPr="00EB0020">
              <w:rPr>
                <w:sz w:val="24"/>
                <w:szCs w:val="24"/>
              </w:rPr>
              <w:t>Communication level</w:t>
            </w:r>
          </w:p>
        </w:tc>
      </w:tr>
    </w:tbl>
    <w:p w:rsidR="007E6702" w:rsidRPr="00EB0020" w:rsidRDefault="007E6702" w:rsidP="00450C10">
      <w:pPr>
        <w:rPr>
          <w:sz w:val="24"/>
          <w:szCs w:val="24"/>
        </w:rPr>
      </w:pPr>
      <w:r w:rsidRPr="00EB0020">
        <w:rPr>
          <w:sz w:val="24"/>
          <w:szCs w:val="24"/>
        </w:rPr>
        <w:t>We use two evaluation methods, the first used to measure the level</w:t>
      </w:r>
      <w:r w:rsidR="004A6D5C">
        <w:rPr>
          <w:sz w:val="24"/>
          <w:szCs w:val="24"/>
        </w:rPr>
        <w:t xml:space="preserve"> of</w:t>
      </w:r>
      <w:r w:rsidR="004A6D5C" w:rsidRPr="004A6D5C">
        <w:rPr>
          <w:sz w:val="24"/>
          <w:szCs w:val="24"/>
        </w:rPr>
        <w:t xml:space="preserve"> </w:t>
      </w:r>
      <w:r w:rsidR="004A6D5C" w:rsidRPr="00EB0020">
        <w:rPr>
          <w:sz w:val="24"/>
          <w:szCs w:val="24"/>
        </w:rPr>
        <w:t>Internet</w:t>
      </w:r>
      <w:r w:rsidRPr="00EB0020">
        <w:rPr>
          <w:sz w:val="24"/>
          <w:szCs w:val="24"/>
        </w:rPr>
        <w:t>：</w:t>
      </w:r>
    </w:p>
    <w:p w:rsidR="007E6702" w:rsidRPr="00EB0020" w:rsidRDefault="00B91CA5" w:rsidP="00E20924">
      <w:pPr>
        <w:tabs>
          <w:tab w:val="left" w:pos="0"/>
          <w:tab w:val="center" w:pos="4200"/>
          <w:tab w:val="right" w:pos="8400"/>
        </w:tabs>
        <w:rPr>
          <w:sz w:val="24"/>
          <w:szCs w:val="24"/>
        </w:rPr>
      </w:pPr>
      <w:r>
        <w:rPr>
          <w:rFonts w:hint="eastAsia"/>
          <w:sz w:val="24"/>
          <w:szCs w:val="24"/>
        </w:rPr>
        <w:lastRenderedPageBreak/>
        <w:tab/>
      </w:r>
      <m:oMath>
        <m:sSub>
          <m:sSubPr>
            <m:ctrlPr>
              <w:rPr>
                <w:rFonts w:ascii="Cambria Math" w:hAnsi="Cambria Math"/>
                <w:sz w:val="24"/>
                <w:szCs w:val="24"/>
              </w:rPr>
            </m:ctrlPr>
          </m:sSubPr>
          <m:e>
            <m:r>
              <m:rPr>
                <m:sty m:val="p"/>
              </m:rPr>
              <w:rPr>
                <w:rFonts w:ascii="Cambria Math" w:hAnsi="Cambria Math"/>
                <w:sz w:val="24"/>
                <w:szCs w:val="24"/>
              </w:rPr>
              <m:t>L</m:t>
            </m:r>
          </m:e>
          <m:sub>
            <m:r>
              <m:rPr>
                <m:sty m:val="p"/>
              </m:rPr>
              <w:rPr>
                <w:rFonts w:ascii="Cambria Math" w:hAnsi="Cambria Math"/>
                <w:sz w:val="24"/>
                <w:szCs w:val="24"/>
              </w:rPr>
              <m:t>internet</m:t>
            </m:r>
          </m:sub>
        </m:sSub>
      </m:oMath>
      <w:r w:rsidRPr="00EB0020">
        <w:rPr>
          <w:sz w:val="24"/>
          <w:szCs w:val="24"/>
        </w:rPr>
        <w:t>=</w:t>
      </w:r>
      <m:oMath>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host</m:t>
                </m:r>
              </m:sub>
            </m:sSub>
          </m:num>
          <m:den>
            <m:sSub>
              <m:sSubPr>
                <m:ctrlPr>
                  <w:rPr>
                    <w:rFonts w:ascii="Cambria Math" w:hAnsi="Cambria Math"/>
                    <w:sz w:val="24"/>
                    <w:szCs w:val="24"/>
                  </w:rPr>
                </m:ctrlPr>
              </m:sSubPr>
              <m:e>
                <m:r>
                  <m:rPr>
                    <m:sty m:val="p"/>
                  </m:rPr>
                  <w:rPr>
                    <w:rFonts w:ascii="Cambria Math" w:hAnsi="Cambria Math"/>
                    <w:sz w:val="24"/>
                    <w:szCs w:val="24"/>
                  </w:rPr>
                  <m:t>N</m:t>
                </m:r>
              </m:e>
              <m:sub>
                <m:r>
                  <m:rPr>
                    <m:sty m:val="p"/>
                  </m:rPr>
                  <w:rPr>
                    <w:rFonts w:ascii="Cambria Math" w:hAnsi="Cambria Math"/>
                    <w:sz w:val="24"/>
                    <w:szCs w:val="24"/>
                  </w:rPr>
                  <m:t>p</m:t>
                </m:r>
              </m:sub>
            </m:sSub>
          </m:den>
        </m:f>
      </m:oMath>
      <w:r>
        <w:rPr>
          <w:rFonts w:hint="eastAsia"/>
          <w:sz w:val="24"/>
          <w:szCs w:val="24"/>
        </w:rPr>
        <w:t>,</w:t>
      </w:r>
      <w:r>
        <w:rPr>
          <w:rFonts w:hint="eastAsia"/>
          <w:sz w:val="24"/>
          <w:szCs w:val="24"/>
        </w:rPr>
        <w:tab/>
      </w:r>
      <w:r w:rsidR="006C7352">
        <w:rPr>
          <w:rFonts w:hint="eastAsia"/>
          <w:sz w:val="24"/>
          <w:szCs w:val="24"/>
        </w:rPr>
        <w:t>(</w:t>
      </w:r>
      <w:r w:rsidR="004E39E4">
        <w:rPr>
          <w:sz w:val="24"/>
          <w:szCs w:val="24"/>
        </w:rPr>
        <w:t>27</w:t>
      </w:r>
      <w:r w:rsidR="00222CDD">
        <w:rPr>
          <w:rFonts w:hint="eastAsia"/>
          <w:sz w:val="24"/>
          <w:szCs w:val="24"/>
        </w:rPr>
        <w:t>)</w:t>
      </w:r>
    </w:p>
    <w:p w:rsidR="007E6702" w:rsidRPr="00EB0020" w:rsidRDefault="007E6702" w:rsidP="00450C10">
      <w:pPr>
        <w:rPr>
          <w:sz w:val="24"/>
          <w:szCs w:val="24"/>
        </w:rPr>
      </w:pPr>
      <w:r w:rsidRPr="00EB0020">
        <w:rPr>
          <w:sz w:val="24"/>
          <w:szCs w:val="24"/>
        </w:rPr>
        <w:t xml:space="preserve">The second </w:t>
      </w:r>
      <w:r w:rsidR="004A6D5C">
        <w:rPr>
          <w:sz w:val="24"/>
          <w:szCs w:val="24"/>
        </w:rPr>
        <w:t xml:space="preserve">one is </w:t>
      </w:r>
      <w:r w:rsidRPr="00EB0020">
        <w:rPr>
          <w:sz w:val="24"/>
          <w:szCs w:val="24"/>
        </w:rPr>
        <w:t>used to measure the level of mobile communications:</w:t>
      </w:r>
    </w:p>
    <w:p w:rsidR="007E6702" w:rsidRPr="00EB0020" w:rsidRDefault="00B91CA5" w:rsidP="00E20924">
      <w:pPr>
        <w:tabs>
          <w:tab w:val="left" w:pos="0"/>
          <w:tab w:val="center" w:pos="4200"/>
          <w:tab w:val="right" w:pos="8400"/>
        </w:tabs>
        <w:rPr>
          <w:sz w:val="24"/>
          <w:szCs w:val="24"/>
        </w:rPr>
      </w:pPr>
      <w:r>
        <w:rPr>
          <w:rFonts w:hint="eastAsia"/>
          <w:sz w:val="24"/>
          <w:szCs w:val="24"/>
        </w:rPr>
        <w:tab/>
      </w:r>
      <w:r w:rsidRPr="00EB0020">
        <w:rPr>
          <w:sz w:val="24"/>
          <w:szCs w:val="24"/>
        </w:rPr>
        <w:t>M=</w:t>
      </w:r>
      <m:oMath>
        <m:sSub>
          <m:sSubPr>
            <m:ctrlPr>
              <w:rPr>
                <w:rFonts w:ascii="Cambria Math" w:hAnsi="Cambria Math"/>
                <w:sz w:val="24"/>
                <w:szCs w:val="24"/>
              </w:rPr>
            </m:ctrlPr>
          </m:sSubPr>
          <m:e>
            <m:r>
              <m:rPr>
                <m:sty m:val="p"/>
              </m:rPr>
              <w:rPr>
                <w:rFonts w:ascii="Cambria Math" w:hAnsi="Cambria Math"/>
                <w:sz w:val="24"/>
                <w:szCs w:val="24"/>
              </w:rPr>
              <m:t>N</m:t>
            </m:r>
          </m:e>
          <m:sub>
            <m:r>
              <m:rPr>
                <m:sty m:val="p"/>
              </m:rPr>
              <w:rPr>
                <w:rFonts w:ascii="Cambria Math" w:hAnsi="Cambria Math"/>
                <w:sz w:val="24"/>
                <w:szCs w:val="24"/>
              </w:rPr>
              <m:t>Telepthone</m:t>
            </m:r>
          </m:sub>
        </m:sSub>
      </m:oMath>
      <w:r>
        <w:rPr>
          <w:rFonts w:hint="eastAsia"/>
          <w:sz w:val="24"/>
          <w:szCs w:val="24"/>
        </w:rPr>
        <w:t>,</w:t>
      </w:r>
      <w:r>
        <w:rPr>
          <w:rFonts w:hint="eastAsia"/>
          <w:sz w:val="24"/>
          <w:szCs w:val="24"/>
        </w:rPr>
        <w:tab/>
      </w:r>
      <w:r w:rsidR="006C7352">
        <w:rPr>
          <w:rFonts w:hint="eastAsia"/>
          <w:sz w:val="24"/>
          <w:szCs w:val="24"/>
        </w:rPr>
        <w:t>(</w:t>
      </w:r>
      <w:r w:rsidR="004E39E4">
        <w:rPr>
          <w:sz w:val="24"/>
          <w:szCs w:val="24"/>
        </w:rPr>
        <w:t>28</w:t>
      </w:r>
      <w:r w:rsidR="00222CDD">
        <w:rPr>
          <w:rFonts w:hint="eastAsia"/>
          <w:sz w:val="24"/>
          <w:szCs w:val="24"/>
        </w:rPr>
        <w:t>)</w:t>
      </w:r>
    </w:p>
    <w:p w:rsidR="007E6702" w:rsidRPr="00EB0020" w:rsidRDefault="00B91CA5" w:rsidP="00E20924">
      <w:pPr>
        <w:tabs>
          <w:tab w:val="left" w:pos="0"/>
          <w:tab w:val="center" w:pos="4200"/>
          <w:tab w:val="right" w:pos="8400"/>
        </w:tabs>
        <w:rPr>
          <w:sz w:val="24"/>
          <w:szCs w:val="24"/>
        </w:rPr>
      </w:pPr>
      <w:r>
        <w:rPr>
          <w:rFonts w:hint="eastAsia"/>
          <w:sz w:val="24"/>
          <w:szCs w:val="24"/>
        </w:rPr>
        <w:tab/>
      </w: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mobile</m:t>
            </m:r>
          </m:sub>
        </m:sSub>
      </m:oMath>
      <w:r w:rsidRPr="00EB0020">
        <w:rPr>
          <w:sz w:val="24"/>
          <w:szCs w:val="24"/>
        </w:rPr>
        <w:t>=</w:t>
      </w:r>
      <m:oMath>
        <m:f>
          <m:fPr>
            <m:ctrlPr>
              <w:rPr>
                <w:rFonts w:ascii="Cambria Math" w:hAnsi="Cambria Math"/>
                <w:sz w:val="24"/>
                <w:szCs w:val="24"/>
              </w:rPr>
            </m:ctrlPr>
          </m:fPr>
          <m:num>
            <m:r>
              <m:rPr>
                <m:sty m:val="p"/>
              </m:rPr>
              <w:rPr>
                <w:rFonts w:ascii="Cambria Math" w:hAnsi="Cambria Math"/>
                <w:sz w:val="24"/>
                <w:szCs w:val="24"/>
              </w:rPr>
              <m:t>M</m:t>
            </m:r>
          </m:num>
          <m:den>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max</m:t>
                </m:r>
              </m:sub>
            </m:sSub>
          </m:den>
        </m:f>
      </m:oMath>
      <w:r>
        <w:rPr>
          <w:rFonts w:hint="eastAsia"/>
          <w:sz w:val="24"/>
          <w:szCs w:val="24"/>
        </w:rPr>
        <w:t>,</w:t>
      </w:r>
      <w:r>
        <w:rPr>
          <w:rFonts w:hint="eastAsia"/>
          <w:sz w:val="24"/>
          <w:szCs w:val="24"/>
        </w:rPr>
        <w:tab/>
      </w:r>
      <w:r w:rsidR="006C7352">
        <w:rPr>
          <w:rFonts w:hint="eastAsia"/>
          <w:sz w:val="24"/>
          <w:szCs w:val="24"/>
        </w:rPr>
        <w:t>(</w:t>
      </w:r>
      <w:r w:rsidR="004E39E4">
        <w:rPr>
          <w:sz w:val="24"/>
          <w:szCs w:val="24"/>
        </w:rPr>
        <w:t>29</w:t>
      </w:r>
      <w:r w:rsidR="00222CDD">
        <w:rPr>
          <w:rFonts w:hint="eastAsia"/>
          <w:sz w:val="24"/>
          <w:szCs w:val="24"/>
        </w:rPr>
        <w:t>)</w:t>
      </w:r>
    </w:p>
    <w:p w:rsidR="007E6702" w:rsidRPr="00EB0020" w:rsidRDefault="007E6702" w:rsidP="00450C10">
      <w:pPr>
        <w:rPr>
          <w:sz w:val="24"/>
          <w:szCs w:val="24"/>
        </w:rPr>
      </w:pPr>
      <w:r w:rsidRPr="00EB0020">
        <w:rPr>
          <w:sz w:val="24"/>
          <w:szCs w:val="24"/>
        </w:rPr>
        <w:t>Comparing the level of communications in country where the international office is located is measured by the following formula:</w:t>
      </w:r>
    </w:p>
    <w:p w:rsidR="007E6702" w:rsidRDefault="00B91CA5" w:rsidP="00E20924">
      <w:pPr>
        <w:tabs>
          <w:tab w:val="left" w:pos="0"/>
          <w:tab w:val="center" w:pos="4200"/>
          <w:tab w:val="right" w:pos="8400"/>
        </w:tabs>
        <w:rPr>
          <w:sz w:val="24"/>
          <w:szCs w:val="24"/>
        </w:rPr>
      </w:pPr>
      <w:r>
        <w:rPr>
          <w:rFonts w:hint="eastAsia"/>
          <w:sz w:val="24"/>
          <w:szCs w:val="24"/>
        </w:rPr>
        <w:tab/>
      </w: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communication</m:t>
            </m:r>
          </m:sub>
        </m:sSub>
        <m:r>
          <w:rPr>
            <w:rFonts w:ascii="Cambria Math" w:hAnsi="Cambria Math"/>
            <w:sz w:val="24"/>
            <w:szCs w:val="24"/>
          </w:rPr>
          <m:t>=</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w</m:t>
            </m:r>
          </m:e>
          <m:sub>
            <m:r>
              <m:rPr>
                <m:sty m:val="p"/>
              </m:rPr>
              <w:rPr>
                <w:rFonts w:ascii="Cambria Math" w:eastAsia="宋体" w:hAnsi="Cambria Math" w:cs="Times New Roman"/>
                <w:sz w:val="24"/>
                <w:szCs w:val="24"/>
              </w:rPr>
              <m:t>internet</m:t>
            </m:r>
          </m:sub>
        </m:sSub>
        <m:sSub>
          <m:sSubPr>
            <m:ctrlPr>
              <w:rPr>
                <w:rFonts w:ascii="Cambria Math" w:hAnsi="Cambria Math"/>
                <w:sz w:val="24"/>
                <w:szCs w:val="24"/>
              </w:rPr>
            </m:ctrlPr>
          </m:sSubPr>
          <m:e>
            <m:r>
              <m:rPr>
                <m:sty m:val="p"/>
              </m:rPr>
              <w:rPr>
                <w:rFonts w:ascii="Cambria Math" w:hAnsi="Cambria Math"/>
                <w:sz w:val="24"/>
                <w:szCs w:val="24"/>
              </w:rPr>
              <m:t>L</m:t>
            </m:r>
          </m:e>
          <m:sub>
            <m:r>
              <m:rPr>
                <m:sty m:val="p"/>
              </m:rPr>
              <w:rPr>
                <w:rFonts w:ascii="Cambria Math" w:hAnsi="Cambria Math"/>
                <w:sz w:val="24"/>
                <w:szCs w:val="24"/>
              </w:rPr>
              <m:t>internet</m:t>
            </m:r>
          </m:sub>
        </m:sSub>
      </m:oMath>
      <w:r w:rsidRPr="00EB0020">
        <w:rPr>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w</m:t>
            </m:r>
          </m:e>
          <m:sub>
            <m:r>
              <m:rPr>
                <m:sty m:val="p"/>
              </m:rPr>
              <w:rPr>
                <w:rFonts w:ascii="Cambria Math" w:hAnsi="Cambria Math"/>
                <w:sz w:val="24"/>
                <w:szCs w:val="24"/>
              </w:rPr>
              <m:t>Telepthone</m:t>
            </m:r>
          </m:sub>
        </m:sSub>
        <m:sSub>
          <m:sSubPr>
            <m:ctrlPr>
              <w:rPr>
                <w:rFonts w:ascii="Cambria Math" w:hAnsi="Cambria Math"/>
                <w:i/>
                <w:sz w:val="24"/>
                <w:szCs w:val="24"/>
              </w:rPr>
            </m:ctrlPr>
          </m:sSubPr>
          <m:e>
            <m:r>
              <w:rPr>
                <w:rFonts w:ascii="Cambria Math" w:hAnsi="Cambria Math"/>
                <w:sz w:val="24"/>
                <w:szCs w:val="24"/>
              </w:rPr>
              <m:t>L</m:t>
            </m:r>
          </m:e>
          <m:sub>
            <m:r>
              <m:rPr>
                <m:sty m:val="p"/>
              </m:rPr>
              <w:rPr>
                <w:rFonts w:ascii="Cambria Math" w:hAnsi="Cambria Math"/>
                <w:sz w:val="24"/>
                <w:szCs w:val="24"/>
              </w:rPr>
              <m:t>Telepthone</m:t>
            </m:r>
          </m:sub>
        </m:sSub>
      </m:oMath>
      <w:r>
        <w:rPr>
          <w:rFonts w:hint="eastAsia"/>
          <w:sz w:val="24"/>
          <w:szCs w:val="24"/>
        </w:rPr>
        <w:t>,</w:t>
      </w:r>
      <w:r>
        <w:rPr>
          <w:rFonts w:hint="eastAsia"/>
          <w:sz w:val="24"/>
          <w:szCs w:val="24"/>
        </w:rPr>
        <w:tab/>
      </w:r>
      <w:r w:rsidR="006C7352">
        <w:rPr>
          <w:rFonts w:hint="eastAsia"/>
          <w:sz w:val="24"/>
          <w:szCs w:val="24"/>
        </w:rPr>
        <w:t>(3</w:t>
      </w:r>
      <w:r w:rsidR="004E39E4">
        <w:rPr>
          <w:sz w:val="24"/>
          <w:szCs w:val="24"/>
        </w:rPr>
        <w:t>0</w:t>
      </w:r>
      <w:r w:rsidR="00222CDD">
        <w:rPr>
          <w:rFonts w:hint="eastAsia"/>
          <w:sz w:val="24"/>
          <w:szCs w:val="24"/>
        </w:rPr>
        <w:t>)</w:t>
      </w:r>
    </w:p>
    <w:p w:rsidR="00B91CA5" w:rsidRDefault="00B91CA5" w:rsidP="00E20924">
      <w:pPr>
        <w:tabs>
          <w:tab w:val="left" w:pos="0"/>
          <w:tab w:val="center" w:pos="4200"/>
          <w:tab w:val="right" w:pos="8400"/>
        </w:tabs>
        <w:rPr>
          <w:sz w:val="24"/>
          <w:szCs w:val="24"/>
        </w:rPr>
      </w:pPr>
      <w:r>
        <w:rPr>
          <w:sz w:val="24"/>
          <w:szCs w:val="24"/>
        </w:rPr>
        <w:t>W</w:t>
      </w:r>
      <w:r>
        <w:rPr>
          <w:rFonts w:hint="eastAsia"/>
          <w:sz w:val="24"/>
          <w:szCs w:val="24"/>
        </w:rPr>
        <w:t xml:space="preserve">here </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w</m:t>
            </m:r>
          </m:e>
          <m:sub>
            <m:r>
              <m:rPr>
                <m:sty m:val="p"/>
              </m:rPr>
              <w:rPr>
                <w:rFonts w:ascii="Cambria Math" w:eastAsia="宋体" w:hAnsi="Cambria Math" w:cs="Times New Roman"/>
                <w:sz w:val="24"/>
                <w:szCs w:val="24"/>
              </w:rPr>
              <m:t>internet</m:t>
            </m:r>
          </m:sub>
        </m:sSub>
      </m:oMath>
      <w:r w:rsidRPr="00EB0020">
        <w:rPr>
          <w:sz w:val="24"/>
          <w:szCs w:val="24"/>
        </w:rPr>
        <w:t>=0.8,</w:t>
      </w:r>
      <m:oMath>
        <m:r>
          <m:rPr>
            <m:sty m:val="p"/>
          </m:rP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w</m:t>
            </m:r>
          </m:e>
          <m:sub>
            <m:r>
              <m:rPr>
                <m:sty m:val="p"/>
              </m:rPr>
              <w:rPr>
                <w:rFonts w:ascii="Cambria Math" w:eastAsia="宋体" w:hAnsi="Cambria Math" w:cs="Times New Roman"/>
                <w:sz w:val="24"/>
                <w:szCs w:val="24"/>
              </w:rPr>
              <m:t>mobile</m:t>
            </m:r>
          </m:sub>
        </m:sSub>
      </m:oMath>
      <w:r w:rsidRPr="00EB0020">
        <w:rPr>
          <w:sz w:val="24"/>
          <w:szCs w:val="24"/>
        </w:rPr>
        <w:t>=0.2</w:t>
      </w:r>
      <w:r>
        <w:rPr>
          <w:rFonts w:hint="eastAsia"/>
          <w:sz w:val="24"/>
          <w:szCs w:val="24"/>
        </w:rPr>
        <w:t>.</w:t>
      </w:r>
    </w:p>
    <w:p w:rsidR="007E6702" w:rsidRDefault="007E6702" w:rsidP="004A6D5C">
      <w:pPr>
        <w:rPr>
          <w:sz w:val="24"/>
          <w:szCs w:val="24"/>
        </w:rPr>
      </w:pPr>
      <w:r w:rsidRPr="00BB4EB6">
        <w:rPr>
          <w:sz w:val="24"/>
          <w:szCs w:val="24"/>
        </w:rPr>
        <w:t>Using the above formula, we get the rankings of the top ten languages only considering the level of communications, as shown in the following table:</w:t>
      </w:r>
    </w:p>
    <w:p w:rsidR="003471C9" w:rsidRDefault="003471C9" w:rsidP="003471C9">
      <w:pPr>
        <w:jc w:val="left"/>
        <w:rPr>
          <w:sz w:val="24"/>
          <w:szCs w:val="24"/>
        </w:rPr>
      </w:pPr>
      <w:r w:rsidRPr="00222CDD">
        <w:rPr>
          <w:sz w:val="24"/>
          <w:szCs w:val="24"/>
        </w:rPr>
        <w:t>T</w:t>
      </w:r>
      <w:r w:rsidRPr="00222CDD">
        <w:rPr>
          <w:rFonts w:hint="eastAsia"/>
          <w:sz w:val="24"/>
          <w:szCs w:val="24"/>
        </w:rPr>
        <w:t>able 6</w:t>
      </w:r>
      <w:r w:rsidR="00B4652D" w:rsidRPr="00B4652D">
        <w:t xml:space="preserve"> </w:t>
      </w:r>
      <w:r w:rsidR="00B4652D" w:rsidRPr="00B4652D">
        <w:rPr>
          <w:sz w:val="24"/>
          <w:szCs w:val="24"/>
        </w:rPr>
        <w:t>Language area rankings</w:t>
      </w:r>
    </w:p>
    <w:tbl>
      <w:tblPr>
        <w:tblStyle w:val="4-11"/>
        <w:tblW w:w="8296" w:type="dxa"/>
        <w:tblLayout w:type="fixed"/>
        <w:tblLook w:val="04A0" w:firstRow="1" w:lastRow="0" w:firstColumn="1" w:lastColumn="0" w:noHBand="0" w:noVBand="1"/>
      </w:tblPr>
      <w:tblGrid>
        <w:gridCol w:w="1072"/>
        <w:gridCol w:w="1881"/>
        <w:gridCol w:w="1781"/>
        <w:gridCol w:w="1781"/>
        <w:gridCol w:w="1781"/>
      </w:tblGrid>
      <w:tr w:rsidR="007E6702" w:rsidRPr="00EB0020" w:rsidTr="00950A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2" w:type="dxa"/>
          </w:tcPr>
          <w:p w:rsidR="007E6702" w:rsidRPr="00EB0020" w:rsidRDefault="007E6702" w:rsidP="00B91CA5">
            <w:pPr>
              <w:jc w:val="center"/>
              <w:rPr>
                <w:b w:val="0"/>
                <w:sz w:val="24"/>
                <w:szCs w:val="24"/>
              </w:rPr>
            </w:pPr>
            <w:r w:rsidRPr="00EB0020">
              <w:rPr>
                <w:b w:val="0"/>
                <w:sz w:val="24"/>
                <w:szCs w:val="24"/>
              </w:rPr>
              <w:t>Ranking</w:t>
            </w:r>
          </w:p>
        </w:tc>
        <w:tc>
          <w:tcPr>
            <w:tcW w:w="1881" w:type="dxa"/>
          </w:tcPr>
          <w:p w:rsidR="007E6702" w:rsidRPr="00EB0020" w:rsidRDefault="007E6702" w:rsidP="00B91CA5">
            <w:pPr>
              <w:jc w:val="center"/>
              <w:cnfStyle w:val="100000000000" w:firstRow="1" w:lastRow="0" w:firstColumn="0" w:lastColumn="0" w:oddVBand="0" w:evenVBand="0" w:oddHBand="0" w:evenHBand="0" w:firstRowFirstColumn="0" w:firstRowLastColumn="0" w:lastRowFirstColumn="0" w:lastRowLastColumn="0"/>
              <w:rPr>
                <w:b w:val="0"/>
                <w:sz w:val="24"/>
                <w:szCs w:val="24"/>
              </w:rPr>
            </w:pPr>
            <w:r w:rsidRPr="00EB0020">
              <w:rPr>
                <w:b w:val="0"/>
                <w:sz w:val="24"/>
                <w:szCs w:val="24"/>
              </w:rPr>
              <w:t>Language</w:t>
            </w:r>
          </w:p>
        </w:tc>
        <w:tc>
          <w:tcPr>
            <w:tcW w:w="1781" w:type="dxa"/>
          </w:tcPr>
          <w:p w:rsidR="007E6702" w:rsidRPr="00EB0020" w:rsidRDefault="007E6702" w:rsidP="00B91CA5">
            <w:pPr>
              <w:jc w:val="center"/>
              <w:cnfStyle w:val="100000000000" w:firstRow="1" w:lastRow="0" w:firstColumn="0" w:lastColumn="0" w:oddVBand="0" w:evenVBand="0" w:oddHBand="0" w:evenHBand="0" w:firstRowFirstColumn="0" w:firstRowLastColumn="0" w:lastRowFirstColumn="0" w:lastRowLastColumn="0"/>
              <w:rPr>
                <w:b w:val="0"/>
                <w:sz w:val="24"/>
                <w:szCs w:val="24"/>
              </w:rPr>
            </w:pPr>
            <w:r w:rsidRPr="00EB0020">
              <w:rPr>
                <w:b w:val="0"/>
                <w:sz w:val="24"/>
                <w:szCs w:val="24"/>
              </w:rPr>
              <w:t>Internet</w:t>
            </w:r>
          </w:p>
        </w:tc>
        <w:tc>
          <w:tcPr>
            <w:tcW w:w="1781" w:type="dxa"/>
          </w:tcPr>
          <w:p w:rsidR="007E6702" w:rsidRPr="00EB0020" w:rsidRDefault="007E6702" w:rsidP="00B91CA5">
            <w:pPr>
              <w:jc w:val="center"/>
              <w:cnfStyle w:val="100000000000" w:firstRow="1" w:lastRow="0" w:firstColumn="0" w:lastColumn="0" w:oddVBand="0" w:evenVBand="0" w:oddHBand="0" w:evenHBand="0" w:firstRowFirstColumn="0" w:firstRowLastColumn="0" w:lastRowFirstColumn="0" w:lastRowLastColumn="0"/>
              <w:rPr>
                <w:b w:val="0"/>
                <w:sz w:val="24"/>
                <w:szCs w:val="24"/>
              </w:rPr>
            </w:pPr>
            <w:r w:rsidRPr="00EB0020">
              <w:rPr>
                <w:b w:val="0"/>
                <w:sz w:val="24"/>
                <w:szCs w:val="24"/>
              </w:rPr>
              <w:t>Mobile</w:t>
            </w:r>
          </w:p>
        </w:tc>
        <w:tc>
          <w:tcPr>
            <w:tcW w:w="1781" w:type="dxa"/>
          </w:tcPr>
          <w:p w:rsidR="007E6702" w:rsidRPr="00EB0020" w:rsidRDefault="007E6702" w:rsidP="00B91CA5">
            <w:pPr>
              <w:jc w:val="center"/>
              <w:cnfStyle w:val="100000000000" w:firstRow="1" w:lastRow="0" w:firstColumn="0" w:lastColumn="0" w:oddVBand="0" w:evenVBand="0" w:oddHBand="0" w:evenHBand="0" w:firstRowFirstColumn="0" w:firstRowLastColumn="0" w:lastRowFirstColumn="0" w:lastRowLastColumn="0"/>
              <w:rPr>
                <w:b w:val="0"/>
                <w:sz w:val="24"/>
                <w:szCs w:val="24"/>
              </w:rPr>
            </w:pPr>
            <w:r w:rsidRPr="00EB0020">
              <w:rPr>
                <w:b w:val="0"/>
                <w:sz w:val="24"/>
                <w:szCs w:val="24"/>
              </w:rPr>
              <w:t>Communication</w:t>
            </w:r>
          </w:p>
        </w:tc>
      </w:tr>
      <w:tr w:rsidR="007E6702" w:rsidRPr="00EB0020" w:rsidTr="00950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2" w:type="dxa"/>
          </w:tcPr>
          <w:p w:rsidR="007E6702" w:rsidRPr="00EB0020" w:rsidRDefault="007E6702" w:rsidP="00B91CA5">
            <w:pPr>
              <w:jc w:val="center"/>
              <w:rPr>
                <w:b w:val="0"/>
                <w:sz w:val="24"/>
                <w:szCs w:val="24"/>
              </w:rPr>
            </w:pPr>
            <w:r w:rsidRPr="00EB0020">
              <w:rPr>
                <w:b w:val="0"/>
                <w:sz w:val="24"/>
                <w:szCs w:val="24"/>
              </w:rPr>
              <w:t>1</w:t>
            </w:r>
          </w:p>
        </w:tc>
        <w:tc>
          <w:tcPr>
            <w:tcW w:w="1881" w:type="dxa"/>
          </w:tcPr>
          <w:p w:rsidR="007E6702" w:rsidRPr="00EB0020" w:rsidRDefault="007E6702" w:rsidP="00B91CA5">
            <w:pPr>
              <w:jc w:val="center"/>
              <w:cnfStyle w:val="000000100000" w:firstRow="0" w:lastRow="0" w:firstColumn="0" w:lastColumn="0" w:oddVBand="0" w:evenVBand="0" w:oddHBand="1" w:evenHBand="0" w:firstRowFirstColumn="0" w:firstRowLastColumn="0" w:lastRowFirstColumn="0" w:lastRowLastColumn="0"/>
              <w:rPr>
                <w:b/>
                <w:sz w:val="24"/>
                <w:szCs w:val="24"/>
              </w:rPr>
            </w:pPr>
            <w:r w:rsidRPr="00EB0020">
              <w:rPr>
                <w:b/>
                <w:sz w:val="24"/>
                <w:szCs w:val="24"/>
              </w:rPr>
              <w:t>Arabic</w:t>
            </w:r>
          </w:p>
        </w:tc>
        <w:tc>
          <w:tcPr>
            <w:tcW w:w="1781" w:type="dxa"/>
          </w:tcPr>
          <w:p w:rsidR="007E6702" w:rsidRPr="00EB0020" w:rsidRDefault="007E6702" w:rsidP="00B91CA5">
            <w:pPr>
              <w:jc w:val="center"/>
              <w:cnfStyle w:val="000000100000" w:firstRow="0" w:lastRow="0" w:firstColumn="0" w:lastColumn="0" w:oddVBand="0" w:evenVBand="0" w:oddHBand="1" w:evenHBand="0" w:firstRowFirstColumn="0" w:firstRowLastColumn="0" w:lastRowFirstColumn="0" w:lastRowLastColumn="0"/>
              <w:rPr>
                <w:b/>
                <w:sz w:val="24"/>
                <w:szCs w:val="24"/>
              </w:rPr>
            </w:pPr>
            <w:r w:rsidRPr="00EB0020">
              <w:rPr>
                <w:b/>
                <w:sz w:val="24"/>
                <w:szCs w:val="24"/>
              </w:rPr>
              <w:t>0.020</w:t>
            </w:r>
          </w:p>
        </w:tc>
        <w:tc>
          <w:tcPr>
            <w:tcW w:w="1781" w:type="dxa"/>
          </w:tcPr>
          <w:p w:rsidR="007E6702" w:rsidRPr="00EB0020" w:rsidRDefault="007E6702" w:rsidP="00B91CA5">
            <w:pPr>
              <w:jc w:val="center"/>
              <w:cnfStyle w:val="000000100000" w:firstRow="0" w:lastRow="0" w:firstColumn="0" w:lastColumn="0" w:oddVBand="0" w:evenVBand="0" w:oddHBand="1" w:evenHBand="0" w:firstRowFirstColumn="0" w:firstRowLastColumn="0" w:lastRowFirstColumn="0" w:lastRowLastColumn="0"/>
              <w:rPr>
                <w:b/>
                <w:sz w:val="24"/>
                <w:szCs w:val="24"/>
              </w:rPr>
            </w:pPr>
            <w:r w:rsidRPr="00EB0020">
              <w:rPr>
                <w:b/>
                <w:sz w:val="24"/>
                <w:szCs w:val="24"/>
              </w:rPr>
              <w:t>0.048</w:t>
            </w:r>
          </w:p>
        </w:tc>
        <w:tc>
          <w:tcPr>
            <w:tcW w:w="1781" w:type="dxa"/>
          </w:tcPr>
          <w:p w:rsidR="007E6702" w:rsidRPr="00EB0020" w:rsidRDefault="007E6702" w:rsidP="00B91CA5">
            <w:pPr>
              <w:jc w:val="center"/>
              <w:cnfStyle w:val="000000100000" w:firstRow="0" w:lastRow="0" w:firstColumn="0" w:lastColumn="0" w:oddVBand="0" w:evenVBand="0" w:oddHBand="1" w:evenHBand="0" w:firstRowFirstColumn="0" w:firstRowLastColumn="0" w:lastRowFirstColumn="0" w:lastRowLastColumn="0"/>
              <w:rPr>
                <w:b/>
                <w:sz w:val="24"/>
                <w:szCs w:val="24"/>
              </w:rPr>
            </w:pPr>
            <w:r w:rsidRPr="00EB0020">
              <w:rPr>
                <w:b/>
                <w:sz w:val="24"/>
                <w:szCs w:val="24"/>
              </w:rPr>
              <w:t>0.022</w:t>
            </w:r>
          </w:p>
        </w:tc>
      </w:tr>
      <w:tr w:rsidR="007E6702" w:rsidRPr="00EB0020" w:rsidTr="00950A93">
        <w:tc>
          <w:tcPr>
            <w:cnfStyle w:val="001000000000" w:firstRow="0" w:lastRow="0" w:firstColumn="1" w:lastColumn="0" w:oddVBand="0" w:evenVBand="0" w:oddHBand="0" w:evenHBand="0" w:firstRowFirstColumn="0" w:firstRowLastColumn="0" w:lastRowFirstColumn="0" w:lastRowLastColumn="0"/>
            <w:tcW w:w="1072" w:type="dxa"/>
          </w:tcPr>
          <w:p w:rsidR="007E6702" w:rsidRPr="00EB0020" w:rsidRDefault="007E6702" w:rsidP="00B91CA5">
            <w:pPr>
              <w:jc w:val="center"/>
              <w:rPr>
                <w:b w:val="0"/>
                <w:sz w:val="24"/>
                <w:szCs w:val="24"/>
              </w:rPr>
            </w:pPr>
            <w:r w:rsidRPr="00EB0020">
              <w:rPr>
                <w:b w:val="0"/>
                <w:sz w:val="24"/>
                <w:szCs w:val="24"/>
              </w:rPr>
              <w:t>2</w:t>
            </w:r>
          </w:p>
        </w:tc>
        <w:tc>
          <w:tcPr>
            <w:tcW w:w="1881" w:type="dxa"/>
          </w:tcPr>
          <w:p w:rsidR="007E6702" w:rsidRPr="00EB0020" w:rsidRDefault="007E6702" w:rsidP="00B91CA5">
            <w:pPr>
              <w:jc w:val="center"/>
              <w:cnfStyle w:val="000000000000" w:firstRow="0" w:lastRow="0" w:firstColumn="0" w:lastColumn="0" w:oddVBand="0" w:evenVBand="0" w:oddHBand="0" w:evenHBand="0" w:firstRowFirstColumn="0" w:firstRowLastColumn="0" w:lastRowFirstColumn="0" w:lastRowLastColumn="0"/>
              <w:rPr>
                <w:b/>
                <w:sz w:val="24"/>
                <w:szCs w:val="24"/>
              </w:rPr>
            </w:pPr>
            <w:r w:rsidRPr="00EB0020">
              <w:rPr>
                <w:b/>
                <w:sz w:val="24"/>
                <w:szCs w:val="24"/>
              </w:rPr>
              <w:t>Spanish</w:t>
            </w:r>
          </w:p>
        </w:tc>
        <w:tc>
          <w:tcPr>
            <w:tcW w:w="1781" w:type="dxa"/>
          </w:tcPr>
          <w:p w:rsidR="007E6702" w:rsidRPr="00EB0020" w:rsidRDefault="007E6702" w:rsidP="00B91CA5">
            <w:pPr>
              <w:jc w:val="center"/>
              <w:cnfStyle w:val="000000000000" w:firstRow="0" w:lastRow="0" w:firstColumn="0" w:lastColumn="0" w:oddVBand="0" w:evenVBand="0" w:oddHBand="0" w:evenHBand="0" w:firstRowFirstColumn="0" w:firstRowLastColumn="0" w:lastRowFirstColumn="0" w:lastRowLastColumn="0"/>
              <w:rPr>
                <w:b/>
                <w:sz w:val="24"/>
                <w:szCs w:val="24"/>
              </w:rPr>
            </w:pPr>
            <w:r w:rsidRPr="00EB0020">
              <w:rPr>
                <w:b/>
                <w:sz w:val="24"/>
                <w:szCs w:val="24"/>
              </w:rPr>
              <w:t>0.150</w:t>
            </w:r>
          </w:p>
        </w:tc>
        <w:tc>
          <w:tcPr>
            <w:tcW w:w="1781" w:type="dxa"/>
          </w:tcPr>
          <w:p w:rsidR="007E6702" w:rsidRPr="00EB0020" w:rsidRDefault="007E6702" w:rsidP="00B91CA5">
            <w:pPr>
              <w:jc w:val="center"/>
              <w:cnfStyle w:val="000000000000" w:firstRow="0" w:lastRow="0" w:firstColumn="0" w:lastColumn="0" w:oddVBand="0" w:evenVBand="0" w:oddHBand="0" w:evenHBand="0" w:firstRowFirstColumn="0" w:firstRowLastColumn="0" w:lastRowFirstColumn="0" w:lastRowLastColumn="0"/>
              <w:rPr>
                <w:b/>
                <w:sz w:val="24"/>
                <w:szCs w:val="24"/>
              </w:rPr>
            </w:pPr>
            <w:r w:rsidRPr="00EB0020">
              <w:rPr>
                <w:b/>
                <w:sz w:val="24"/>
                <w:szCs w:val="24"/>
              </w:rPr>
              <w:t>0.046</w:t>
            </w:r>
          </w:p>
        </w:tc>
        <w:tc>
          <w:tcPr>
            <w:tcW w:w="1781" w:type="dxa"/>
          </w:tcPr>
          <w:p w:rsidR="007E6702" w:rsidRPr="00EB0020" w:rsidRDefault="007E6702" w:rsidP="00B91CA5">
            <w:pPr>
              <w:jc w:val="center"/>
              <w:cnfStyle w:val="000000000000" w:firstRow="0" w:lastRow="0" w:firstColumn="0" w:lastColumn="0" w:oddVBand="0" w:evenVBand="0" w:oddHBand="0" w:evenHBand="0" w:firstRowFirstColumn="0" w:firstRowLastColumn="0" w:lastRowFirstColumn="0" w:lastRowLastColumn="0"/>
              <w:rPr>
                <w:b/>
                <w:sz w:val="24"/>
                <w:szCs w:val="24"/>
              </w:rPr>
            </w:pPr>
            <w:r w:rsidRPr="00EB0020">
              <w:rPr>
                <w:b/>
                <w:sz w:val="24"/>
                <w:szCs w:val="24"/>
              </w:rPr>
              <w:t>0.130</w:t>
            </w:r>
          </w:p>
        </w:tc>
      </w:tr>
      <w:tr w:rsidR="007E6702" w:rsidRPr="00EB0020" w:rsidTr="00950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2" w:type="dxa"/>
          </w:tcPr>
          <w:p w:rsidR="007E6702" w:rsidRPr="00EB0020" w:rsidRDefault="007E6702" w:rsidP="00B91CA5">
            <w:pPr>
              <w:jc w:val="center"/>
              <w:rPr>
                <w:b w:val="0"/>
                <w:sz w:val="24"/>
                <w:szCs w:val="24"/>
              </w:rPr>
            </w:pPr>
            <w:r w:rsidRPr="00EB0020">
              <w:rPr>
                <w:b w:val="0"/>
                <w:sz w:val="24"/>
                <w:szCs w:val="24"/>
              </w:rPr>
              <w:t>3</w:t>
            </w:r>
          </w:p>
        </w:tc>
        <w:tc>
          <w:tcPr>
            <w:tcW w:w="1881" w:type="dxa"/>
          </w:tcPr>
          <w:p w:rsidR="007E6702" w:rsidRPr="00EB0020" w:rsidRDefault="007E6702" w:rsidP="00B91CA5">
            <w:pPr>
              <w:jc w:val="center"/>
              <w:cnfStyle w:val="000000100000" w:firstRow="0" w:lastRow="0" w:firstColumn="0" w:lastColumn="0" w:oddVBand="0" w:evenVBand="0" w:oddHBand="1" w:evenHBand="0" w:firstRowFirstColumn="0" w:firstRowLastColumn="0" w:lastRowFirstColumn="0" w:lastRowLastColumn="0"/>
              <w:rPr>
                <w:b/>
                <w:sz w:val="24"/>
                <w:szCs w:val="24"/>
              </w:rPr>
            </w:pPr>
            <w:r w:rsidRPr="00EB0020">
              <w:rPr>
                <w:b/>
                <w:sz w:val="24"/>
                <w:szCs w:val="24"/>
              </w:rPr>
              <w:t>German</w:t>
            </w:r>
          </w:p>
        </w:tc>
        <w:tc>
          <w:tcPr>
            <w:tcW w:w="1781" w:type="dxa"/>
          </w:tcPr>
          <w:p w:rsidR="007E6702" w:rsidRPr="00EB0020" w:rsidRDefault="007E6702" w:rsidP="00B91CA5">
            <w:pPr>
              <w:jc w:val="center"/>
              <w:cnfStyle w:val="000000100000" w:firstRow="0" w:lastRow="0" w:firstColumn="0" w:lastColumn="0" w:oddVBand="0" w:evenVBand="0" w:oddHBand="1" w:evenHBand="0" w:firstRowFirstColumn="0" w:firstRowLastColumn="0" w:lastRowFirstColumn="0" w:lastRowLastColumn="0"/>
              <w:rPr>
                <w:b/>
                <w:sz w:val="24"/>
                <w:szCs w:val="24"/>
              </w:rPr>
            </w:pPr>
            <w:r w:rsidRPr="00EB0020">
              <w:rPr>
                <w:b/>
                <w:sz w:val="24"/>
                <w:szCs w:val="24"/>
              </w:rPr>
              <w:t>0.308</w:t>
            </w:r>
          </w:p>
        </w:tc>
        <w:tc>
          <w:tcPr>
            <w:tcW w:w="1781" w:type="dxa"/>
          </w:tcPr>
          <w:p w:rsidR="007E6702" w:rsidRPr="00EB0020" w:rsidRDefault="007E6702" w:rsidP="00B91CA5">
            <w:pPr>
              <w:jc w:val="center"/>
              <w:cnfStyle w:val="000000100000" w:firstRow="0" w:lastRow="0" w:firstColumn="0" w:lastColumn="0" w:oddVBand="0" w:evenVBand="0" w:oddHBand="1" w:evenHBand="0" w:firstRowFirstColumn="0" w:firstRowLastColumn="0" w:lastRowFirstColumn="0" w:lastRowLastColumn="0"/>
              <w:rPr>
                <w:b/>
                <w:sz w:val="24"/>
                <w:szCs w:val="24"/>
              </w:rPr>
            </w:pPr>
            <w:r w:rsidRPr="00EB0020">
              <w:rPr>
                <w:b/>
                <w:sz w:val="24"/>
                <w:szCs w:val="24"/>
              </w:rPr>
              <w:t>0.098</w:t>
            </w:r>
          </w:p>
        </w:tc>
        <w:tc>
          <w:tcPr>
            <w:tcW w:w="1781" w:type="dxa"/>
          </w:tcPr>
          <w:p w:rsidR="007E6702" w:rsidRPr="00EB0020" w:rsidRDefault="007E6702" w:rsidP="00B91CA5">
            <w:pPr>
              <w:jc w:val="center"/>
              <w:cnfStyle w:val="000000100000" w:firstRow="0" w:lastRow="0" w:firstColumn="0" w:lastColumn="0" w:oddVBand="0" w:evenVBand="0" w:oddHBand="1" w:evenHBand="0" w:firstRowFirstColumn="0" w:firstRowLastColumn="0" w:lastRowFirstColumn="0" w:lastRowLastColumn="0"/>
              <w:rPr>
                <w:b/>
                <w:sz w:val="24"/>
                <w:szCs w:val="24"/>
              </w:rPr>
            </w:pPr>
            <w:r w:rsidRPr="00EB0020">
              <w:rPr>
                <w:b/>
                <w:sz w:val="24"/>
                <w:szCs w:val="24"/>
              </w:rPr>
              <w:t>0.266</w:t>
            </w:r>
          </w:p>
        </w:tc>
      </w:tr>
      <w:tr w:rsidR="007E6702" w:rsidRPr="00EB0020" w:rsidTr="00950A93">
        <w:tc>
          <w:tcPr>
            <w:cnfStyle w:val="001000000000" w:firstRow="0" w:lastRow="0" w:firstColumn="1" w:lastColumn="0" w:oddVBand="0" w:evenVBand="0" w:oddHBand="0" w:evenHBand="0" w:firstRowFirstColumn="0" w:firstRowLastColumn="0" w:lastRowFirstColumn="0" w:lastRowLastColumn="0"/>
            <w:tcW w:w="1072" w:type="dxa"/>
          </w:tcPr>
          <w:p w:rsidR="007E6702" w:rsidRPr="00EB0020" w:rsidRDefault="007E6702" w:rsidP="00B91CA5">
            <w:pPr>
              <w:jc w:val="center"/>
              <w:rPr>
                <w:b w:val="0"/>
                <w:sz w:val="24"/>
                <w:szCs w:val="24"/>
              </w:rPr>
            </w:pPr>
            <w:r w:rsidRPr="00EB0020">
              <w:rPr>
                <w:b w:val="0"/>
                <w:sz w:val="24"/>
                <w:szCs w:val="24"/>
              </w:rPr>
              <w:t>4</w:t>
            </w:r>
          </w:p>
        </w:tc>
        <w:tc>
          <w:tcPr>
            <w:tcW w:w="1881" w:type="dxa"/>
          </w:tcPr>
          <w:p w:rsidR="007E6702" w:rsidRPr="00EB0020" w:rsidRDefault="007E6702" w:rsidP="00B91CA5">
            <w:pPr>
              <w:jc w:val="center"/>
              <w:cnfStyle w:val="000000000000" w:firstRow="0" w:lastRow="0" w:firstColumn="0" w:lastColumn="0" w:oddVBand="0" w:evenVBand="0" w:oddHBand="0" w:evenHBand="0" w:firstRowFirstColumn="0" w:firstRowLastColumn="0" w:lastRowFirstColumn="0" w:lastRowLastColumn="0"/>
              <w:rPr>
                <w:b/>
                <w:sz w:val="24"/>
                <w:szCs w:val="24"/>
              </w:rPr>
            </w:pPr>
            <w:r w:rsidRPr="00EB0020">
              <w:rPr>
                <w:b/>
                <w:sz w:val="24"/>
                <w:szCs w:val="24"/>
              </w:rPr>
              <w:t>French</w:t>
            </w:r>
          </w:p>
        </w:tc>
        <w:tc>
          <w:tcPr>
            <w:tcW w:w="1781" w:type="dxa"/>
          </w:tcPr>
          <w:p w:rsidR="007E6702" w:rsidRPr="00EB0020" w:rsidRDefault="007E6702" w:rsidP="00B91CA5">
            <w:pPr>
              <w:jc w:val="center"/>
              <w:cnfStyle w:val="000000000000" w:firstRow="0" w:lastRow="0" w:firstColumn="0" w:lastColumn="0" w:oddVBand="0" w:evenVBand="0" w:oddHBand="0" w:evenHBand="0" w:firstRowFirstColumn="0" w:firstRowLastColumn="0" w:lastRowFirstColumn="0" w:lastRowLastColumn="0"/>
              <w:rPr>
                <w:b/>
                <w:sz w:val="24"/>
                <w:szCs w:val="24"/>
              </w:rPr>
            </w:pPr>
            <w:r w:rsidRPr="00EB0020">
              <w:rPr>
                <w:b/>
                <w:sz w:val="24"/>
                <w:szCs w:val="24"/>
              </w:rPr>
              <w:t>0.381</w:t>
            </w:r>
          </w:p>
        </w:tc>
        <w:tc>
          <w:tcPr>
            <w:tcW w:w="1781" w:type="dxa"/>
          </w:tcPr>
          <w:p w:rsidR="007E6702" w:rsidRPr="00EB0020" w:rsidRDefault="007E6702" w:rsidP="00B91CA5">
            <w:pPr>
              <w:jc w:val="center"/>
              <w:cnfStyle w:val="000000000000" w:firstRow="0" w:lastRow="0" w:firstColumn="0" w:lastColumn="0" w:oddVBand="0" w:evenVBand="0" w:oddHBand="0" w:evenHBand="0" w:firstRowFirstColumn="0" w:firstRowLastColumn="0" w:lastRowFirstColumn="0" w:lastRowLastColumn="0"/>
              <w:rPr>
                <w:b/>
                <w:sz w:val="24"/>
                <w:szCs w:val="24"/>
              </w:rPr>
            </w:pPr>
            <w:r w:rsidRPr="00EB0020">
              <w:rPr>
                <w:b/>
                <w:sz w:val="24"/>
                <w:szCs w:val="24"/>
              </w:rPr>
              <w:t>0.057</w:t>
            </w:r>
          </w:p>
        </w:tc>
        <w:tc>
          <w:tcPr>
            <w:tcW w:w="1781" w:type="dxa"/>
          </w:tcPr>
          <w:p w:rsidR="007E6702" w:rsidRPr="00EB0020" w:rsidRDefault="007E6702" w:rsidP="00B91CA5">
            <w:pPr>
              <w:jc w:val="center"/>
              <w:cnfStyle w:val="000000000000" w:firstRow="0" w:lastRow="0" w:firstColumn="0" w:lastColumn="0" w:oddVBand="0" w:evenVBand="0" w:oddHBand="0" w:evenHBand="0" w:firstRowFirstColumn="0" w:firstRowLastColumn="0" w:lastRowFirstColumn="0" w:lastRowLastColumn="0"/>
              <w:rPr>
                <w:b/>
                <w:sz w:val="24"/>
                <w:szCs w:val="24"/>
              </w:rPr>
            </w:pPr>
            <w:r w:rsidRPr="00EB0020">
              <w:rPr>
                <w:b/>
                <w:sz w:val="24"/>
                <w:szCs w:val="24"/>
              </w:rPr>
              <w:t>0.316</w:t>
            </w:r>
          </w:p>
        </w:tc>
      </w:tr>
      <w:tr w:rsidR="007E6702" w:rsidRPr="00EB0020" w:rsidTr="00950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2" w:type="dxa"/>
          </w:tcPr>
          <w:p w:rsidR="007E6702" w:rsidRPr="00EB0020" w:rsidRDefault="007E6702" w:rsidP="00B91CA5">
            <w:pPr>
              <w:jc w:val="center"/>
              <w:rPr>
                <w:b w:val="0"/>
                <w:sz w:val="24"/>
                <w:szCs w:val="24"/>
              </w:rPr>
            </w:pPr>
            <w:r w:rsidRPr="00EB0020">
              <w:rPr>
                <w:b w:val="0"/>
                <w:sz w:val="24"/>
                <w:szCs w:val="24"/>
              </w:rPr>
              <w:t>5</w:t>
            </w:r>
          </w:p>
        </w:tc>
        <w:tc>
          <w:tcPr>
            <w:tcW w:w="1881" w:type="dxa"/>
          </w:tcPr>
          <w:p w:rsidR="007E6702" w:rsidRPr="00EB0020" w:rsidRDefault="007E6702" w:rsidP="00B91CA5">
            <w:pPr>
              <w:jc w:val="center"/>
              <w:cnfStyle w:val="000000100000" w:firstRow="0" w:lastRow="0" w:firstColumn="0" w:lastColumn="0" w:oddVBand="0" w:evenVBand="0" w:oddHBand="1" w:evenHBand="0" w:firstRowFirstColumn="0" w:firstRowLastColumn="0" w:lastRowFirstColumn="0" w:lastRowLastColumn="0"/>
              <w:rPr>
                <w:b/>
                <w:sz w:val="24"/>
                <w:szCs w:val="24"/>
              </w:rPr>
            </w:pPr>
            <w:r w:rsidRPr="00EB0020">
              <w:rPr>
                <w:b/>
                <w:sz w:val="24"/>
                <w:szCs w:val="24"/>
              </w:rPr>
              <w:t>Russian</w:t>
            </w:r>
          </w:p>
        </w:tc>
        <w:tc>
          <w:tcPr>
            <w:tcW w:w="1781" w:type="dxa"/>
          </w:tcPr>
          <w:p w:rsidR="007E6702" w:rsidRPr="00EB0020" w:rsidRDefault="007E6702" w:rsidP="00B91CA5">
            <w:pPr>
              <w:jc w:val="center"/>
              <w:cnfStyle w:val="000000100000" w:firstRow="0" w:lastRow="0" w:firstColumn="0" w:lastColumn="0" w:oddVBand="0" w:evenVBand="0" w:oddHBand="1" w:evenHBand="0" w:firstRowFirstColumn="0" w:firstRowLastColumn="0" w:lastRowFirstColumn="0" w:lastRowLastColumn="0"/>
              <w:rPr>
                <w:b/>
                <w:sz w:val="24"/>
                <w:szCs w:val="24"/>
              </w:rPr>
            </w:pPr>
            <w:r w:rsidRPr="00EB0020">
              <w:rPr>
                <w:b/>
                <w:sz w:val="24"/>
                <w:szCs w:val="24"/>
              </w:rPr>
              <w:t>0.364</w:t>
            </w:r>
          </w:p>
        </w:tc>
        <w:tc>
          <w:tcPr>
            <w:tcW w:w="1781" w:type="dxa"/>
          </w:tcPr>
          <w:p w:rsidR="007E6702" w:rsidRPr="00EB0020" w:rsidRDefault="007E6702" w:rsidP="00B91CA5">
            <w:pPr>
              <w:jc w:val="center"/>
              <w:cnfStyle w:val="000000100000" w:firstRow="0" w:lastRow="0" w:firstColumn="0" w:lastColumn="0" w:oddVBand="0" w:evenVBand="0" w:oddHBand="1" w:evenHBand="0" w:firstRowFirstColumn="0" w:firstRowLastColumn="0" w:lastRowFirstColumn="0" w:lastRowLastColumn="0"/>
              <w:rPr>
                <w:b/>
                <w:sz w:val="24"/>
                <w:szCs w:val="24"/>
              </w:rPr>
            </w:pPr>
            <w:r w:rsidRPr="00EB0020">
              <w:rPr>
                <w:b/>
                <w:sz w:val="24"/>
                <w:szCs w:val="24"/>
              </w:rPr>
              <w:t>0.238</w:t>
            </w:r>
          </w:p>
        </w:tc>
        <w:tc>
          <w:tcPr>
            <w:tcW w:w="1781" w:type="dxa"/>
          </w:tcPr>
          <w:p w:rsidR="007E6702" w:rsidRPr="00EB0020" w:rsidRDefault="007E6702" w:rsidP="00B91CA5">
            <w:pPr>
              <w:jc w:val="center"/>
              <w:cnfStyle w:val="000000100000" w:firstRow="0" w:lastRow="0" w:firstColumn="0" w:lastColumn="0" w:oddVBand="0" w:evenVBand="0" w:oddHBand="1" w:evenHBand="0" w:firstRowFirstColumn="0" w:firstRowLastColumn="0" w:lastRowFirstColumn="0" w:lastRowLastColumn="0"/>
              <w:rPr>
                <w:b/>
                <w:sz w:val="24"/>
                <w:szCs w:val="24"/>
              </w:rPr>
            </w:pPr>
            <w:r w:rsidRPr="00EB0020">
              <w:rPr>
                <w:b/>
                <w:sz w:val="24"/>
                <w:szCs w:val="24"/>
              </w:rPr>
              <w:t>0.339</w:t>
            </w:r>
          </w:p>
        </w:tc>
      </w:tr>
      <w:tr w:rsidR="007E6702" w:rsidRPr="00EB0020" w:rsidTr="00B91CA5">
        <w:trPr>
          <w:trHeight w:val="70"/>
        </w:trPr>
        <w:tc>
          <w:tcPr>
            <w:cnfStyle w:val="001000000000" w:firstRow="0" w:lastRow="0" w:firstColumn="1" w:lastColumn="0" w:oddVBand="0" w:evenVBand="0" w:oddHBand="0" w:evenHBand="0" w:firstRowFirstColumn="0" w:firstRowLastColumn="0" w:lastRowFirstColumn="0" w:lastRowLastColumn="0"/>
            <w:tcW w:w="1072" w:type="dxa"/>
          </w:tcPr>
          <w:p w:rsidR="007E6702" w:rsidRPr="00EB0020" w:rsidRDefault="007E6702" w:rsidP="00B91CA5">
            <w:pPr>
              <w:jc w:val="center"/>
              <w:rPr>
                <w:b w:val="0"/>
                <w:sz w:val="24"/>
                <w:szCs w:val="24"/>
              </w:rPr>
            </w:pPr>
            <w:r w:rsidRPr="00EB0020">
              <w:rPr>
                <w:b w:val="0"/>
                <w:sz w:val="24"/>
                <w:szCs w:val="24"/>
              </w:rPr>
              <w:t>6</w:t>
            </w:r>
          </w:p>
        </w:tc>
        <w:tc>
          <w:tcPr>
            <w:tcW w:w="1881" w:type="dxa"/>
          </w:tcPr>
          <w:p w:rsidR="007E6702" w:rsidRPr="00EB0020" w:rsidRDefault="007E6702" w:rsidP="00B91CA5">
            <w:pPr>
              <w:jc w:val="center"/>
              <w:cnfStyle w:val="000000000000" w:firstRow="0" w:lastRow="0" w:firstColumn="0" w:lastColumn="0" w:oddVBand="0" w:evenVBand="0" w:oddHBand="0" w:evenHBand="0" w:firstRowFirstColumn="0" w:firstRowLastColumn="0" w:lastRowFirstColumn="0" w:lastRowLastColumn="0"/>
              <w:rPr>
                <w:b/>
                <w:sz w:val="24"/>
                <w:szCs w:val="24"/>
              </w:rPr>
            </w:pPr>
            <w:r w:rsidRPr="00EB0020">
              <w:rPr>
                <w:b/>
                <w:sz w:val="24"/>
                <w:szCs w:val="24"/>
              </w:rPr>
              <w:t>Japanese</w:t>
            </w:r>
          </w:p>
        </w:tc>
        <w:tc>
          <w:tcPr>
            <w:tcW w:w="1781" w:type="dxa"/>
          </w:tcPr>
          <w:p w:rsidR="007E6702" w:rsidRPr="00EB0020" w:rsidRDefault="007E6702" w:rsidP="00B91CA5">
            <w:pPr>
              <w:jc w:val="center"/>
              <w:cnfStyle w:val="000000000000" w:firstRow="0" w:lastRow="0" w:firstColumn="0" w:lastColumn="0" w:oddVBand="0" w:evenVBand="0" w:oddHBand="0" w:evenHBand="0" w:firstRowFirstColumn="0" w:firstRowLastColumn="0" w:lastRowFirstColumn="0" w:lastRowLastColumn="0"/>
              <w:rPr>
                <w:b/>
                <w:sz w:val="24"/>
                <w:szCs w:val="24"/>
              </w:rPr>
            </w:pPr>
            <w:r w:rsidRPr="00EB0020">
              <w:rPr>
                <w:b/>
                <w:sz w:val="24"/>
                <w:szCs w:val="24"/>
              </w:rPr>
              <w:t>0.650</w:t>
            </w:r>
          </w:p>
        </w:tc>
        <w:tc>
          <w:tcPr>
            <w:tcW w:w="1781" w:type="dxa"/>
          </w:tcPr>
          <w:p w:rsidR="007E6702" w:rsidRPr="00EB0020" w:rsidRDefault="007E6702" w:rsidP="00B91CA5">
            <w:pPr>
              <w:jc w:val="center"/>
              <w:cnfStyle w:val="000000000000" w:firstRow="0" w:lastRow="0" w:firstColumn="0" w:lastColumn="0" w:oddVBand="0" w:evenVBand="0" w:oddHBand="0" w:evenHBand="0" w:firstRowFirstColumn="0" w:firstRowLastColumn="0" w:lastRowFirstColumn="0" w:lastRowLastColumn="0"/>
              <w:rPr>
                <w:b/>
                <w:sz w:val="24"/>
                <w:szCs w:val="24"/>
              </w:rPr>
            </w:pPr>
            <w:r w:rsidRPr="00EB0020">
              <w:rPr>
                <w:b/>
                <w:sz w:val="24"/>
                <w:szCs w:val="24"/>
              </w:rPr>
              <w:t>0.126</w:t>
            </w:r>
          </w:p>
        </w:tc>
        <w:tc>
          <w:tcPr>
            <w:tcW w:w="1781" w:type="dxa"/>
          </w:tcPr>
          <w:p w:rsidR="007E6702" w:rsidRPr="00EB0020" w:rsidRDefault="007E6702" w:rsidP="00B91CA5">
            <w:pPr>
              <w:jc w:val="center"/>
              <w:cnfStyle w:val="000000000000" w:firstRow="0" w:lastRow="0" w:firstColumn="0" w:lastColumn="0" w:oddVBand="0" w:evenVBand="0" w:oddHBand="0" w:evenHBand="0" w:firstRowFirstColumn="0" w:firstRowLastColumn="0" w:lastRowFirstColumn="0" w:lastRowLastColumn="0"/>
              <w:rPr>
                <w:b/>
                <w:sz w:val="24"/>
                <w:szCs w:val="24"/>
              </w:rPr>
            </w:pPr>
            <w:r w:rsidRPr="00EB0020">
              <w:rPr>
                <w:b/>
                <w:sz w:val="24"/>
                <w:szCs w:val="24"/>
              </w:rPr>
              <w:t>0.545</w:t>
            </w:r>
          </w:p>
        </w:tc>
      </w:tr>
    </w:tbl>
    <w:p w:rsidR="007E6702" w:rsidRDefault="007E6702" w:rsidP="00450C10">
      <w:pPr>
        <w:pStyle w:val="4"/>
      </w:pPr>
      <w:bookmarkStart w:id="31" w:name="_Toc506245260"/>
      <w:r>
        <w:rPr>
          <w:rFonts w:hint="eastAsia"/>
        </w:rPr>
        <w:t>3.2.3</w:t>
      </w:r>
      <w:r w:rsidR="00222CDD">
        <w:rPr>
          <w:rFonts w:hint="eastAsia"/>
        </w:rPr>
        <w:t xml:space="preserve"> </w:t>
      </w:r>
      <w:r>
        <w:rPr>
          <w:rFonts w:hint="eastAsia"/>
        </w:rPr>
        <w:t>C</w:t>
      </w:r>
      <w:r w:rsidRPr="00BB4EB6">
        <w:t>onclusion</w:t>
      </w:r>
      <w:r>
        <w:rPr>
          <w:rFonts w:hint="eastAsia"/>
        </w:rPr>
        <w:t xml:space="preserve"> and analysis</w:t>
      </w:r>
      <w:bookmarkEnd w:id="31"/>
    </w:p>
    <w:p w:rsidR="007E6702" w:rsidRDefault="007E6702" w:rsidP="00450C10">
      <w:pPr>
        <w:ind w:firstLineChars="200" w:firstLine="480"/>
        <w:rPr>
          <w:sz w:val="24"/>
          <w:szCs w:val="24"/>
        </w:rPr>
      </w:pPr>
      <w:r w:rsidRPr="00BB4EB6">
        <w:rPr>
          <w:sz w:val="24"/>
          <w:szCs w:val="24"/>
        </w:rPr>
        <w:t>In the above table, the communication levels of the six selected international offices in Model 5 are arranged. The higher the level is, the more network communication is made. From the perspective of saving the cost of a company, it can be deleted.</w:t>
      </w:r>
    </w:p>
    <w:p w:rsidR="00EE1B20" w:rsidRDefault="002239D5" w:rsidP="00450C10">
      <w:pPr>
        <w:pStyle w:val="2"/>
      </w:pPr>
      <w:bookmarkStart w:id="32" w:name="_Toc506270135"/>
      <w:r>
        <w:rPr>
          <w:rFonts w:hint="eastAsia"/>
        </w:rPr>
        <w:t xml:space="preserve">4 </w:t>
      </w:r>
      <w:r w:rsidR="00EE1B20" w:rsidRPr="00EB0020">
        <w:t>Conclusions</w:t>
      </w:r>
      <w:bookmarkEnd w:id="32"/>
    </w:p>
    <w:p w:rsidR="00EE1B20" w:rsidRDefault="00EE1B20" w:rsidP="00450C10">
      <w:pPr>
        <w:ind w:firstLineChars="200" w:firstLine="480"/>
        <w:rPr>
          <w:sz w:val="24"/>
          <w:szCs w:val="24"/>
        </w:rPr>
      </w:pPr>
      <w:r w:rsidRPr="00A67DAD">
        <w:rPr>
          <w:sz w:val="24"/>
          <w:szCs w:val="24"/>
        </w:rPr>
        <w:t>In order to solve this transnational corporation's problem, the team needs to describe the model that investigates the development trend of the global language and the choice of international offices. We will resolve each sub-issu</w:t>
      </w:r>
      <w:r>
        <w:rPr>
          <w:sz w:val="24"/>
          <w:szCs w:val="24"/>
        </w:rPr>
        <w:t>e one by one</w:t>
      </w:r>
      <w:r>
        <w:rPr>
          <w:rFonts w:hint="eastAsia"/>
          <w:sz w:val="24"/>
          <w:szCs w:val="24"/>
        </w:rPr>
        <w:t>.</w:t>
      </w:r>
    </w:p>
    <w:p w:rsidR="00EE1B20" w:rsidRPr="00EB0020" w:rsidRDefault="00EE1B20" w:rsidP="00450C10">
      <w:pPr>
        <w:ind w:firstLineChars="200" w:firstLine="480"/>
        <w:rPr>
          <w:sz w:val="24"/>
          <w:szCs w:val="24"/>
        </w:rPr>
      </w:pPr>
      <w:r w:rsidRPr="00D31F3F">
        <w:rPr>
          <w:sz w:val="24"/>
          <w:szCs w:val="24"/>
        </w:rPr>
        <w:t xml:space="preserve">To solve the problem of simulating the distribution of speakers in various languages over time, the team established a model that measures the distribution of a language in different regions and the distribution of a second language in a region based on two factors of geography and economic and trade relations. To solve the problem of predicting the total number of native speakers and speakers over the next 50 years, the team used gray prediction models to obtain results. In order to solve the problem of the change of geographical distribution of language, the team established a model of population migration and obtained the change of geographic distribution </w:t>
      </w:r>
      <w:r w:rsidRPr="00D31F3F">
        <w:rPr>
          <w:sz w:val="24"/>
          <w:szCs w:val="24"/>
        </w:rPr>
        <w:lastRenderedPageBreak/>
        <w:t>in different languages. MNCs need our design model to establish six international offices. To do this, we choose AHP method to model the language proficiency index of the top ten languages as a factor to determine the influence of language, select the office and take the national communication Based on the level of development, in order to save company costs, minimize the number of international offices.</w:t>
      </w:r>
    </w:p>
    <w:p w:rsidR="006C7352" w:rsidRDefault="006C7352" w:rsidP="006C7352">
      <w:pPr>
        <w:pStyle w:val="2"/>
      </w:pPr>
      <w:bookmarkStart w:id="33" w:name="_Toc506270136"/>
      <w:bookmarkStart w:id="34" w:name="_Toc506245262"/>
      <w:r>
        <w:rPr>
          <w:rFonts w:hint="eastAsia"/>
        </w:rPr>
        <w:t>5 Se</w:t>
      </w:r>
      <w:r>
        <w:t>nsitivity Analysis</w:t>
      </w:r>
      <w:bookmarkEnd w:id="33"/>
    </w:p>
    <w:p w:rsidR="006C7352" w:rsidRPr="00410A32" w:rsidRDefault="006C7352" w:rsidP="006C7352">
      <w:pPr>
        <w:rPr>
          <w:sz w:val="24"/>
          <w:szCs w:val="24"/>
        </w:rPr>
      </w:pPr>
      <w:r>
        <w:tab/>
      </w:r>
      <w:r w:rsidRPr="00410A32">
        <w:rPr>
          <w:sz w:val="24"/>
          <w:szCs w:val="24"/>
        </w:rPr>
        <w:t xml:space="preserve">In sensitivity analysis, we introduce a disturbance variable </w:t>
      </w:r>
      <m:oMath>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tk</m:t>
            </m:r>
          </m:sub>
        </m:sSub>
      </m:oMath>
      <w:r w:rsidRPr="00410A32">
        <w:rPr>
          <w:rFonts w:hint="eastAsia"/>
          <w:sz w:val="24"/>
          <w:szCs w:val="24"/>
        </w:rPr>
        <w:t xml:space="preserve"> </w:t>
      </w:r>
      <w:r w:rsidRPr="00410A32">
        <w:rPr>
          <w:sz w:val="24"/>
          <w:szCs w:val="24"/>
        </w:rPr>
        <w:t>and a function</w:t>
      </w:r>
    </w:p>
    <w:p w:rsidR="006C7352" w:rsidRPr="00410A32" w:rsidRDefault="00D77693" w:rsidP="006C7352">
      <w:pPr>
        <w:rPr>
          <w:sz w:val="24"/>
          <w:szCs w:val="24"/>
        </w:rPr>
      </w:pPr>
      <m:oMathPara>
        <m:oMath>
          <m:acc>
            <m:accPr>
              <m:chr m:val="̅"/>
              <m:ctrlPr>
                <w:rPr>
                  <w:rFonts w:ascii="Cambria Math" w:hAnsi="Cambria Math"/>
                  <w:sz w:val="24"/>
                  <w:szCs w:val="24"/>
                </w:rPr>
              </m:ctrlPr>
            </m:accPr>
            <m:e>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tk</m:t>
                  </m:r>
                </m:sub>
              </m:sSub>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tk</m:t>
              </m:r>
            </m:sub>
          </m:sSub>
          <m:r>
            <w:rPr>
              <w:rFonts w:ascii="Cambria Math" w:hAnsi="Cambria Math"/>
              <w:sz w:val="24"/>
              <w:szCs w:val="24"/>
            </w:rPr>
            <m:t>+ ∆</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tk</m:t>
              </m:r>
            </m:sub>
          </m:sSub>
          <m:r>
            <w:rPr>
              <w:rFonts w:ascii="Cambria Math" w:hAnsi="Cambria Math"/>
              <w:sz w:val="24"/>
              <w:szCs w:val="24"/>
            </w:rPr>
            <m:t xml:space="preserve"> </m:t>
          </m:r>
        </m:oMath>
      </m:oMathPara>
    </w:p>
    <w:p w:rsidR="006C7352" w:rsidRPr="00410A32" w:rsidRDefault="006C7352" w:rsidP="006C7352">
      <w:pPr>
        <w:rPr>
          <w:sz w:val="24"/>
          <w:szCs w:val="24"/>
        </w:rPr>
      </w:pPr>
      <w:r w:rsidRPr="00410A32">
        <w:rPr>
          <w:sz w:val="24"/>
          <w:szCs w:val="24"/>
        </w:rPr>
        <w:t>We affect the weights by modifying the values of the disturbance variable as shown in</w:t>
      </w:r>
      <w:r w:rsidRPr="004C273D">
        <w:rPr>
          <w:sz w:val="24"/>
          <w:szCs w:val="24"/>
        </w:rPr>
        <w:t xml:space="preserve"> the figure</w:t>
      </w:r>
      <w:r w:rsidR="004C273D" w:rsidRPr="004C273D">
        <w:rPr>
          <w:sz w:val="24"/>
          <w:szCs w:val="24"/>
        </w:rPr>
        <w:t xml:space="preserve"> 9</w:t>
      </w:r>
      <w:r w:rsidRPr="00410A32">
        <w:rPr>
          <w:sz w:val="24"/>
          <w:szCs w:val="24"/>
        </w:rPr>
        <w:t xml:space="preserve">. The intersection of the black vertical line and the x axis indicates the weight of the attribute when the actual decision result is obtained. The intersection of the blue vertical line and the x axis is the change point, indicating that the decision result will change after the attribute weight value exceeds this point. If there </w:t>
      </w:r>
      <w:proofErr w:type="gramStart"/>
      <w:r w:rsidRPr="00410A32">
        <w:rPr>
          <w:sz w:val="24"/>
          <w:szCs w:val="24"/>
        </w:rPr>
        <w:t>is</w:t>
      </w:r>
      <w:proofErr w:type="gramEnd"/>
      <w:r w:rsidRPr="00410A32">
        <w:rPr>
          <w:sz w:val="24"/>
          <w:szCs w:val="24"/>
        </w:rPr>
        <w:t xml:space="preserve"> no blue Colored vertical bars, indicating that the weights of various alternatives (order) do not change with the weight of this property and are stable. There is no blue line in </w:t>
      </w:r>
      <w:r w:rsidRPr="004C273D">
        <w:rPr>
          <w:sz w:val="24"/>
          <w:szCs w:val="24"/>
        </w:rPr>
        <w:t>the figure</w:t>
      </w:r>
      <w:r w:rsidR="004C273D" w:rsidRPr="004C273D">
        <w:rPr>
          <w:sz w:val="24"/>
          <w:szCs w:val="24"/>
        </w:rPr>
        <w:t xml:space="preserve"> 9</w:t>
      </w:r>
      <w:r w:rsidRPr="00410A32">
        <w:rPr>
          <w:sz w:val="24"/>
          <w:szCs w:val="24"/>
        </w:rPr>
        <w:t>, no matter how the weight of the attribute changes will not affect the decision-making result, so our model is stable.</w:t>
      </w:r>
    </w:p>
    <w:p w:rsidR="006C7352" w:rsidRDefault="006C7352" w:rsidP="00D77693">
      <w:pPr>
        <w:jc w:val="center"/>
      </w:pPr>
      <w:r>
        <w:rPr>
          <w:rFonts w:hint="eastAsia"/>
          <w:noProof/>
        </w:rPr>
        <w:drawing>
          <wp:inline distT="0" distB="0" distL="0" distR="0">
            <wp:extent cx="3955928" cy="4587240"/>
            <wp:effectExtent l="0" t="0" r="6985" b="381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73943" cy="4608130"/>
                    </a:xfrm>
                    <a:prstGeom prst="rect">
                      <a:avLst/>
                    </a:prstGeom>
                  </pic:spPr>
                </pic:pic>
              </a:graphicData>
            </a:graphic>
          </wp:inline>
        </w:drawing>
      </w:r>
    </w:p>
    <w:p w:rsidR="006C7352" w:rsidRDefault="003471C9" w:rsidP="003471C9">
      <w:pPr>
        <w:jc w:val="center"/>
        <w:rPr>
          <w:noProof/>
        </w:rPr>
      </w:pPr>
      <w:r>
        <w:rPr>
          <w:noProof/>
        </w:rPr>
        <w:t>F</w:t>
      </w:r>
      <w:r>
        <w:rPr>
          <w:rFonts w:hint="eastAsia"/>
          <w:noProof/>
        </w:rPr>
        <w:t>igure 9</w:t>
      </w:r>
      <w:r w:rsidRPr="003471C9">
        <w:t xml:space="preserve"> </w:t>
      </w:r>
      <w:r w:rsidRPr="003471C9">
        <w:rPr>
          <w:noProof/>
        </w:rPr>
        <w:t>Sensitivity analysis results</w:t>
      </w:r>
    </w:p>
    <w:p w:rsidR="00EE1B20" w:rsidRPr="00AC4EBF" w:rsidRDefault="002239D5" w:rsidP="00450C10">
      <w:pPr>
        <w:pStyle w:val="2"/>
      </w:pPr>
      <w:bookmarkStart w:id="35" w:name="_Toc506270137"/>
      <w:r>
        <w:rPr>
          <w:rFonts w:hint="eastAsia"/>
        </w:rPr>
        <w:lastRenderedPageBreak/>
        <w:t xml:space="preserve">6 </w:t>
      </w:r>
      <w:r w:rsidR="00EE1B20" w:rsidRPr="00AC4EBF">
        <w:t>Strengths and Weakness</w:t>
      </w:r>
      <w:bookmarkEnd w:id="34"/>
      <w:r>
        <w:t>es</w:t>
      </w:r>
      <w:bookmarkEnd w:id="35"/>
    </w:p>
    <w:p w:rsidR="00EE1B20" w:rsidRPr="00AC4EBF" w:rsidRDefault="002239D5" w:rsidP="00450C10">
      <w:pPr>
        <w:pStyle w:val="3"/>
      </w:pPr>
      <w:bookmarkStart w:id="36" w:name="_Toc506245263"/>
      <w:bookmarkStart w:id="37" w:name="_Toc506270138"/>
      <w:r>
        <w:rPr>
          <w:rFonts w:hint="eastAsia"/>
        </w:rPr>
        <w:t xml:space="preserve">6.1 </w:t>
      </w:r>
      <w:r w:rsidR="00EE1B20">
        <w:t>Strengths</w:t>
      </w:r>
      <w:bookmarkEnd w:id="36"/>
      <w:bookmarkEnd w:id="37"/>
    </w:p>
    <w:p w:rsidR="00EE1B20" w:rsidRPr="00AC4EBF" w:rsidRDefault="00EE1B20" w:rsidP="004A6D5C">
      <w:pPr>
        <w:rPr>
          <w:sz w:val="24"/>
          <w:szCs w:val="24"/>
        </w:rPr>
      </w:pPr>
      <w:r w:rsidRPr="00AC4EBF">
        <w:rPr>
          <w:sz w:val="24"/>
          <w:szCs w:val="24"/>
        </w:rPr>
        <w:t>We propose six models for different issues.</w:t>
      </w:r>
    </w:p>
    <w:p w:rsidR="00EE1B20" w:rsidRPr="00AC4EBF" w:rsidRDefault="00EE1B20" w:rsidP="004A6D5C">
      <w:pPr>
        <w:rPr>
          <w:sz w:val="24"/>
          <w:szCs w:val="24"/>
        </w:rPr>
      </w:pPr>
      <w:r w:rsidRPr="00AC4EBF">
        <w:rPr>
          <w:sz w:val="24"/>
          <w:szCs w:val="24"/>
        </w:rPr>
        <w:t>In Model 1, we reasonably quantify the effect of language geographically on the periphery and analyze the case of Europe. Compared with the real data, the results of our model are accurate.</w:t>
      </w:r>
    </w:p>
    <w:p w:rsidR="00EE1B20" w:rsidRPr="00AC4EBF" w:rsidRDefault="00EE1B20" w:rsidP="004A6D5C">
      <w:pPr>
        <w:rPr>
          <w:sz w:val="24"/>
          <w:szCs w:val="24"/>
        </w:rPr>
      </w:pPr>
      <w:r w:rsidRPr="00AC4EBF">
        <w:rPr>
          <w:sz w:val="24"/>
          <w:szCs w:val="24"/>
        </w:rPr>
        <w:t>In Model 2, we consider the nine major economies in the proportion of bilateral trade, our model is scientific and rational.</w:t>
      </w:r>
    </w:p>
    <w:p w:rsidR="00EE1B20" w:rsidRDefault="00EE1B20" w:rsidP="004A6D5C">
      <w:pPr>
        <w:rPr>
          <w:sz w:val="24"/>
          <w:szCs w:val="24"/>
        </w:rPr>
      </w:pPr>
      <w:r w:rsidRPr="00AC4EBF">
        <w:rPr>
          <w:sz w:val="24"/>
          <w:szCs w:val="24"/>
        </w:rPr>
        <w:t>In Model 3,</w:t>
      </w:r>
      <w:r w:rsidR="004A6D5C">
        <w:rPr>
          <w:sz w:val="24"/>
          <w:szCs w:val="24"/>
        </w:rPr>
        <w:t xml:space="preserve"> </w:t>
      </w:r>
      <w:r w:rsidRPr="00AC4EBF">
        <w:rPr>
          <w:sz w:val="24"/>
          <w:szCs w:val="24"/>
        </w:rPr>
        <w:t>according to the characteristics of the first 14 languages, we use different models to separately calculate the population as the second language because our forecast result has certain reliability.</w:t>
      </w:r>
    </w:p>
    <w:p w:rsidR="00EE1B20" w:rsidRPr="00AC4EBF" w:rsidRDefault="00EE1B20" w:rsidP="004A6D5C">
      <w:pPr>
        <w:rPr>
          <w:sz w:val="24"/>
          <w:szCs w:val="24"/>
        </w:rPr>
      </w:pPr>
      <w:r w:rsidRPr="00AC4EBF">
        <w:rPr>
          <w:sz w:val="24"/>
          <w:szCs w:val="24"/>
        </w:rPr>
        <w:t>In Model 4, we only consider the two dominant and important factors, geo-economy, but the invisible factors such as history and culture are not considered.</w:t>
      </w:r>
    </w:p>
    <w:p w:rsidR="00EE1B20" w:rsidRPr="00A67DAD" w:rsidRDefault="00EE1B20" w:rsidP="00450C10">
      <w:pPr>
        <w:rPr>
          <w:sz w:val="24"/>
          <w:szCs w:val="24"/>
        </w:rPr>
      </w:pPr>
      <w:r w:rsidRPr="00AC4EBF">
        <w:rPr>
          <w:sz w:val="24"/>
          <w:szCs w:val="24"/>
        </w:rPr>
        <w:t>We directly predict population data in the future world in the UN database and inevitably the errors in the data.</w:t>
      </w:r>
    </w:p>
    <w:p w:rsidR="00EE1B20" w:rsidRPr="00AC4EBF" w:rsidRDefault="00EE1B20" w:rsidP="004A6D5C">
      <w:pPr>
        <w:rPr>
          <w:sz w:val="24"/>
          <w:szCs w:val="24"/>
        </w:rPr>
      </w:pPr>
      <w:r w:rsidRPr="00AC4EBF">
        <w:rPr>
          <w:sz w:val="24"/>
          <w:szCs w:val="24"/>
        </w:rPr>
        <w:t>In Model 5, we use AHP to analyze more influencing factors, and our model results are comprehensive.</w:t>
      </w:r>
    </w:p>
    <w:p w:rsidR="00EE1B20" w:rsidRPr="00AC4EBF" w:rsidRDefault="00EE1B20" w:rsidP="004A6D5C">
      <w:pPr>
        <w:rPr>
          <w:sz w:val="24"/>
          <w:szCs w:val="24"/>
        </w:rPr>
      </w:pPr>
      <w:r w:rsidRPr="00AC4EBF">
        <w:rPr>
          <w:rFonts w:hint="eastAsia"/>
          <w:sz w:val="24"/>
          <w:szCs w:val="24"/>
        </w:rPr>
        <w:t>Gray prediction model is more suitable for such a small sample of world immigration data, less relevant data, relative to the linear programming, neural network and other prediction models</w:t>
      </w:r>
      <w:r>
        <w:rPr>
          <w:rFonts w:hint="eastAsia"/>
          <w:sz w:val="24"/>
          <w:szCs w:val="24"/>
        </w:rPr>
        <w:t>.</w:t>
      </w:r>
    </w:p>
    <w:p w:rsidR="00EE1B20" w:rsidRPr="00AC4EBF" w:rsidRDefault="002239D5" w:rsidP="00450C10">
      <w:pPr>
        <w:pStyle w:val="3"/>
      </w:pPr>
      <w:bookmarkStart w:id="38" w:name="_Toc506245264"/>
      <w:bookmarkStart w:id="39" w:name="_Toc506270139"/>
      <w:r>
        <w:rPr>
          <w:rFonts w:hint="eastAsia"/>
        </w:rPr>
        <w:t xml:space="preserve">6.2 </w:t>
      </w:r>
      <w:r w:rsidR="00EE1B20">
        <w:t>Weakness</w:t>
      </w:r>
      <w:bookmarkEnd w:id="38"/>
      <w:r>
        <w:rPr>
          <w:rFonts w:hint="eastAsia"/>
        </w:rPr>
        <w:t>es</w:t>
      </w:r>
      <w:bookmarkEnd w:id="39"/>
    </w:p>
    <w:p w:rsidR="00EE1B20" w:rsidRPr="00AC4EBF" w:rsidRDefault="00EE1B20" w:rsidP="00450C10">
      <w:pPr>
        <w:rPr>
          <w:sz w:val="24"/>
          <w:szCs w:val="24"/>
        </w:rPr>
      </w:pPr>
      <w:r w:rsidRPr="00AC4EBF">
        <w:rPr>
          <w:sz w:val="24"/>
          <w:szCs w:val="24"/>
        </w:rPr>
        <w:t>We directly predict population data in the future world in the UN database and inevitably the errors in the data.</w:t>
      </w:r>
    </w:p>
    <w:p w:rsidR="00EE1B20" w:rsidRDefault="00EE1B20" w:rsidP="00450C10">
      <w:pPr>
        <w:rPr>
          <w:sz w:val="24"/>
          <w:szCs w:val="24"/>
        </w:rPr>
      </w:pPr>
      <w:r w:rsidRPr="00AC4EBF">
        <w:rPr>
          <w:sz w:val="24"/>
          <w:szCs w:val="24"/>
        </w:rPr>
        <w:t>In Model 6, we only consider the host and cell phone communication in these two factors, ignoring the use of other less communication methods, the model results have some errors</w:t>
      </w:r>
      <w:r>
        <w:rPr>
          <w:rFonts w:hint="eastAsia"/>
          <w:sz w:val="24"/>
          <w:szCs w:val="24"/>
        </w:rPr>
        <w:t>.</w:t>
      </w:r>
    </w:p>
    <w:p w:rsidR="00EE1B20" w:rsidRPr="00EB0020" w:rsidRDefault="002239D5" w:rsidP="00450C10">
      <w:pPr>
        <w:pStyle w:val="2"/>
      </w:pPr>
      <w:bookmarkStart w:id="40" w:name="_Toc506245265"/>
      <w:bookmarkStart w:id="41" w:name="_Toc506270140"/>
      <w:r>
        <w:rPr>
          <w:rFonts w:hint="eastAsia"/>
        </w:rPr>
        <w:t xml:space="preserve">7 </w:t>
      </w:r>
      <w:r w:rsidR="00EE1B20" w:rsidRPr="00EB0020">
        <w:t>References</w:t>
      </w:r>
      <w:bookmarkEnd w:id="40"/>
      <w:bookmarkEnd w:id="41"/>
    </w:p>
    <w:p w:rsidR="004C273D" w:rsidRPr="004A6D5C" w:rsidRDefault="004C273D" w:rsidP="004C273D">
      <w:pPr>
        <w:rPr>
          <w:szCs w:val="21"/>
        </w:rPr>
      </w:pPr>
      <w:r w:rsidRPr="004C273D">
        <w:rPr>
          <w:sz w:val="24"/>
          <w:szCs w:val="24"/>
        </w:rPr>
        <w:t>[1]List_of_languages_by_total_number_of_speakers,Wikipedia</w:t>
      </w:r>
      <w:r w:rsidRPr="004A6D5C">
        <w:rPr>
          <w:szCs w:val="21"/>
        </w:rPr>
        <w:t>,</w:t>
      </w:r>
      <w:hyperlink r:id="rId26" w:history="1">
        <w:r w:rsidRPr="004A6D5C">
          <w:rPr>
            <w:szCs w:val="21"/>
          </w:rPr>
          <w:t>https://en.wikipedia.org/wiki/List_of_languages_by_total_number_of_speakers</w:t>
        </w:r>
      </w:hyperlink>
    </w:p>
    <w:p w:rsidR="004C273D" w:rsidRPr="004C273D" w:rsidRDefault="004C273D" w:rsidP="004C273D">
      <w:pPr>
        <w:rPr>
          <w:sz w:val="24"/>
          <w:szCs w:val="24"/>
        </w:rPr>
      </w:pPr>
    </w:p>
    <w:p w:rsidR="004C273D" w:rsidRPr="004C273D" w:rsidRDefault="004C273D" w:rsidP="004C273D">
      <w:pPr>
        <w:rPr>
          <w:sz w:val="24"/>
          <w:szCs w:val="24"/>
        </w:rPr>
      </w:pPr>
      <w:r w:rsidRPr="004C273D">
        <w:rPr>
          <w:rFonts w:hint="eastAsia"/>
          <w:sz w:val="24"/>
          <w:szCs w:val="24"/>
        </w:rPr>
        <w:t>[</w:t>
      </w:r>
      <w:proofErr w:type="gramStart"/>
      <w:r w:rsidRPr="004C273D">
        <w:rPr>
          <w:sz w:val="24"/>
          <w:szCs w:val="24"/>
        </w:rPr>
        <w:t>2]</w:t>
      </w:r>
      <w:r w:rsidR="004A6D5C">
        <w:rPr>
          <w:sz w:val="24"/>
          <w:szCs w:val="24"/>
        </w:rPr>
        <w:t>e</w:t>
      </w:r>
      <w:r w:rsidRPr="004C273D">
        <w:rPr>
          <w:sz w:val="24"/>
          <w:szCs w:val="24"/>
        </w:rPr>
        <w:t>thnologue</w:t>
      </w:r>
      <w:proofErr w:type="gramEnd"/>
      <w:r w:rsidRPr="004C273D">
        <w:rPr>
          <w:sz w:val="24"/>
          <w:szCs w:val="24"/>
        </w:rPr>
        <w:t>_longitudinal_dataset_and_report_for_mcm,Ethnologue,</w:t>
      </w:r>
    </w:p>
    <w:p w:rsidR="004C273D" w:rsidRPr="004A6D5C" w:rsidRDefault="00D77693" w:rsidP="004C273D">
      <w:pPr>
        <w:rPr>
          <w:szCs w:val="21"/>
        </w:rPr>
      </w:pPr>
      <w:hyperlink r:id="rId27" w:history="1">
        <w:r w:rsidR="004C273D" w:rsidRPr="004A6D5C">
          <w:rPr>
            <w:szCs w:val="21"/>
          </w:rPr>
          <w:t>https://ethnologue.podia.com/ethnologue-longitudinal-dataset-and-report-for-mcm?mc_cid=f5ce474ce7&amp;mc_eid=41e1d6fad5</w:t>
        </w:r>
      </w:hyperlink>
    </w:p>
    <w:p w:rsidR="004C273D" w:rsidRPr="004C273D" w:rsidRDefault="004C273D" w:rsidP="004C273D">
      <w:pPr>
        <w:rPr>
          <w:sz w:val="24"/>
          <w:szCs w:val="24"/>
        </w:rPr>
      </w:pPr>
    </w:p>
    <w:p w:rsidR="004C273D" w:rsidRPr="004C273D" w:rsidRDefault="004C273D" w:rsidP="004C273D">
      <w:pPr>
        <w:rPr>
          <w:i/>
          <w:sz w:val="24"/>
          <w:szCs w:val="24"/>
        </w:rPr>
      </w:pPr>
      <w:r w:rsidRPr="004C273D">
        <w:rPr>
          <w:sz w:val="24"/>
          <w:szCs w:val="24"/>
        </w:rPr>
        <w:t>[3]rank_order_guide,CIA,</w:t>
      </w:r>
      <w:hyperlink r:id="rId28" w:history="1">
        <w:r w:rsidRPr="004A6D5C">
          <w:rPr>
            <w:szCs w:val="21"/>
          </w:rPr>
          <w:t>https://www.cia.gov/library/publications/resources/the-world-</w:t>
        </w:r>
        <w:r w:rsidRPr="004A6D5C">
          <w:rPr>
            <w:szCs w:val="21"/>
          </w:rPr>
          <w:lastRenderedPageBreak/>
          <w:t>factbook/rankorder/rankorderguide.html</w:t>
        </w:r>
      </w:hyperlink>
    </w:p>
    <w:p w:rsidR="004C273D" w:rsidRPr="004C273D" w:rsidRDefault="004C273D" w:rsidP="004C273D">
      <w:pPr>
        <w:rPr>
          <w:sz w:val="24"/>
          <w:szCs w:val="24"/>
        </w:rPr>
      </w:pPr>
    </w:p>
    <w:p w:rsidR="004C273D" w:rsidRPr="004C273D" w:rsidRDefault="004C273D" w:rsidP="004C273D">
      <w:pPr>
        <w:rPr>
          <w:sz w:val="24"/>
          <w:szCs w:val="24"/>
        </w:rPr>
      </w:pPr>
      <w:r w:rsidRPr="004C273D">
        <w:rPr>
          <w:rFonts w:hint="eastAsia"/>
          <w:sz w:val="24"/>
          <w:szCs w:val="24"/>
        </w:rPr>
        <w:t>[</w:t>
      </w:r>
      <w:proofErr w:type="gramStart"/>
      <w:r w:rsidRPr="004C273D">
        <w:rPr>
          <w:sz w:val="24"/>
          <w:szCs w:val="24"/>
        </w:rPr>
        <w:t>4]The</w:t>
      </w:r>
      <w:proofErr w:type="gramEnd"/>
      <w:r w:rsidRPr="004C273D">
        <w:rPr>
          <w:sz w:val="24"/>
          <w:szCs w:val="24"/>
        </w:rPr>
        <w:t xml:space="preserve"> world’s languages, in 7 maps and charts, Washington Post,</w:t>
      </w:r>
    </w:p>
    <w:p w:rsidR="004C273D" w:rsidRPr="004A6D5C" w:rsidRDefault="00D77693" w:rsidP="004C273D">
      <w:pPr>
        <w:rPr>
          <w:szCs w:val="21"/>
        </w:rPr>
      </w:pPr>
      <w:hyperlink r:id="rId29" w:history="1">
        <w:r w:rsidR="004C273D" w:rsidRPr="004A6D5C">
          <w:rPr>
            <w:szCs w:val="21"/>
          </w:rPr>
          <w:t>https://www.washingtonpost.com/news/worldviews/wp/2015/04/23/the-worlds-languages-in-7-maps-and-charts/?utm_term=.dfe79cd3c032</w:t>
        </w:r>
      </w:hyperlink>
    </w:p>
    <w:p w:rsidR="004C273D" w:rsidRPr="004C273D" w:rsidRDefault="004C273D" w:rsidP="004C273D">
      <w:pPr>
        <w:rPr>
          <w:sz w:val="24"/>
          <w:szCs w:val="24"/>
        </w:rPr>
      </w:pPr>
    </w:p>
    <w:p w:rsidR="004C273D" w:rsidRPr="004C273D" w:rsidRDefault="004C273D" w:rsidP="004C273D">
      <w:pPr>
        <w:rPr>
          <w:sz w:val="24"/>
          <w:szCs w:val="24"/>
        </w:rPr>
      </w:pPr>
      <w:r w:rsidRPr="004C273D">
        <w:rPr>
          <w:sz w:val="24"/>
          <w:szCs w:val="24"/>
        </w:rPr>
        <w:t xml:space="preserve">[5] The countries’ import </w:t>
      </w:r>
      <w:proofErr w:type="spellStart"/>
      <w:proofErr w:type="gramStart"/>
      <w:r w:rsidRPr="004C273D">
        <w:rPr>
          <w:sz w:val="24"/>
          <w:szCs w:val="24"/>
        </w:rPr>
        <w:t>data,OEC</w:t>
      </w:r>
      <w:proofErr w:type="spellEnd"/>
      <w:proofErr w:type="gramEnd"/>
      <w:r w:rsidRPr="004C273D">
        <w:rPr>
          <w:sz w:val="24"/>
          <w:szCs w:val="24"/>
        </w:rPr>
        <w:t xml:space="preserve">, </w:t>
      </w:r>
    </w:p>
    <w:p w:rsidR="004C273D" w:rsidRDefault="00D77693" w:rsidP="004C273D">
      <w:pPr>
        <w:rPr>
          <w:szCs w:val="21"/>
        </w:rPr>
      </w:pPr>
      <w:hyperlink r:id="rId30" w:history="1">
        <w:r w:rsidR="004C273D" w:rsidRPr="004A6D5C">
          <w:rPr>
            <w:szCs w:val="21"/>
          </w:rPr>
          <w:t>https://atlas.media.mit.edu/en/visualize/tree_map/hs92/import/deu/show/all/2016</w:t>
        </w:r>
      </w:hyperlink>
    </w:p>
    <w:p w:rsidR="004A6D5C" w:rsidRPr="004A6D5C" w:rsidRDefault="004A6D5C" w:rsidP="004C273D">
      <w:pPr>
        <w:rPr>
          <w:szCs w:val="21"/>
        </w:rPr>
      </w:pPr>
    </w:p>
    <w:p w:rsidR="004C273D" w:rsidRPr="004A6D5C" w:rsidRDefault="004C273D" w:rsidP="004C273D">
      <w:pPr>
        <w:rPr>
          <w:szCs w:val="21"/>
        </w:rPr>
      </w:pPr>
      <w:r w:rsidRPr="004C273D">
        <w:rPr>
          <w:sz w:val="24"/>
          <w:szCs w:val="24"/>
        </w:rPr>
        <w:t xml:space="preserve">[6] World population prospects </w:t>
      </w:r>
      <w:proofErr w:type="gramStart"/>
      <w:r w:rsidRPr="004C273D">
        <w:rPr>
          <w:sz w:val="24"/>
          <w:szCs w:val="24"/>
        </w:rPr>
        <w:t>2017,UN</w:t>
      </w:r>
      <w:proofErr w:type="gramEnd"/>
      <w:r w:rsidRPr="004C273D">
        <w:rPr>
          <w:sz w:val="24"/>
          <w:szCs w:val="24"/>
        </w:rPr>
        <w:t xml:space="preserve">, </w:t>
      </w:r>
      <w:hyperlink r:id="rId31" w:history="1">
        <w:r w:rsidRPr="004A6D5C">
          <w:rPr>
            <w:szCs w:val="21"/>
          </w:rPr>
          <w:t>https://esa.un.org/unpd/wpp/Publications/</w:t>
        </w:r>
      </w:hyperlink>
    </w:p>
    <w:p w:rsidR="004C273D" w:rsidRPr="004C273D" w:rsidRDefault="004C273D" w:rsidP="004C273D">
      <w:pPr>
        <w:rPr>
          <w:sz w:val="24"/>
          <w:szCs w:val="24"/>
        </w:rPr>
      </w:pPr>
      <w:r w:rsidRPr="004C273D">
        <w:rPr>
          <w:rFonts w:hint="eastAsia"/>
          <w:sz w:val="24"/>
          <w:szCs w:val="24"/>
        </w:rPr>
        <w:t>[</w:t>
      </w:r>
      <w:r w:rsidRPr="004C273D">
        <w:rPr>
          <w:sz w:val="24"/>
          <w:szCs w:val="24"/>
        </w:rPr>
        <w:t xml:space="preserve">7] World Bank Open </w:t>
      </w:r>
      <w:proofErr w:type="spellStart"/>
      <w:proofErr w:type="gramStart"/>
      <w:r w:rsidRPr="004C273D">
        <w:rPr>
          <w:sz w:val="24"/>
          <w:szCs w:val="24"/>
        </w:rPr>
        <w:t>Data,World</w:t>
      </w:r>
      <w:proofErr w:type="spellEnd"/>
      <w:proofErr w:type="gramEnd"/>
      <w:r w:rsidRPr="004C273D">
        <w:rPr>
          <w:sz w:val="24"/>
          <w:szCs w:val="24"/>
        </w:rPr>
        <w:t xml:space="preserve"> Bank,</w:t>
      </w:r>
      <w:r w:rsidRPr="004C273D">
        <w:rPr>
          <w:i/>
          <w:sz w:val="24"/>
          <w:szCs w:val="24"/>
        </w:rPr>
        <w:t xml:space="preserve"> </w:t>
      </w:r>
      <w:hyperlink r:id="rId32" w:history="1">
        <w:r w:rsidRPr="004A6D5C">
          <w:rPr>
            <w:szCs w:val="21"/>
          </w:rPr>
          <w:t>https://data.worldbank.org/</w:t>
        </w:r>
      </w:hyperlink>
    </w:p>
    <w:p w:rsidR="004C273D" w:rsidRPr="004C273D" w:rsidRDefault="004C273D" w:rsidP="004C273D">
      <w:pPr>
        <w:rPr>
          <w:sz w:val="24"/>
          <w:szCs w:val="24"/>
        </w:rPr>
      </w:pPr>
      <w:r w:rsidRPr="004C273D">
        <w:rPr>
          <w:rFonts w:hint="eastAsia"/>
          <w:sz w:val="24"/>
          <w:szCs w:val="24"/>
        </w:rPr>
        <w:t>[</w:t>
      </w:r>
      <w:r w:rsidRPr="004C273D">
        <w:rPr>
          <w:sz w:val="24"/>
          <w:szCs w:val="24"/>
        </w:rPr>
        <w:t xml:space="preserve">8] </w:t>
      </w:r>
      <w:proofErr w:type="spellStart"/>
      <w:r w:rsidRPr="004C273D">
        <w:rPr>
          <w:sz w:val="24"/>
          <w:szCs w:val="24"/>
        </w:rPr>
        <w:t>List_of_languages_by_number_of_native_speakers</w:t>
      </w:r>
      <w:proofErr w:type="spellEnd"/>
      <w:r w:rsidRPr="004C273D">
        <w:rPr>
          <w:sz w:val="24"/>
          <w:szCs w:val="24"/>
        </w:rPr>
        <w:t>, Wikipedia,</w:t>
      </w:r>
    </w:p>
    <w:p w:rsidR="004C273D" w:rsidRPr="004A6D5C" w:rsidRDefault="004C273D" w:rsidP="004C273D">
      <w:pPr>
        <w:rPr>
          <w:szCs w:val="21"/>
        </w:rPr>
      </w:pPr>
      <w:r w:rsidRPr="004A6D5C">
        <w:rPr>
          <w:szCs w:val="21"/>
        </w:rPr>
        <w:t xml:space="preserve"> </w:t>
      </w:r>
      <w:hyperlink r:id="rId33" w:history="1">
        <w:r w:rsidRPr="004A6D5C">
          <w:rPr>
            <w:szCs w:val="21"/>
          </w:rPr>
          <w:t>https://en.wikipedia.org/wiki/List_of_languages_by_number_of_native_speakers</w:t>
        </w:r>
      </w:hyperlink>
    </w:p>
    <w:p w:rsidR="004C273D" w:rsidRPr="004C273D" w:rsidRDefault="004C273D" w:rsidP="004C273D">
      <w:pPr>
        <w:widowControl/>
        <w:jc w:val="left"/>
        <w:rPr>
          <w:sz w:val="24"/>
          <w:szCs w:val="24"/>
        </w:rPr>
      </w:pPr>
      <w:r w:rsidRPr="004C273D">
        <w:rPr>
          <w:sz w:val="24"/>
          <w:szCs w:val="24"/>
        </w:rPr>
        <w:t>[</w:t>
      </w:r>
      <w:r w:rsidRPr="004C273D">
        <w:rPr>
          <w:rFonts w:hint="eastAsia"/>
          <w:sz w:val="24"/>
          <w:szCs w:val="24"/>
        </w:rPr>
        <w:t>9</w:t>
      </w:r>
      <w:r w:rsidRPr="004C273D">
        <w:rPr>
          <w:sz w:val="24"/>
          <w:szCs w:val="24"/>
        </w:rPr>
        <w:t>] UNESCO Special Group of Experts on Endangered Languages.</w:t>
      </w:r>
    </w:p>
    <w:p w:rsidR="00A04FC8" w:rsidRDefault="004C273D">
      <w:pPr>
        <w:widowControl/>
        <w:jc w:val="left"/>
        <w:rPr>
          <w:sz w:val="24"/>
          <w:szCs w:val="24"/>
        </w:rPr>
      </w:pPr>
      <w:r w:rsidRPr="004C273D">
        <w:rPr>
          <w:sz w:val="24"/>
          <w:szCs w:val="24"/>
        </w:rPr>
        <w:t>Language vitality and language are endangered. National Language,</w:t>
      </w:r>
      <w:proofErr w:type="gramStart"/>
      <w:r w:rsidRPr="004C273D">
        <w:rPr>
          <w:sz w:val="24"/>
          <w:szCs w:val="24"/>
        </w:rPr>
        <w:t>2006,NO.</w:t>
      </w:r>
      <w:proofErr w:type="gramEnd"/>
      <w:r w:rsidRPr="004C273D">
        <w:rPr>
          <w:sz w:val="24"/>
          <w:szCs w:val="24"/>
        </w:rPr>
        <w:t>3</w:t>
      </w:r>
    </w:p>
    <w:p w:rsidR="007E6702" w:rsidRDefault="00A04FC8" w:rsidP="00A04FC8">
      <w:pPr>
        <w:pStyle w:val="2"/>
      </w:pPr>
      <w:bookmarkStart w:id="42" w:name="_Toc506270141"/>
      <w:r>
        <w:rPr>
          <w:rFonts w:hint="eastAsia"/>
        </w:rPr>
        <w:t>8</w:t>
      </w:r>
      <w:r>
        <w:t xml:space="preserve"> Memo</w:t>
      </w:r>
      <w:bookmarkEnd w:id="42"/>
    </w:p>
    <w:p w:rsidR="00A04FC8" w:rsidRPr="00A70DF3" w:rsidRDefault="00A04FC8" w:rsidP="00A04FC8">
      <w:pPr>
        <w:rPr>
          <w:rFonts w:ascii="Calibri" w:hAnsi="Calibri" w:cs="Calibri"/>
          <w:sz w:val="24"/>
          <w:szCs w:val="24"/>
        </w:rPr>
      </w:pPr>
      <w:r w:rsidRPr="00A70DF3">
        <w:rPr>
          <w:rFonts w:ascii="Calibri" w:hAnsi="Calibri" w:cs="Calibri"/>
          <w:sz w:val="24"/>
          <w:szCs w:val="24"/>
        </w:rPr>
        <w:t>To: Chief Operating Officer of the company</w:t>
      </w:r>
    </w:p>
    <w:p w:rsidR="00A04FC8" w:rsidRPr="00A70DF3" w:rsidRDefault="00A04FC8" w:rsidP="00A04FC8">
      <w:pPr>
        <w:rPr>
          <w:rFonts w:ascii="Calibri" w:hAnsi="Calibri" w:cs="Calibri"/>
          <w:sz w:val="24"/>
          <w:szCs w:val="24"/>
        </w:rPr>
      </w:pPr>
      <w:r w:rsidRPr="00A70DF3">
        <w:rPr>
          <w:rFonts w:ascii="Calibri" w:hAnsi="Calibri" w:cs="Calibri"/>
          <w:sz w:val="24"/>
          <w:szCs w:val="24"/>
        </w:rPr>
        <w:t>From:88596</w:t>
      </w:r>
    </w:p>
    <w:p w:rsidR="00A04FC8" w:rsidRPr="00A70DF3" w:rsidRDefault="00A04FC8" w:rsidP="00A04FC8">
      <w:pPr>
        <w:rPr>
          <w:rFonts w:ascii="Calibri" w:hAnsi="Calibri" w:cs="Calibri"/>
          <w:sz w:val="24"/>
          <w:szCs w:val="24"/>
        </w:rPr>
      </w:pPr>
      <w:r w:rsidRPr="00A70DF3">
        <w:rPr>
          <w:rFonts w:ascii="Calibri" w:hAnsi="Calibri" w:cs="Calibri"/>
          <w:sz w:val="24"/>
          <w:szCs w:val="24"/>
        </w:rPr>
        <w:t>Data</w:t>
      </w:r>
      <w:r w:rsidRPr="00A70DF3">
        <w:rPr>
          <w:rFonts w:ascii="Calibri" w:hAnsi="Calibri" w:cs="Calibri"/>
          <w:sz w:val="24"/>
          <w:szCs w:val="24"/>
        </w:rPr>
        <w:t>：</w:t>
      </w:r>
      <w:r w:rsidRPr="00A70DF3">
        <w:rPr>
          <w:rFonts w:ascii="Calibri" w:hAnsi="Calibri" w:cs="Calibri"/>
          <w:sz w:val="24"/>
          <w:szCs w:val="24"/>
        </w:rPr>
        <w:t>February 12</w:t>
      </w:r>
      <w:r w:rsidRPr="00A70DF3">
        <w:rPr>
          <w:rFonts w:ascii="Calibri" w:hAnsi="Calibri" w:cs="Calibri"/>
          <w:sz w:val="24"/>
          <w:szCs w:val="24"/>
        </w:rPr>
        <w:t>，</w:t>
      </w:r>
      <w:r w:rsidRPr="00A70DF3">
        <w:rPr>
          <w:rFonts w:ascii="Calibri" w:hAnsi="Calibri" w:cs="Calibri"/>
          <w:sz w:val="24"/>
          <w:szCs w:val="24"/>
        </w:rPr>
        <w:t>2018</w:t>
      </w:r>
    </w:p>
    <w:p w:rsidR="00A04FC8" w:rsidRDefault="00A04FC8" w:rsidP="00A04FC8">
      <w:pPr>
        <w:rPr>
          <w:rFonts w:ascii="Calibri" w:hAnsi="Calibri" w:cs="Calibri"/>
          <w:sz w:val="24"/>
          <w:szCs w:val="24"/>
        </w:rPr>
      </w:pPr>
      <w:r w:rsidRPr="00A70DF3">
        <w:rPr>
          <w:rFonts w:ascii="Calibri" w:hAnsi="Calibri" w:cs="Calibri"/>
          <w:sz w:val="24"/>
          <w:szCs w:val="24"/>
        </w:rPr>
        <w:t>Subject/Re: Advice for opening additional overseas offices</w:t>
      </w:r>
    </w:p>
    <w:p w:rsidR="00A04FC8" w:rsidRPr="00A70DF3" w:rsidRDefault="00A04FC8" w:rsidP="00A04FC8">
      <w:pPr>
        <w:rPr>
          <w:rFonts w:ascii="Calibri" w:hAnsi="Calibri" w:cs="Calibri"/>
          <w:sz w:val="24"/>
          <w:szCs w:val="24"/>
        </w:rPr>
      </w:pPr>
    </w:p>
    <w:p w:rsidR="00A04FC8" w:rsidRDefault="00A04FC8" w:rsidP="00A04FC8">
      <w:pPr>
        <w:rPr>
          <w:rFonts w:ascii="Calibri" w:hAnsi="Calibri" w:cs="Calibri"/>
          <w:sz w:val="24"/>
          <w:szCs w:val="24"/>
        </w:rPr>
      </w:pPr>
      <w:r>
        <w:rPr>
          <w:rFonts w:ascii="Calibri" w:hAnsi="Calibri" w:cs="Calibri" w:hint="eastAsia"/>
          <w:sz w:val="24"/>
          <w:szCs w:val="24"/>
        </w:rPr>
        <w:t xml:space="preserve">According to </w:t>
      </w:r>
      <w:r w:rsidRPr="00A70DF3">
        <w:rPr>
          <w:rFonts w:ascii="Calibri" w:hAnsi="Calibri" w:cs="Calibri"/>
          <w:sz w:val="24"/>
          <w:szCs w:val="24"/>
        </w:rPr>
        <w:t xml:space="preserve">the survey of global languages, there are over 6,000 different languages in the world today, but one third of the languages have fewer than 1,000 speakers. In addition, </w:t>
      </w:r>
      <w:r>
        <w:rPr>
          <w:rFonts w:ascii="Calibri" w:hAnsi="Calibri" w:cs="Calibri" w:hint="eastAsia"/>
          <w:sz w:val="24"/>
          <w:szCs w:val="24"/>
        </w:rPr>
        <w:t>speakers</w:t>
      </w:r>
      <w:r w:rsidRPr="00A70DF3">
        <w:rPr>
          <w:rFonts w:ascii="Calibri" w:hAnsi="Calibri" w:cs="Calibri"/>
          <w:sz w:val="24"/>
          <w:szCs w:val="24"/>
        </w:rPr>
        <w:t xml:space="preserve"> of the top 15 languages </w:t>
      </w:r>
      <w:r>
        <w:rPr>
          <w:rFonts w:ascii="Calibri" w:hAnsi="Calibri" w:cs="Calibri" w:hint="eastAsia"/>
          <w:sz w:val="24"/>
          <w:szCs w:val="24"/>
        </w:rPr>
        <w:t>are</w:t>
      </w:r>
      <w:r w:rsidRPr="00A70DF3">
        <w:rPr>
          <w:rFonts w:ascii="Calibri" w:hAnsi="Calibri" w:cs="Calibri"/>
          <w:sz w:val="24"/>
          <w:szCs w:val="24"/>
        </w:rPr>
        <w:t xml:space="preserve"> more than half of the global population. In a multilingual and globalized society, language is the prerequisite for us to be able to communicate with others and to allow us to participate in the social, cultural and economic activities. </w:t>
      </w:r>
      <w:r>
        <w:rPr>
          <w:rFonts w:ascii="Calibri" w:hAnsi="Calibri" w:cs="Calibri" w:hint="eastAsia"/>
          <w:sz w:val="24"/>
          <w:szCs w:val="24"/>
        </w:rPr>
        <w:t>T</w:t>
      </w:r>
      <w:r w:rsidRPr="00A70DF3">
        <w:rPr>
          <w:rFonts w:ascii="Calibri" w:hAnsi="Calibri" w:cs="Calibri"/>
          <w:sz w:val="24"/>
          <w:szCs w:val="24"/>
        </w:rPr>
        <w:t>he establishment of additional international offices for the company's long-term development is necessary</w:t>
      </w:r>
      <w:r w:rsidRPr="00445997">
        <w:rPr>
          <w:rFonts w:ascii="Calibri" w:hAnsi="Calibri" w:cs="Calibri"/>
          <w:sz w:val="24"/>
          <w:szCs w:val="24"/>
        </w:rPr>
        <w:t xml:space="preserve"> </w:t>
      </w:r>
      <w:r>
        <w:rPr>
          <w:rFonts w:ascii="Calibri" w:hAnsi="Calibri" w:cs="Calibri" w:hint="eastAsia"/>
          <w:sz w:val="24"/>
          <w:szCs w:val="24"/>
        </w:rPr>
        <w:t>for c</w:t>
      </w:r>
      <w:r w:rsidRPr="00A70DF3">
        <w:rPr>
          <w:rFonts w:ascii="Calibri" w:hAnsi="Calibri" w:cs="Calibri"/>
          <w:sz w:val="24"/>
          <w:szCs w:val="24"/>
        </w:rPr>
        <w:t xml:space="preserve">ompanies </w:t>
      </w:r>
      <w:r>
        <w:rPr>
          <w:rFonts w:ascii="Calibri" w:hAnsi="Calibri" w:cs="Calibri" w:hint="eastAsia"/>
          <w:sz w:val="24"/>
          <w:szCs w:val="24"/>
        </w:rPr>
        <w:t xml:space="preserve">which </w:t>
      </w:r>
      <w:r w:rsidRPr="00A70DF3">
        <w:rPr>
          <w:rFonts w:ascii="Calibri" w:hAnsi="Calibri" w:cs="Calibri"/>
          <w:sz w:val="24"/>
          <w:szCs w:val="24"/>
        </w:rPr>
        <w:t>want to b</w:t>
      </w:r>
      <w:r>
        <w:rPr>
          <w:rFonts w:ascii="Calibri" w:hAnsi="Calibri" w:cs="Calibri"/>
          <w:sz w:val="24"/>
          <w:szCs w:val="24"/>
        </w:rPr>
        <w:t>e truly international companies</w:t>
      </w:r>
      <w:r w:rsidRPr="00A70DF3">
        <w:rPr>
          <w:rFonts w:ascii="Calibri" w:hAnsi="Calibri" w:cs="Calibri"/>
          <w:sz w:val="24"/>
          <w:szCs w:val="24"/>
        </w:rPr>
        <w:t>.</w:t>
      </w:r>
    </w:p>
    <w:p w:rsidR="00A04FC8" w:rsidRDefault="00A04FC8" w:rsidP="00A04FC8">
      <w:pPr>
        <w:rPr>
          <w:rFonts w:ascii="Calibri" w:hAnsi="Calibri" w:cs="Calibri"/>
          <w:sz w:val="24"/>
          <w:szCs w:val="24"/>
        </w:rPr>
      </w:pPr>
    </w:p>
    <w:p w:rsidR="00A04FC8" w:rsidRDefault="00A04FC8" w:rsidP="00A04FC8">
      <w:pPr>
        <w:rPr>
          <w:rFonts w:ascii="Calibri" w:hAnsi="Calibri" w:cs="Calibri"/>
          <w:sz w:val="24"/>
          <w:szCs w:val="24"/>
        </w:rPr>
      </w:pPr>
      <w:r>
        <w:rPr>
          <w:rFonts w:ascii="Calibri" w:hAnsi="Calibri" w:cs="Calibri" w:hint="eastAsia"/>
          <w:sz w:val="24"/>
          <w:szCs w:val="24"/>
        </w:rPr>
        <w:t xml:space="preserve">However, where additional international offices should be set up and what language would be spoken? </w:t>
      </w:r>
      <w:r>
        <w:rPr>
          <w:rFonts w:ascii="Calibri" w:hAnsi="Calibri" w:cs="Calibri"/>
          <w:sz w:val="24"/>
          <w:szCs w:val="24"/>
        </w:rPr>
        <w:t>The answer to th</w:t>
      </w:r>
      <w:r>
        <w:rPr>
          <w:rFonts w:ascii="Calibri" w:hAnsi="Calibri" w:cs="Calibri" w:hint="eastAsia"/>
          <w:sz w:val="24"/>
          <w:szCs w:val="24"/>
        </w:rPr>
        <w:t>ese</w:t>
      </w:r>
      <w:r w:rsidRPr="00A70DF3">
        <w:rPr>
          <w:rFonts w:ascii="Calibri" w:hAnsi="Calibri" w:cs="Calibri"/>
          <w:sz w:val="24"/>
          <w:szCs w:val="24"/>
        </w:rPr>
        <w:t xml:space="preserve"> </w:t>
      </w:r>
      <w:r>
        <w:rPr>
          <w:rFonts w:ascii="Calibri" w:hAnsi="Calibri" w:cs="Calibri" w:hint="eastAsia"/>
          <w:sz w:val="24"/>
          <w:szCs w:val="24"/>
        </w:rPr>
        <w:t xml:space="preserve">two </w:t>
      </w:r>
      <w:r w:rsidRPr="00A70DF3">
        <w:rPr>
          <w:rFonts w:ascii="Calibri" w:hAnsi="Calibri" w:cs="Calibri"/>
          <w:sz w:val="24"/>
          <w:szCs w:val="24"/>
        </w:rPr>
        <w:t>question</w:t>
      </w:r>
      <w:r>
        <w:rPr>
          <w:rFonts w:ascii="Calibri" w:hAnsi="Calibri" w:cs="Calibri" w:hint="eastAsia"/>
          <w:sz w:val="24"/>
          <w:szCs w:val="24"/>
        </w:rPr>
        <w:t>s</w:t>
      </w:r>
      <w:r w:rsidRPr="00A70DF3">
        <w:rPr>
          <w:rFonts w:ascii="Calibri" w:hAnsi="Calibri" w:cs="Calibri"/>
          <w:sz w:val="24"/>
          <w:szCs w:val="24"/>
        </w:rPr>
        <w:t xml:space="preserve"> is the one I will give advice. Our team, evaluates the global language and finally lists the </w:t>
      </w:r>
      <w:r w:rsidRPr="00A70DF3">
        <w:rPr>
          <w:rFonts w:ascii="Calibri" w:hAnsi="Calibri" w:cs="Calibri"/>
          <w:b/>
          <w:sz w:val="24"/>
          <w:szCs w:val="24"/>
        </w:rPr>
        <w:t>top 10 most powerful languages</w:t>
      </w:r>
      <w:r>
        <w:rPr>
          <w:rFonts w:ascii="Calibri" w:hAnsi="Calibri" w:cs="Calibri" w:hint="eastAsia"/>
          <w:sz w:val="24"/>
          <w:szCs w:val="24"/>
        </w:rPr>
        <w:t xml:space="preserve"> </w:t>
      </w:r>
      <w:r w:rsidRPr="00A70DF3">
        <w:rPr>
          <w:rFonts w:ascii="Calibri" w:hAnsi="Calibri" w:cs="Calibri"/>
          <w:sz w:val="24"/>
          <w:szCs w:val="24"/>
        </w:rPr>
        <w:t>in the world</w:t>
      </w:r>
      <w:r w:rsidRPr="00B64D56">
        <w:rPr>
          <w:rFonts w:ascii="Calibri" w:hAnsi="Calibri" w:cs="Calibri"/>
          <w:sz w:val="24"/>
          <w:szCs w:val="24"/>
        </w:rPr>
        <w:t xml:space="preserve"> </w:t>
      </w:r>
      <w:r w:rsidRPr="00A70DF3">
        <w:rPr>
          <w:rFonts w:ascii="Calibri" w:hAnsi="Calibri" w:cs="Calibri"/>
          <w:sz w:val="24"/>
          <w:szCs w:val="24"/>
        </w:rPr>
        <w:t xml:space="preserve">based on the combination of geography, economics, communication, knowledge and media, and diplomatic </w:t>
      </w:r>
      <w:proofErr w:type="gramStart"/>
      <w:r w:rsidRPr="00A70DF3">
        <w:rPr>
          <w:rFonts w:ascii="Calibri" w:hAnsi="Calibri" w:cs="Calibri"/>
          <w:sz w:val="24"/>
          <w:szCs w:val="24"/>
        </w:rPr>
        <w:t>skills,.</w:t>
      </w:r>
      <w:proofErr w:type="gramEnd"/>
      <w:r w:rsidRPr="00A70DF3">
        <w:rPr>
          <w:rFonts w:ascii="Calibri" w:hAnsi="Calibri" w:cs="Calibri"/>
          <w:sz w:val="24"/>
          <w:szCs w:val="24"/>
        </w:rPr>
        <w:t xml:space="preserve"> They are </w:t>
      </w:r>
      <w:r w:rsidRPr="00A70DF3">
        <w:rPr>
          <w:rFonts w:ascii="Calibri" w:hAnsi="Calibri" w:cs="Calibri"/>
          <w:b/>
          <w:sz w:val="24"/>
          <w:szCs w:val="24"/>
        </w:rPr>
        <w:t>English, Mandarin, French, Spanish, Arabic, Russian, German, Japanese, Portuguese and Hindi</w:t>
      </w:r>
      <w:r w:rsidRPr="00A70DF3">
        <w:rPr>
          <w:rFonts w:ascii="Calibri" w:hAnsi="Calibri" w:cs="Calibri"/>
          <w:sz w:val="24"/>
          <w:szCs w:val="24"/>
        </w:rPr>
        <w:t xml:space="preserve"> respectively.</w:t>
      </w:r>
    </w:p>
    <w:p w:rsidR="00A04FC8" w:rsidRDefault="00A04FC8" w:rsidP="00A04FC8">
      <w:pPr>
        <w:rPr>
          <w:rFonts w:ascii="Calibri" w:hAnsi="Calibri" w:cs="Calibri"/>
          <w:sz w:val="24"/>
          <w:szCs w:val="24"/>
        </w:rPr>
      </w:pPr>
    </w:p>
    <w:p w:rsidR="00A04FC8" w:rsidRPr="00A70DF3" w:rsidRDefault="00A04FC8" w:rsidP="00A04FC8">
      <w:pPr>
        <w:rPr>
          <w:rFonts w:ascii="Calibri" w:hAnsi="Calibri" w:cs="Calibri"/>
          <w:sz w:val="24"/>
          <w:szCs w:val="24"/>
        </w:rPr>
      </w:pPr>
      <w:r w:rsidRPr="00A35068">
        <w:rPr>
          <w:rFonts w:ascii="Calibri" w:hAnsi="Calibri" w:cs="Calibri"/>
          <w:sz w:val="24"/>
          <w:szCs w:val="24"/>
        </w:rPr>
        <w:t xml:space="preserve">English is now the de facto common language throughout the world: </w:t>
      </w:r>
      <w:r>
        <w:rPr>
          <w:rFonts w:ascii="Calibri" w:hAnsi="Calibri" w:cs="Calibri" w:hint="eastAsia"/>
          <w:sz w:val="24"/>
          <w:szCs w:val="24"/>
        </w:rPr>
        <w:t>it</w:t>
      </w:r>
      <w:r w:rsidRPr="00A35068">
        <w:rPr>
          <w:rFonts w:ascii="Calibri" w:hAnsi="Calibri" w:cs="Calibri"/>
          <w:sz w:val="24"/>
          <w:szCs w:val="24"/>
        </w:rPr>
        <w:t xml:space="preserve"> is the dominant language in three G7 countries (United States, United Kingdom, Canada), and the legacy of the British Empire gives English a global reach. Mandarin Chinese is ranked second, but its value is only half. French ranks third with its outstanding position in </w:t>
      </w:r>
      <w:r w:rsidRPr="00A35068">
        <w:rPr>
          <w:rFonts w:ascii="Calibri" w:hAnsi="Calibri" w:cs="Calibri"/>
          <w:sz w:val="24"/>
          <w:szCs w:val="24"/>
        </w:rPr>
        <w:lastRenderedPageBreak/>
        <w:t>international politics. The fourth and fifth respectively are Spanish and Arabic. The top six languages are exactly the six official languages of the United Nations, and they are still in the top six even excluding the diplomatic impact. The four remaining languages of the top ten, two from the BRICS (Portuguese-Brazil, Hindi-India) and two from the official languages (German and Japanese) of two economic powers.</w:t>
      </w:r>
    </w:p>
    <w:p w:rsidR="00A04FC8" w:rsidRDefault="00A04FC8" w:rsidP="00A04FC8">
      <w:pPr>
        <w:rPr>
          <w:rFonts w:ascii="Calibri" w:hAnsi="Calibri" w:cs="Calibri"/>
          <w:sz w:val="24"/>
          <w:szCs w:val="24"/>
        </w:rPr>
      </w:pPr>
    </w:p>
    <w:p w:rsidR="00A04FC8" w:rsidRDefault="00A04FC8" w:rsidP="00A04FC8">
      <w:pPr>
        <w:rPr>
          <w:rFonts w:ascii="Calibri" w:hAnsi="Calibri" w:cs="Calibri"/>
          <w:b/>
          <w:sz w:val="24"/>
          <w:szCs w:val="24"/>
        </w:rPr>
      </w:pPr>
      <w:proofErr w:type="gramStart"/>
      <w:r w:rsidRPr="00ED7B3F">
        <w:rPr>
          <w:rFonts w:ascii="Calibri" w:hAnsi="Calibri" w:cs="Calibri"/>
          <w:sz w:val="24"/>
          <w:szCs w:val="24"/>
        </w:rPr>
        <w:t>So</w:t>
      </w:r>
      <w:proofErr w:type="gramEnd"/>
      <w:r w:rsidRPr="00ED7B3F">
        <w:rPr>
          <w:rFonts w:ascii="Calibri" w:hAnsi="Calibri" w:cs="Calibri"/>
          <w:sz w:val="24"/>
          <w:szCs w:val="24"/>
        </w:rPr>
        <w:t xml:space="preserve"> it is wise to decide the location of international offices based on the global distribution of strong languages. Because the company already has offices in New York and Shanghai, we recommend setting up an office in the language area ranked 3-8. Because some language zones are made up of several countries with native languages, the city in which the office is located should be the central city of the language zone. In German, for example, Germany, Austria and Switzerland are all German-speaking countries. Germany, as one of the most influential countries, the capital of Germany </w:t>
      </w:r>
      <w:r>
        <w:rPr>
          <w:rFonts w:ascii="Calibri" w:hAnsi="Calibri" w:cs="Calibri" w:hint="eastAsia"/>
          <w:sz w:val="24"/>
          <w:szCs w:val="24"/>
        </w:rPr>
        <w:t xml:space="preserve">is selected </w:t>
      </w:r>
      <w:r w:rsidRPr="00ED7B3F">
        <w:rPr>
          <w:rFonts w:ascii="Calibri" w:hAnsi="Calibri" w:cs="Calibri"/>
          <w:sz w:val="24"/>
          <w:szCs w:val="24"/>
        </w:rPr>
        <w:t xml:space="preserve">as the hotspot city in the German-speaking area. </w:t>
      </w:r>
      <w:proofErr w:type="gramStart"/>
      <w:r w:rsidRPr="00ED7B3F">
        <w:rPr>
          <w:rFonts w:ascii="Calibri" w:hAnsi="Calibri" w:cs="Calibri"/>
          <w:b/>
          <w:sz w:val="24"/>
          <w:szCs w:val="24"/>
        </w:rPr>
        <w:t>So</w:t>
      </w:r>
      <w:proofErr w:type="gramEnd"/>
      <w:r w:rsidRPr="00ED7B3F">
        <w:rPr>
          <w:rFonts w:ascii="Calibri" w:hAnsi="Calibri" w:cs="Calibri"/>
          <w:b/>
          <w:sz w:val="24"/>
          <w:szCs w:val="24"/>
        </w:rPr>
        <w:t xml:space="preserve"> these six offices are located in Paris, Madrid, Jeddah, Moscow, Munich and Tokyo.</w:t>
      </w:r>
    </w:p>
    <w:p w:rsidR="00A04FC8" w:rsidRDefault="00A04FC8" w:rsidP="00A04FC8">
      <w:pPr>
        <w:rPr>
          <w:rFonts w:ascii="Calibri" w:hAnsi="Calibri" w:cs="Calibri"/>
          <w:sz w:val="24"/>
          <w:szCs w:val="24"/>
        </w:rPr>
      </w:pPr>
    </w:p>
    <w:p w:rsidR="00A04FC8" w:rsidRPr="00682612" w:rsidRDefault="00A04FC8" w:rsidP="00A04FC8">
      <w:pPr>
        <w:rPr>
          <w:rFonts w:ascii="Calibri" w:hAnsi="Calibri" w:cs="Calibri"/>
          <w:sz w:val="24"/>
          <w:szCs w:val="24"/>
        </w:rPr>
      </w:pPr>
      <w:r w:rsidRPr="00682612">
        <w:rPr>
          <w:rFonts w:ascii="Calibri" w:hAnsi="Calibri" w:cs="Calibri"/>
          <w:sz w:val="24"/>
          <w:szCs w:val="24"/>
        </w:rPr>
        <w:t>The above six cities except Jeddah not the capital of the host country, the other five are all. The capital is the center of the country's economy, culture and politics, which facilitates the distribution of information. Although Jeddah is not the political center of the host country, it is a diplomatic center. Jeddah adjoins the Red Sea is one of the most economically open areas in the Arab world. Therefore, the selection of these six cities is very much in line with the company's long-standing development here.</w:t>
      </w:r>
    </w:p>
    <w:p w:rsidR="00A04FC8" w:rsidRDefault="00A04FC8" w:rsidP="00A04FC8">
      <w:pPr>
        <w:rPr>
          <w:rFonts w:ascii="Calibri" w:hAnsi="Calibri" w:cs="Calibri"/>
          <w:sz w:val="24"/>
          <w:szCs w:val="24"/>
        </w:rPr>
      </w:pPr>
    </w:p>
    <w:p w:rsidR="00A04FC8" w:rsidRPr="00A70DF3" w:rsidRDefault="00A04FC8" w:rsidP="00A04FC8">
      <w:pPr>
        <w:rPr>
          <w:rFonts w:ascii="Calibri" w:hAnsi="Calibri" w:cs="Calibri"/>
          <w:sz w:val="24"/>
          <w:szCs w:val="24"/>
        </w:rPr>
      </w:pPr>
      <w:r w:rsidRPr="00451B9C">
        <w:rPr>
          <w:rFonts w:ascii="Calibri" w:hAnsi="Calibri" w:cs="Calibri"/>
          <w:sz w:val="24"/>
          <w:szCs w:val="24"/>
        </w:rPr>
        <w:t xml:space="preserve">In addition, we separately assessed the communications level of countries in which the above six offices are located, from low to high respectively to Saudi Arabia, Spain, Germany, France, Russia and Japan. At present, only Japan's communication level is above average. Forecasts show that communication levels in Germany, France and Russia will be above average over the next 10 years. </w:t>
      </w:r>
      <w:proofErr w:type="gramStart"/>
      <w:r w:rsidRPr="00451B9C">
        <w:rPr>
          <w:rFonts w:ascii="Calibri" w:hAnsi="Calibri" w:cs="Calibri"/>
          <w:sz w:val="24"/>
          <w:szCs w:val="24"/>
        </w:rPr>
        <w:t>So</w:t>
      </w:r>
      <w:proofErr w:type="gramEnd"/>
      <w:r w:rsidRPr="00451B9C">
        <w:rPr>
          <w:rFonts w:ascii="Calibri" w:hAnsi="Calibri" w:cs="Calibri"/>
          <w:sz w:val="24"/>
          <w:szCs w:val="24"/>
        </w:rPr>
        <w:t xml:space="preserve"> in the short term, five other offices, </w:t>
      </w:r>
      <w:r>
        <w:rPr>
          <w:rFonts w:ascii="Calibri" w:hAnsi="Calibri" w:cs="Calibri" w:hint="eastAsia"/>
          <w:sz w:val="24"/>
          <w:szCs w:val="24"/>
        </w:rPr>
        <w:t>except the one in</w:t>
      </w:r>
      <w:r w:rsidRPr="00451B9C">
        <w:rPr>
          <w:rFonts w:ascii="Calibri" w:hAnsi="Calibri" w:cs="Calibri"/>
          <w:sz w:val="24"/>
          <w:szCs w:val="24"/>
        </w:rPr>
        <w:t xml:space="preserve"> Japan, will be given priority in the short term to saving client company resources; in the long run, Russia, France and Germany can be gradually phased out.</w:t>
      </w:r>
    </w:p>
    <w:p w:rsidR="00A04FC8" w:rsidRDefault="00A04FC8" w:rsidP="00A04FC8">
      <w:pPr>
        <w:rPr>
          <w:rFonts w:ascii="Calibri" w:hAnsi="Calibri" w:cs="Calibri"/>
          <w:sz w:val="24"/>
          <w:szCs w:val="24"/>
        </w:rPr>
      </w:pPr>
    </w:p>
    <w:p w:rsidR="00A04FC8" w:rsidRPr="00A70DF3" w:rsidRDefault="00A04FC8" w:rsidP="00A04FC8">
      <w:pPr>
        <w:rPr>
          <w:rFonts w:ascii="Calibri" w:hAnsi="Calibri" w:cs="Calibri"/>
          <w:sz w:val="24"/>
          <w:szCs w:val="24"/>
        </w:rPr>
      </w:pPr>
      <w:r w:rsidRPr="00A70DF3">
        <w:rPr>
          <w:rFonts w:ascii="Calibri" w:hAnsi="Calibri" w:cs="Calibri"/>
          <w:sz w:val="24"/>
          <w:szCs w:val="24"/>
        </w:rPr>
        <w:t>At the same time, in order to ensure the business level in these areas, it is necessary to establish a sound network office system and set up a host internet in hot spots to directly communicate with the headquarters. This will greatly improve the company's operational efficiency and reduce the company's operating costs.</w:t>
      </w:r>
    </w:p>
    <w:p w:rsidR="00A04FC8" w:rsidRDefault="00A04FC8" w:rsidP="00A04FC8">
      <w:pPr>
        <w:rPr>
          <w:rFonts w:ascii="Calibri" w:hAnsi="Calibri" w:cs="Calibri"/>
          <w:sz w:val="24"/>
          <w:szCs w:val="24"/>
        </w:rPr>
      </w:pPr>
    </w:p>
    <w:p w:rsidR="00A04FC8" w:rsidRDefault="00A04FC8" w:rsidP="00A04FC8">
      <w:pPr>
        <w:rPr>
          <w:rFonts w:ascii="Calibri" w:hAnsi="Calibri" w:cs="Calibri"/>
          <w:sz w:val="24"/>
          <w:szCs w:val="24"/>
        </w:rPr>
      </w:pPr>
      <w:r w:rsidRPr="00A70DF3">
        <w:rPr>
          <w:rFonts w:ascii="Calibri" w:hAnsi="Calibri" w:cs="Calibri"/>
          <w:sz w:val="24"/>
          <w:szCs w:val="24"/>
        </w:rPr>
        <w:t>Above all is the result and suggestion of our team on the issue of opening an additional international office.</w:t>
      </w:r>
    </w:p>
    <w:bookmarkEnd w:id="1"/>
    <w:p w:rsidR="00A04FC8" w:rsidRPr="00A04FC8" w:rsidRDefault="00A04FC8" w:rsidP="00A04FC8"/>
    <w:sectPr w:rsidR="00A04FC8" w:rsidRPr="00A04FC8" w:rsidSect="00B902F3">
      <w:headerReference w:type="default" r:id="rId3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87E25" w:rsidRDefault="00F87E25" w:rsidP="00326C39">
      <w:r>
        <w:separator/>
      </w:r>
    </w:p>
  </w:endnote>
  <w:endnote w:type="continuationSeparator" w:id="0">
    <w:p w:rsidR="00F87E25" w:rsidRDefault="00F87E25" w:rsidP="00326C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87E25" w:rsidRDefault="00F87E25" w:rsidP="00326C39">
      <w:r>
        <w:separator/>
      </w:r>
    </w:p>
  </w:footnote>
  <w:footnote w:type="continuationSeparator" w:id="0">
    <w:p w:rsidR="00F87E25" w:rsidRDefault="00F87E25" w:rsidP="00326C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7693" w:rsidRPr="00D77693" w:rsidRDefault="00D77693">
    <w:pPr>
      <w:pStyle w:val="a3"/>
      <w:rPr>
        <w:sz w:val="24"/>
        <w:szCs w:val="24"/>
      </w:rPr>
    </w:pPr>
    <w:r w:rsidRPr="00D77693">
      <w:rPr>
        <w:sz w:val="24"/>
        <w:szCs w:val="24"/>
      </w:rPr>
      <w:t>Team #88596</w:t>
    </w:r>
    <w:r w:rsidRPr="00D77693">
      <w:rPr>
        <w:sz w:val="24"/>
        <w:szCs w:val="24"/>
      </w:rPr>
      <w:ptab w:relativeTo="margin" w:alignment="center" w:leader="none"/>
    </w:r>
    <w:r w:rsidRPr="00D77693">
      <w:rPr>
        <w:sz w:val="24"/>
        <w:szCs w:val="24"/>
      </w:rPr>
      <w:ptab w:relativeTo="margin" w:alignment="right" w:leader="none"/>
    </w:r>
    <w:r w:rsidRPr="00D77693">
      <w:rPr>
        <w:sz w:val="24"/>
        <w:szCs w:val="24"/>
      </w:rPr>
      <w:t xml:space="preserve">Page </w:t>
    </w:r>
    <w:r w:rsidRPr="00D77693">
      <w:rPr>
        <w:sz w:val="24"/>
        <w:szCs w:val="24"/>
      </w:rPr>
      <w:fldChar w:fldCharType="begin"/>
    </w:r>
    <w:r w:rsidRPr="00D77693">
      <w:rPr>
        <w:sz w:val="24"/>
        <w:szCs w:val="24"/>
      </w:rPr>
      <w:instrText>PAGE   \* MERGEFORMAT</w:instrText>
    </w:r>
    <w:r w:rsidRPr="00D77693">
      <w:rPr>
        <w:sz w:val="24"/>
        <w:szCs w:val="24"/>
      </w:rPr>
      <w:fldChar w:fldCharType="separate"/>
    </w:r>
    <w:r w:rsidR="004241DD" w:rsidRPr="004241DD">
      <w:rPr>
        <w:noProof/>
        <w:sz w:val="24"/>
        <w:szCs w:val="24"/>
        <w:lang w:val="zh-CN"/>
      </w:rPr>
      <w:t>21</w:t>
    </w:r>
    <w:r w:rsidRPr="00D77693">
      <w:rPr>
        <w:sz w:val="24"/>
        <w:szCs w:val="24"/>
      </w:rPr>
      <w:fldChar w:fldCharType="end"/>
    </w:r>
    <w:r w:rsidRPr="00D77693">
      <w:rPr>
        <w:sz w:val="24"/>
        <w:szCs w:val="24"/>
      </w:rPr>
      <w:t xml:space="preserve"> of </w:t>
    </w:r>
    <w:r w:rsidRPr="00D77693">
      <w:rPr>
        <w:sz w:val="24"/>
        <w:szCs w:val="24"/>
      </w:rPr>
      <w:fldChar w:fldCharType="begin"/>
    </w:r>
    <w:r w:rsidRPr="00D77693">
      <w:rPr>
        <w:sz w:val="24"/>
        <w:szCs w:val="24"/>
      </w:rPr>
      <w:instrText xml:space="preserve"> NUMPAGES </w:instrText>
    </w:r>
    <w:r w:rsidRPr="00D77693">
      <w:rPr>
        <w:sz w:val="24"/>
        <w:szCs w:val="24"/>
      </w:rPr>
      <w:fldChar w:fldCharType="separate"/>
    </w:r>
    <w:r w:rsidR="004241DD">
      <w:rPr>
        <w:noProof/>
        <w:sz w:val="24"/>
        <w:szCs w:val="24"/>
      </w:rPr>
      <w:t>22</w:t>
    </w:r>
    <w:r w:rsidRPr="00D77693">
      <w:rPr>
        <w:noProof/>
        <w:sz w:val="24"/>
        <w:szCs w:val="24"/>
      </w:rPr>
      <w:fldChar w:fldCharType="end"/>
    </w:r>
    <w:r w:rsidRPr="00D77693">
      <w:rPr>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92E222D"/>
    <w:multiLevelType w:val="hybridMultilevel"/>
    <w:tmpl w:val="C0DEB928"/>
    <w:lvl w:ilvl="0" w:tplc="393E5F2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C39"/>
    <w:rsid w:val="0004093F"/>
    <w:rsid w:val="000825B0"/>
    <w:rsid w:val="000C107B"/>
    <w:rsid w:val="00122A7E"/>
    <w:rsid w:val="001F0DA3"/>
    <w:rsid w:val="00222CDD"/>
    <w:rsid w:val="002239D5"/>
    <w:rsid w:val="002C768B"/>
    <w:rsid w:val="002D174C"/>
    <w:rsid w:val="003165C1"/>
    <w:rsid w:val="00326C39"/>
    <w:rsid w:val="003471C9"/>
    <w:rsid w:val="003A256C"/>
    <w:rsid w:val="003A332C"/>
    <w:rsid w:val="003B0ADA"/>
    <w:rsid w:val="003B18D7"/>
    <w:rsid w:val="00410A32"/>
    <w:rsid w:val="00417C44"/>
    <w:rsid w:val="004241DD"/>
    <w:rsid w:val="00450C10"/>
    <w:rsid w:val="004868F3"/>
    <w:rsid w:val="004A6D5C"/>
    <w:rsid w:val="004C273D"/>
    <w:rsid w:val="004C7651"/>
    <w:rsid w:val="004E39E4"/>
    <w:rsid w:val="0054557D"/>
    <w:rsid w:val="00553928"/>
    <w:rsid w:val="00570800"/>
    <w:rsid w:val="005B45D6"/>
    <w:rsid w:val="006359DC"/>
    <w:rsid w:val="00642657"/>
    <w:rsid w:val="006C4637"/>
    <w:rsid w:val="006C7352"/>
    <w:rsid w:val="00766F4B"/>
    <w:rsid w:val="007D67E3"/>
    <w:rsid w:val="007E6702"/>
    <w:rsid w:val="00863602"/>
    <w:rsid w:val="008856F5"/>
    <w:rsid w:val="008941D2"/>
    <w:rsid w:val="008B0BC2"/>
    <w:rsid w:val="009174FA"/>
    <w:rsid w:val="00930676"/>
    <w:rsid w:val="00950A93"/>
    <w:rsid w:val="009661BC"/>
    <w:rsid w:val="0097218F"/>
    <w:rsid w:val="00A04FC8"/>
    <w:rsid w:val="00A91448"/>
    <w:rsid w:val="00AB3033"/>
    <w:rsid w:val="00B41F5B"/>
    <w:rsid w:val="00B4652D"/>
    <w:rsid w:val="00B81B8D"/>
    <w:rsid w:val="00B902F3"/>
    <w:rsid w:val="00B91CA5"/>
    <w:rsid w:val="00BC1948"/>
    <w:rsid w:val="00BF362C"/>
    <w:rsid w:val="00C2090F"/>
    <w:rsid w:val="00C867D4"/>
    <w:rsid w:val="00D53361"/>
    <w:rsid w:val="00D77693"/>
    <w:rsid w:val="00DC70EC"/>
    <w:rsid w:val="00E20924"/>
    <w:rsid w:val="00E57FE8"/>
    <w:rsid w:val="00E65AE3"/>
    <w:rsid w:val="00E6641F"/>
    <w:rsid w:val="00EA0328"/>
    <w:rsid w:val="00EC5B3A"/>
    <w:rsid w:val="00EE1B20"/>
    <w:rsid w:val="00EF6FA7"/>
    <w:rsid w:val="00F87E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6B53B8"/>
  <w15:docId w15:val="{18A92EC9-B5C1-4BEA-BFBE-7379014B17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A0328"/>
    <w:pPr>
      <w:widowControl w:val="0"/>
      <w:jc w:val="both"/>
    </w:pPr>
  </w:style>
  <w:style w:type="paragraph" w:styleId="1">
    <w:name w:val="heading 1"/>
    <w:basedOn w:val="a"/>
    <w:next w:val="a"/>
    <w:link w:val="10"/>
    <w:uiPriority w:val="9"/>
    <w:qFormat/>
    <w:rsid w:val="00326C3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26C3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5336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239D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trPr>
      <w:hidden/>
    </w:trPr>
  </w:style>
  <w:style w:type="numbering" w:default="1" w:styleId="a2">
    <w:name w:val="No List"/>
    <w:uiPriority w:val="99"/>
    <w:semiHidden/>
    <w:unhideWhenUsed/>
  </w:style>
  <w:style w:type="paragraph" w:styleId="a3">
    <w:name w:val="header"/>
    <w:basedOn w:val="a"/>
    <w:link w:val="a4"/>
    <w:uiPriority w:val="99"/>
    <w:unhideWhenUsed/>
    <w:rsid w:val="00326C3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26C39"/>
    <w:rPr>
      <w:sz w:val="18"/>
      <w:szCs w:val="18"/>
    </w:rPr>
  </w:style>
  <w:style w:type="paragraph" w:styleId="a5">
    <w:name w:val="footer"/>
    <w:basedOn w:val="a"/>
    <w:link w:val="a6"/>
    <w:uiPriority w:val="99"/>
    <w:unhideWhenUsed/>
    <w:rsid w:val="00326C39"/>
    <w:pPr>
      <w:tabs>
        <w:tab w:val="center" w:pos="4153"/>
        <w:tab w:val="right" w:pos="8306"/>
      </w:tabs>
      <w:snapToGrid w:val="0"/>
      <w:jc w:val="left"/>
    </w:pPr>
    <w:rPr>
      <w:sz w:val="18"/>
      <w:szCs w:val="18"/>
    </w:rPr>
  </w:style>
  <w:style w:type="character" w:customStyle="1" w:styleId="a6">
    <w:name w:val="页脚 字符"/>
    <w:basedOn w:val="a0"/>
    <w:link w:val="a5"/>
    <w:uiPriority w:val="99"/>
    <w:rsid w:val="00326C39"/>
    <w:rPr>
      <w:sz w:val="18"/>
      <w:szCs w:val="18"/>
    </w:rPr>
  </w:style>
  <w:style w:type="character" w:customStyle="1" w:styleId="10">
    <w:name w:val="标题 1 字符"/>
    <w:basedOn w:val="a0"/>
    <w:link w:val="1"/>
    <w:uiPriority w:val="9"/>
    <w:rsid w:val="00326C39"/>
    <w:rPr>
      <w:b/>
      <w:bCs/>
      <w:kern w:val="44"/>
      <w:sz w:val="44"/>
      <w:szCs w:val="44"/>
    </w:rPr>
  </w:style>
  <w:style w:type="character" w:customStyle="1" w:styleId="20">
    <w:name w:val="标题 2 字符"/>
    <w:basedOn w:val="a0"/>
    <w:link w:val="2"/>
    <w:uiPriority w:val="9"/>
    <w:rsid w:val="00326C39"/>
    <w:rPr>
      <w:rFonts w:asciiTheme="majorHAnsi" w:eastAsiaTheme="majorEastAsia" w:hAnsiTheme="majorHAnsi" w:cstheme="majorBidi"/>
      <w:b/>
      <w:bCs/>
      <w:sz w:val="32"/>
      <w:szCs w:val="32"/>
    </w:rPr>
  </w:style>
  <w:style w:type="character" w:styleId="a7">
    <w:name w:val="Placeholder Text"/>
    <w:basedOn w:val="a0"/>
    <w:uiPriority w:val="99"/>
    <w:semiHidden/>
    <w:rsid w:val="00D53361"/>
    <w:rPr>
      <w:color w:val="808080"/>
    </w:rPr>
  </w:style>
  <w:style w:type="paragraph" w:styleId="a8">
    <w:name w:val="Balloon Text"/>
    <w:basedOn w:val="a"/>
    <w:link w:val="a9"/>
    <w:uiPriority w:val="99"/>
    <w:semiHidden/>
    <w:unhideWhenUsed/>
    <w:rsid w:val="00D53361"/>
    <w:rPr>
      <w:sz w:val="18"/>
      <w:szCs w:val="18"/>
    </w:rPr>
  </w:style>
  <w:style w:type="character" w:customStyle="1" w:styleId="a9">
    <w:name w:val="批注框文本 字符"/>
    <w:basedOn w:val="a0"/>
    <w:link w:val="a8"/>
    <w:uiPriority w:val="99"/>
    <w:semiHidden/>
    <w:rsid w:val="00D53361"/>
    <w:rPr>
      <w:sz w:val="18"/>
      <w:szCs w:val="18"/>
    </w:rPr>
  </w:style>
  <w:style w:type="character" w:customStyle="1" w:styleId="30">
    <w:name w:val="标题 3 字符"/>
    <w:basedOn w:val="a0"/>
    <w:link w:val="3"/>
    <w:uiPriority w:val="9"/>
    <w:rsid w:val="00D53361"/>
    <w:rPr>
      <w:b/>
      <w:bCs/>
      <w:sz w:val="32"/>
      <w:szCs w:val="32"/>
    </w:rPr>
  </w:style>
  <w:style w:type="table" w:styleId="aa">
    <w:name w:val="Table Grid"/>
    <w:basedOn w:val="a1"/>
    <w:uiPriority w:val="59"/>
    <w:rsid w:val="006359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hidden/>
    </w:trPr>
  </w:style>
  <w:style w:type="paragraph" w:styleId="ab">
    <w:name w:val="List Paragraph"/>
    <w:basedOn w:val="a"/>
    <w:uiPriority w:val="34"/>
    <w:qFormat/>
    <w:rsid w:val="004868F3"/>
    <w:pPr>
      <w:ind w:firstLineChars="200" w:firstLine="420"/>
    </w:pPr>
  </w:style>
  <w:style w:type="table" w:customStyle="1" w:styleId="4-11">
    <w:name w:val="清单表 4 - 着色 11"/>
    <w:basedOn w:val="a1"/>
    <w:uiPriority w:val="49"/>
    <w:rsid w:val="004868F3"/>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rPr>
      <w:hidden/>
    </w:trPr>
    <w:tblStylePr w:type="firstRow">
      <w:rPr>
        <w:b/>
        <w:bCs/>
        <w:color w:val="FFFFFF" w:themeColor="background1"/>
      </w:rPr>
      <w:tblPr/>
      <w:trPr>
        <w:hidden/>
      </w:tr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rPr>
        <w:hidden/>
      </w:trPr>
      <w:tcPr>
        <w:tcBorders>
          <w:top w:val="double" w:sz="4" w:space="0" w:color="95B3D7" w:themeColor="accent1" w:themeTint="99"/>
        </w:tcBorders>
      </w:tcPr>
    </w:tblStylePr>
    <w:tblStylePr w:type="firstCol">
      <w:rPr>
        <w:b/>
        <w:bCs/>
      </w:rPr>
    </w:tblStylePr>
    <w:tblStylePr w:type="lastCol">
      <w:rPr>
        <w:b/>
        <w:bCs/>
      </w:rPr>
    </w:tblStylePr>
    <w:tblStylePr w:type="band1Vert">
      <w:tblPr/>
      <w:trPr>
        <w:hidden/>
      </w:trPr>
      <w:tcPr>
        <w:shd w:val="clear" w:color="auto" w:fill="DBE5F1" w:themeFill="accent1" w:themeFillTint="33"/>
      </w:tcPr>
    </w:tblStylePr>
    <w:tblStylePr w:type="band1Horz">
      <w:tblPr/>
      <w:trPr>
        <w:hidden/>
      </w:trPr>
      <w:tcPr>
        <w:shd w:val="clear" w:color="auto" w:fill="DBE5F1" w:themeFill="accent1" w:themeFillTint="33"/>
      </w:tcPr>
    </w:tblStylePr>
  </w:style>
  <w:style w:type="character" w:customStyle="1" w:styleId="40">
    <w:name w:val="标题 4 字符"/>
    <w:basedOn w:val="a0"/>
    <w:link w:val="4"/>
    <w:uiPriority w:val="9"/>
    <w:rsid w:val="002239D5"/>
    <w:rPr>
      <w:rFonts w:asciiTheme="majorHAnsi" w:eastAsiaTheme="majorEastAsia" w:hAnsiTheme="majorHAnsi" w:cstheme="majorBidi"/>
      <w:b/>
      <w:bCs/>
      <w:sz w:val="28"/>
      <w:szCs w:val="28"/>
    </w:rPr>
  </w:style>
  <w:style w:type="paragraph" w:styleId="ac">
    <w:name w:val="No Spacing"/>
    <w:uiPriority w:val="1"/>
    <w:qFormat/>
    <w:rsid w:val="00122A7E"/>
    <w:pPr>
      <w:widowControl w:val="0"/>
      <w:jc w:val="both"/>
    </w:pPr>
  </w:style>
  <w:style w:type="paragraph" w:styleId="ad">
    <w:name w:val="Normal (Web)"/>
    <w:basedOn w:val="a"/>
    <w:uiPriority w:val="99"/>
    <w:semiHidden/>
    <w:unhideWhenUsed/>
    <w:rsid w:val="0054557D"/>
    <w:pPr>
      <w:widowControl/>
      <w:spacing w:before="100" w:beforeAutospacing="1" w:after="100" w:afterAutospacing="1"/>
      <w:jc w:val="left"/>
    </w:pPr>
    <w:rPr>
      <w:rFonts w:ascii="宋体" w:eastAsia="宋体" w:hAnsi="宋体" w:cs="宋体"/>
      <w:kern w:val="0"/>
      <w:sz w:val="24"/>
      <w:szCs w:val="24"/>
    </w:rPr>
  </w:style>
  <w:style w:type="character" w:styleId="ae">
    <w:name w:val="annotation reference"/>
    <w:basedOn w:val="a0"/>
    <w:uiPriority w:val="99"/>
    <w:semiHidden/>
    <w:unhideWhenUsed/>
    <w:rsid w:val="00A04FC8"/>
    <w:rPr>
      <w:sz w:val="21"/>
      <w:szCs w:val="21"/>
    </w:rPr>
  </w:style>
  <w:style w:type="paragraph" w:styleId="af">
    <w:name w:val="annotation text"/>
    <w:basedOn w:val="a"/>
    <w:link w:val="af0"/>
    <w:uiPriority w:val="99"/>
    <w:semiHidden/>
    <w:unhideWhenUsed/>
    <w:rsid w:val="00A04FC8"/>
    <w:pPr>
      <w:jc w:val="left"/>
    </w:pPr>
  </w:style>
  <w:style w:type="character" w:customStyle="1" w:styleId="af0">
    <w:name w:val="批注文字 字符"/>
    <w:basedOn w:val="a0"/>
    <w:link w:val="af"/>
    <w:uiPriority w:val="99"/>
    <w:semiHidden/>
    <w:rsid w:val="00A04FC8"/>
  </w:style>
  <w:style w:type="table" w:styleId="2-3">
    <w:name w:val="Grid Table 2 Accent 3"/>
    <w:basedOn w:val="a1"/>
    <w:uiPriority w:val="47"/>
    <w:rsid w:val="004A6D5C"/>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rPr>
      <w:hidden/>
    </w:trPr>
    <w:tblStylePr w:type="firstRow">
      <w:rPr>
        <w:b/>
        <w:bCs/>
      </w:rPr>
      <w:tblPr/>
      <w:trPr>
        <w:hidden/>
      </w:tr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rPr>
        <w:hidden/>
      </w:tr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rPr>
        <w:hidden/>
      </w:trPr>
      <w:tcPr>
        <w:shd w:val="clear" w:color="auto" w:fill="EAF1DD" w:themeFill="accent3" w:themeFillTint="33"/>
      </w:tcPr>
    </w:tblStylePr>
    <w:tblStylePr w:type="band1Horz">
      <w:tblPr/>
      <w:trPr>
        <w:hidden/>
      </w:trPr>
      <w:tcPr>
        <w:shd w:val="clear" w:color="auto" w:fill="EAF1DD" w:themeFill="accent3" w:themeFillTint="33"/>
      </w:tcPr>
    </w:tblStylePr>
  </w:style>
  <w:style w:type="table" w:styleId="3-1">
    <w:name w:val="Grid Table 3 Accent 1"/>
    <w:basedOn w:val="a1"/>
    <w:uiPriority w:val="48"/>
    <w:rsid w:val="004A6D5C"/>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rPr>
      <w:hidden/>
    </w:trPr>
    <w:tblStylePr w:type="firstRow">
      <w:rPr>
        <w:b/>
        <w:bCs/>
      </w:rPr>
      <w:tblPr/>
      <w:trPr>
        <w:hidden/>
      </w:trPr>
      <w:tcPr>
        <w:tcBorders>
          <w:top w:val="nil"/>
          <w:left w:val="nil"/>
          <w:right w:val="nil"/>
          <w:insideH w:val="nil"/>
          <w:insideV w:val="nil"/>
        </w:tcBorders>
        <w:shd w:val="clear" w:color="auto" w:fill="FFFFFF" w:themeFill="background1"/>
      </w:tcPr>
    </w:tblStylePr>
    <w:tblStylePr w:type="lastRow">
      <w:rPr>
        <w:b/>
        <w:bCs/>
      </w:rPr>
      <w:tblPr/>
      <w:trPr>
        <w:hidden/>
      </w:trPr>
      <w:tcPr>
        <w:tcBorders>
          <w:left w:val="nil"/>
          <w:bottom w:val="nil"/>
          <w:right w:val="nil"/>
          <w:insideH w:val="nil"/>
          <w:insideV w:val="nil"/>
        </w:tcBorders>
        <w:shd w:val="clear" w:color="auto" w:fill="FFFFFF" w:themeFill="background1"/>
      </w:tcPr>
    </w:tblStylePr>
    <w:tblStylePr w:type="firstCol">
      <w:pPr>
        <w:jc w:val="right"/>
      </w:pPr>
      <w:rPr>
        <w:i/>
        <w:iCs/>
      </w:rPr>
      <w:tblPr/>
      <w:trPr>
        <w:hidden/>
      </w:trPr>
      <w:tcPr>
        <w:tcBorders>
          <w:top w:val="nil"/>
          <w:left w:val="nil"/>
          <w:bottom w:val="nil"/>
          <w:insideH w:val="nil"/>
          <w:insideV w:val="nil"/>
        </w:tcBorders>
        <w:shd w:val="clear" w:color="auto" w:fill="FFFFFF" w:themeFill="background1"/>
      </w:tcPr>
    </w:tblStylePr>
    <w:tblStylePr w:type="lastCol">
      <w:rPr>
        <w:i/>
        <w:iCs/>
      </w:rPr>
      <w:tblPr/>
      <w:trPr>
        <w:hidden/>
      </w:trPr>
      <w:tcPr>
        <w:tcBorders>
          <w:top w:val="nil"/>
          <w:bottom w:val="nil"/>
          <w:right w:val="nil"/>
          <w:insideH w:val="nil"/>
          <w:insideV w:val="nil"/>
        </w:tcBorders>
        <w:shd w:val="clear" w:color="auto" w:fill="FFFFFF" w:themeFill="background1"/>
      </w:tcPr>
    </w:tblStylePr>
    <w:tblStylePr w:type="band1Vert">
      <w:tblPr/>
      <w:trPr>
        <w:hidden/>
      </w:trPr>
      <w:tcPr>
        <w:shd w:val="clear" w:color="auto" w:fill="DBE5F1" w:themeFill="accent1" w:themeFillTint="33"/>
      </w:tcPr>
    </w:tblStylePr>
    <w:tblStylePr w:type="band1Horz">
      <w:tblPr/>
      <w:trPr>
        <w:hidden/>
      </w:trPr>
      <w:tcPr>
        <w:shd w:val="clear" w:color="auto" w:fill="DBE5F1" w:themeFill="accent1" w:themeFillTint="33"/>
      </w:tcPr>
    </w:tblStylePr>
    <w:tblStylePr w:type="neCell">
      <w:tblPr/>
      <w:trPr>
        <w:hidden/>
      </w:trPr>
      <w:tcPr>
        <w:tcBorders>
          <w:bottom w:val="single" w:sz="4" w:space="0" w:color="95B3D7" w:themeColor="accent1" w:themeTint="99"/>
        </w:tcBorders>
      </w:tcPr>
    </w:tblStylePr>
    <w:tblStylePr w:type="nwCell">
      <w:tblPr/>
      <w:trPr>
        <w:hidden/>
      </w:trPr>
      <w:tcPr>
        <w:tcBorders>
          <w:bottom w:val="single" w:sz="4" w:space="0" w:color="95B3D7" w:themeColor="accent1" w:themeTint="99"/>
        </w:tcBorders>
      </w:tcPr>
    </w:tblStylePr>
    <w:tblStylePr w:type="seCell">
      <w:tblPr/>
      <w:trPr>
        <w:hidden/>
      </w:trPr>
      <w:tcPr>
        <w:tcBorders>
          <w:top w:val="single" w:sz="4" w:space="0" w:color="95B3D7" w:themeColor="accent1" w:themeTint="99"/>
        </w:tcBorders>
      </w:tcPr>
    </w:tblStylePr>
    <w:tblStylePr w:type="swCell">
      <w:tblPr/>
      <w:trPr>
        <w:hidden/>
      </w:trPr>
      <w:tcPr>
        <w:tcBorders>
          <w:top w:val="single" w:sz="4" w:space="0" w:color="95B3D7" w:themeColor="accent1" w:themeTint="99"/>
        </w:tcBorders>
      </w:tcPr>
    </w:tblStylePr>
  </w:style>
  <w:style w:type="table" w:styleId="4-1">
    <w:name w:val="Grid Table 4 Accent 1"/>
    <w:basedOn w:val="a1"/>
    <w:uiPriority w:val="49"/>
    <w:rsid w:val="004A6D5C"/>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rPr>
      <w:hidden/>
    </w:trPr>
    <w:tblStylePr w:type="firstRow">
      <w:rPr>
        <w:b/>
        <w:bCs/>
        <w:color w:val="FFFFFF" w:themeColor="background1"/>
      </w:rPr>
      <w:tblPr/>
      <w:trPr>
        <w:hidden/>
      </w:tr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rPr>
        <w:hidden/>
      </w:trPr>
      <w:tcPr>
        <w:tcBorders>
          <w:top w:val="double" w:sz="4" w:space="0" w:color="4F81BD" w:themeColor="accent1"/>
        </w:tcBorders>
      </w:tcPr>
    </w:tblStylePr>
    <w:tblStylePr w:type="firstCol">
      <w:rPr>
        <w:b/>
        <w:bCs/>
      </w:rPr>
    </w:tblStylePr>
    <w:tblStylePr w:type="lastCol">
      <w:rPr>
        <w:b/>
        <w:bCs/>
      </w:rPr>
    </w:tblStylePr>
    <w:tblStylePr w:type="band1Vert">
      <w:tblPr/>
      <w:trPr>
        <w:hidden/>
      </w:trPr>
      <w:tcPr>
        <w:shd w:val="clear" w:color="auto" w:fill="DBE5F1" w:themeFill="accent1" w:themeFillTint="33"/>
      </w:tcPr>
    </w:tblStylePr>
    <w:tblStylePr w:type="band1Horz">
      <w:tblPr/>
      <w:trPr>
        <w:hidden/>
      </w:trPr>
      <w:tcPr>
        <w:shd w:val="clear" w:color="auto" w:fill="DBE5F1" w:themeFill="accent1" w:themeFillTint="33"/>
      </w:tcPr>
    </w:tblStylePr>
  </w:style>
  <w:style w:type="table" w:styleId="af1">
    <w:name w:val="Grid Table Light"/>
    <w:basedOn w:val="a1"/>
    <w:uiPriority w:val="40"/>
    <w:rsid w:val="00BF362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rPr>
      <w:hidden/>
    </w:trPr>
  </w:style>
  <w:style w:type="paragraph" w:styleId="TOC">
    <w:name w:val="TOC Heading"/>
    <w:basedOn w:val="1"/>
    <w:next w:val="a"/>
    <w:uiPriority w:val="39"/>
    <w:unhideWhenUsed/>
    <w:qFormat/>
    <w:rsid w:val="003B18D7"/>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21">
    <w:name w:val="toc 2"/>
    <w:basedOn w:val="a"/>
    <w:next w:val="a"/>
    <w:autoRedefine/>
    <w:uiPriority w:val="39"/>
    <w:unhideWhenUsed/>
    <w:rsid w:val="003B18D7"/>
    <w:pPr>
      <w:ind w:leftChars="200" w:left="420"/>
    </w:pPr>
  </w:style>
  <w:style w:type="paragraph" w:styleId="31">
    <w:name w:val="toc 3"/>
    <w:basedOn w:val="a"/>
    <w:next w:val="a"/>
    <w:autoRedefine/>
    <w:uiPriority w:val="39"/>
    <w:unhideWhenUsed/>
    <w:rsid w:val="003B18D7"/>
    <w:pPr>
      <w:ind w:leftChars="400" w:left="840"/>
    </w:pPr>
  </w:style>
  <w:style w:type="character" w:styleId="af2">
    <w:name w:val="Hyperlink"/>
    <w:basedOn w:val="a0"/>
    <w:uiPriority w:val="99"/>
    <w:unhideWhenUsed/>
    <w:rsid w:val="003B18D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5901576">
      <w:bodyDiv w:val="1"/>
      <w:marLeft w:val="0"/>
      <w:marRight w:val="0"/>
      <w:marTop w:val="0"/>
      <w:marBottom w:val="0"/>
      <w:divBdr>
        <w:top w:val="none" w:sz="0" w:space="0" w:color="auto"/>
        <w:left w:val="none" w:sz="0" w:space="0" w:color="auto"/>
        <w:bottom w:val="none" w:sz="0" w:space="0" w:color="auto"/>
        <w:right w:val="none" w:sz="0" w:space="0" w:color="auto"/>
      </w:divBdr>
    </w:div>
    <w:div w:id="1113554061">
      <w:bodyDiv w:val="1"/>
      <w:marLeft w:val="0"/>
      <w:marRight w:val="0"/>
      <w:marTop w:val="0"/>
      <w:marBottom w:val="0"/>
      <w:divBdr>
        <w:top w:val="none" w:sz="0" w:space="0" w:color="auto"/>
        <w:left w:val="none" w:sz="0" w:space="0" w:color="auto"/>
        <w:bottom w:val="none" w:sz="0" w:space="0" w:color="auto"/>
        <w:right w:val="none" w:sz="0" w:space="0" w:color="auto"/>
      </w:divBdr>
    </w:div>
    <w:div w:id="1178695133">
      <w:bodyDiv w:val="1"/>
      <w:marLeft w:val="0"/>
      <w:marRight w:val="0"/>
      <w:marTop w:val="0"/>
      <w:marBottom w:val="0"/>
      <w:divBdr>
        <w:top w:val="none" w:sz="0" w:space="0" w:color="auto"/>
        <w:left w:val="none" w:sz="0" w:space="0" w:color="auto"/>
        <w:bottom w:val="none" w:sz="0" w:space="0" w:color="auto"/>
        <w:right w:val="none" w:sz="0" w:space="0" w:color="auto"/>
      </w:divBdr>
    </w:div>
    <w:div w:id="1715695541">
      <w:bodyDiv w:val="1"/>
      <w:marLeft w:val="0"/>
      <w:marRight w:val="0"/>
      <w:marTop w:val="0"/>
      <w:marBottom w:val="0"/>
      <w:divBdr>
        <w:top w:val="none" w:sz="0" w:space="0" w:color="auto"/>
        <w:left w:val="none" w:sz="0" w:space="0" w:color="auto"/>
        <w:bottom w:val="none" w:sz="0" w:space="0" w:color="auto"/>
        <w:right w:val="none" w:sz="0" w:space="0" w:color="auto"/>
      </w:divBdr>
    </w:div>
    <w:div w:id="1776555548">
      <w:bodyDiv w:val="1"/>
      <w:marLeft w:val="0"/>
      <w:marRight w:val="0"/>
      <w:marTop w:val="0"/>
      <w:marBottom w:val="0"/>
      <w:divBdr>
        <w:top w:val="none" w:sz="0" w:space="0" w:color="auto"/>
        <w:left w:val="none" w:sz="0" w:space="0" w:color="auto"/>
        <w:bottom w:val="none" w:sz="0" w:space="0" w:color="auto"/>
        <w:right w:val="none" w:sz="0" w:space="0" w:color="auto"/>
      </w:divBdr>
    </w:div>
    <w:div w:id="2072918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chart" Target="charts/chart2.xml"/><Relationship Id="rId26" Type="http://schemas.openxmlformats.org/officeDocument/2006/relationships/hyperlink" Target="https://en.wikipedia.org/wiki/List_of_languages_by_total_number_of_speakers" TargetMode="External"/><Relationship Id="rId3" Type="http://schemas.openxmlformats.org/officeDocument/2006/relationships/styles" Target="styles.xml"/><Relationship Id="rId21" Type="http://schemas.openxmlformats.org/officeDocument/2006/relationships/chart" Target="charts/chart4.xm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hart" Target="charts/chart1.xml"/><Relationship Id="rId25" Type="http://schemas.openxmlformats.org/officeDocument/2006/relationships/image" Target="media/image12.png"/><Relationship Id="rId33" Type="http://schemas.openxmlformats.org/officeDocument/2006/relationships/hyperlink" Target="https://en.wikipedia.org/wiki/List_of_languages_by_number_of_native_speaker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0.png"/><Relationship Id="rId29" Type="http://schemas.openxmlformats.org/officeDocument/2006/relationships/hyperlink" Target="https://www.washingtonpost.com/news/worldviews/wp/2015/04/23/the-worlds-languages-in-7-maps-and-charts/?utm_term=.dfe79cd3c03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hyperlink" Target="https://data.worldbank.or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6.xml"/><Relationship Id="rId28" Type="http://schemas.openxmlformats.org/officeDocument/2006/relationships/hyperlink" Target="https://www.cia.gov/library/publications/resources/the-world-factbook/rankorder/rankorderguide.html"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chart" Target="charts/chart3.xml"/><Relationship Id="rId31" Type="http://schemas.openxmlformats.org/officeDocument/2006/relationships/hyperlink" Target="https://esa.un.org/unpd/wpp/Publication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hart" Target="charts/chart5.xml"/><Relationship Id="rId27" Type="http://schemas.openxmlformats.org/officeDocument/2006/relationships/hyperlink" Target="https://ethnologue.podia.com/ethnologue-longitudinal-dataset-and-report-for-mcm?mc_cid=f5ce474ce7&amp;mc_eid=41e1d6fad5" TargetMode="External"/><Relationship Id="rId30" Type="http://schemas.openxmlformats.org/officeDocument/2006/relationships/hyperlink" Target="https://atlas.media.mit.edu/en/visualize/tree_map/hs92/import/deu/show/all/2016/" TargetMode="External"/><Relationship Id="rId35"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r>
              <a:rPr lang="en-US" sz="1200"/>
              <a:t>The distribution and population of the second language in Europe in 2017</a:t>
            </a:r>
            <a:endParaRPr lang="zh-CN" sz="1200"/>
          </a:p>
        </c:rich>
      </c:tx>
      <c:overlay val="0"/>
      <c:spPr>
        <a:noFill/>
        <a:ln>
          <a:noFill/>
        </a:ln>
        <a:effectLst/>
      </c:spPr>
    </c:title>
    <c:autoTitleDeleted val="0"/>
    <c:plotArea>
      <c:layout/>
      <c:barChart>
        <c:barDir val="col"/>
        <c:grouping val="stacked"/>
        <c:varyColors val="0"/>
        <c:ser>
          <c:idx val="0"/>
          <c:order val="0"/>
          <c:tx>
            <c:strRef>
              <c:f>Sheet1!$B$1</c:f>
              <c:strCache>
                <c:ptCount val="1"/>
                <c:pt idx="0">
                  <c:v>English</c:v>
                </c:pt>
              </c:strCache>
            </c:strRef>
          </c:tx>
          <c:spPr>
            <a:solidFill>
              <a:schemeClr val="accent1"/>
            </a:solidFill>
            <a:ln>
              <a:noFill/>
            </a:ln>
            <a:effectLst/>
          </c:spPr>
          <c:invertIfNegative val="0"/>
          <c:cat>
            <c:strRef>
              <c:f>Sheet1!$A$2:$A$10</c:f>
              <c:strCache>
                <c:ptCount val="8"/>
                <c:pt idx="0">
                  <c:v>English</c:v>
                </c:pt>
                <c:pt idx="1">
                  <c:v>French</c:v>
                </c:pt>
                <c:pt idx="2">
                  <c:v>German</c:v>
                </c:pt>
                <c:pt idx="3">
                  <c:v>Dutch</c:v>
                </c:pt>
                <c:pt idx="4">
                  <c:v>Danish</c:v>
                </c:pt>
                <c:pt idx="5">
                  <c:v>Italian</c:v>
                </c:pt>
                <c:pt idx="6">
                  <c:v>Spanish</c:v>
                </c:pt>
                <c:pt idx="7">
                  <c:v>Portugese</c:v>
                </c:pt>
              </c:strCache>
            </c:strRef>
          </c:cat>
          <c:val>
            <c:numRef>
              <c:f>Sheet1!$B$2:$B$10</c:f>
              <c:numCache>
                <c:formatCode>General</c:formatCode>
                <c:ptCount val="9"/>
                <c:pt idx="1">
                  <c:v>70944000</c:v>
                </c:pt>
                <c:pt idx="2">
                  <c:v>52246940.077439897</c:v>
                </c:pt>
                <c:pt idx="3">
                  <c:v>69830179.200000003</c:v>
                </c:pt>
              </c:numCache>
            </c:numRef>
          </c:val>
          <c:extLst>
            <c:ext xmlns:c16="http://schemas.microsoft.com/office/drawing/2014/chart" uri="{C3380CC4-5D6E-409C-BE32-E72D297353CC}">
              <c16:uniqueId val="{00000000-6A02-465D-ACCF-64FA430E002D}"/>
            </c:ext>
          </c:extLst>
        </c:ser>
        <c:ser>
          <c:idx val="1"/>
          <c:order val="1"/>
          <c:tx>
            <c:strRef>
              <c:f>Sheet1!$C$1</c:f>
              <c:strCache>
                <c:ptCount val="1"/>
                <c:pt idx="0">
                  <c:v>French</c:v>
                </c:pt>
              </c:strCache>
            </c:strRef>
          </c:tx>
          <c:spPr>
            <a:solidFill>
              <a:schemeClr val="accent2"/>
            </a:solidFill>
            <a:ln>
              <a:noFill/>
            </a:ln>
            <a:effectLst/>
          </c:spPr>
          <c:invertIfNegative val="0"/>
          <c:cat>
            <c:strRef>
              <c:f>Sheet1!$A$2:$A$10</c:f>
              <c:strCache>
                <c:ptCount val="8"/>
                <c:pt idx="0">
                  <c:v>English</c:v>
                </c:pt>
                <c:pt idx="1">
                  <c:v>French</c:v>
                </c:pt>
                <c:pt idx="2">
                  <c:v>German</c:v>
                </c:pt>
                <c:pt idx="3">
                  <c:v>Dutch</c:v>
                </c:pt>
                <c:pt idx="4">
                  <c:v>Danish</c:v>
                </c:pt>
                <c:pt idx="5">
                  <c:v>Italian</c:v>
                </c:pt>
                <c:pt idx="6">
                  <c:v>Spanish</c:v>
                </c:pt>
                <c:pt idx="7">
                  <c:v>Portugese</c:v>
                </c:pt>
              </c:strCache>
            </c:strRef>
          </c:cat>
          <c:val>
            <c:numRef>
              <c:f>Sheet1!$C$3:$C$9</c:f>
              <c:numCache>
                <c:formatCode>General</c:formatCode>
                <c:ptCount val="7"/>
                <c:pt idx="1">
                  <c:v>27610002</c:v>
                </c:pt>
                <c:pt idx="2">
                  <c:v>58962852</c:v>
                </c:pt>
                <c:pt idx="4">
                  <c:v>11787372</c:v>
                </c:pt>
                <c:pt idx="5">
                  <c:v>15916489.8452</c:v>
                </c:pt>
              </c:numCache>
            </c:numRef>
          </c:val>
          <c:extLst>
            <c:ext xmlns:c16="http://schemas.microsoft.com/office/drawing/2014/chart" uri="{C3380CC4-5D6E-409C-BE32-E72D297353CC}">
              <c16:uniqueId val="{00000001-6A02-465D-ACCF-64FA430E002D}"/>
            </c:ext>
          </c:extLst>
        </c:ser>
        <c:ser>
          <c:idx val="2"/>
          <c:order val="2"/>
          <c:tx>
            <c:strRef>
              <c:f>Sheet1!$D$1</c:f>
              <c:strCache>
                <c:ptCount val="1"/>
                <c:pt idx="0">
                  <c:v>German</c:v>
                </c:pt>
              </c:strCache>
            </c:strRef>
          </c:tx>
          <c:spPr>
            <a:solidFill>
              <a:schemeClr val="accent3"/>
            </a:solidFill>
            <a:ln>
              <a:noFill/>
            </a:ln>
            <a:effectLst/>
          </c:spPr>
          <c:invertIfNegative val="0"/>
          <c:cat>
            <c:strRef>
              <c:f>Sheet1!$A$2:$A$10</c:f>
              <c:strCache>
                <c:ptCount val="8"/>
                <c:pt idx="0">
                  <c:v>English</c:v>
                </c:pt>
                <c:pt idx="1">
                  <c:v>French</c:v>
                </c:pt>
                <c:pt idx="2">
                  <c:v>German</c:v>
                </c:pt>
                <c:pt idx="3">
                  <c:v>Dutch</c:v>
                </c:pt>
                <c:pt idx="4">
                  <c:v>Danish</c:v>
                </c:pt>
                <c:pt idx="5">
                  <c:v>Italian</c:v>
                </c:pt>
                <c:pt idx="6">
                  <c:v>Spanish</c:v>
                </c:pt>
                <c:pt idx="7">
                  <c:v>Portugese</c:v>
                </c:pt>
              </c:strCache>
            </c:strRef>
          </c:cat>
          <c:val>
            <c:numRef>
              <c:f>Sheet1!$D$2:$D$10</c:f>
              <c:numCache>
                <c:formatCode>0.0</c:formatCode>
                <c:ptCount val="9"/>
                <c:pt idx="0" formatCode="General">
                  <c:v>73148220.049500003</c:v>
                </c:pt>
                <c:pt idx="1">
                  <c:v>42203192.5</c:v>
                </c:pt>
                <c:pt idx="3" formatCode="General">
                  <c:v>74314965</c:v>
                </c:pt>
                <c:pt idx="4" formatCode="General">
                  <c:v>5649136.8000000007</c:v>
                </c:pt>
                <c:pt idx="5" formatCode="General">
                  <c:v>9932500</c:v>
                </c:pt>
              </c:numCache>
            </c:numRef>
          </c:val>
          <c:extLst>
            <c:ext xmlns:c16="http://schemas.microsoft.com/office/drawing/2014/chart" uri="{C3380CC4-5D6E-409C-BE32-E72D297353CC}">
              <c16:uniqueId val="{00000002-6A02-465D-ACCF-64FA430E002D}"/>
            </c:ext>
          </c:extLst>
        </c:ser>
        <c:ser>
          <c:idx val="3"/>
          <c:order val="3"/>
          <c:tx>
            <c:strRef>
              <c:f>Sheet1!$E$1</c:f>
              <c:strCache>
                <c:ptCount val="1"/>
                <c:pt idx="0">
                  <c:v>Dutch</c:v>
                </c:pt>
              </c:strCache>
            </c:strRef>
          </c:tx>
          <c:spPr>
            <a:solidFill>
              <a:schemeClr val="accent4"/>
            </a:solidFill>
            <a:ln>
              <a:noFill/>
            </a:ln>
            <a:effectLst/>
          </c:spPr>
          <c:invertIfNegative val="0"/>
          <c:cat>
            <c:strRef>
              <c:f>Sheet1!$A$2:$A$10</c:f>
              <c:strCache>
                <c:ptCount val="8"/>
                <c:pt idx="0">
                  <c:v>English</c:v>
                </c:pt>
                <c:pt idx="1">
                  <c:v>French</c:v>
                </c:pt>
                <c:pt idx="2">
                  <c:v>German</c:v>
                </c:pt>
                <c:pt idx="3">
                  <c:v>Dutch</c:v>
                </c:pt>
                <c:pt idx="4">
                  <c:v>Danish</c:v>
                </c:pt>
                <c:pt idx="5">
                  <c:v>Italian</c:v>
                </c:pt>
                <c:pt idx="6">
                  <c:v>Spanish</c:v>
                </c:pt>
                <c:pt idx="7">
                  <c:v>Portugese</c:v>
                </c:pt>
              </c:strCache>
            </c:strRef>
          </c:cat>
          <c:val>
            <c:numRef>
              <c:f>Sheet1!$E$2:$E$10</c:f>
              <c:numCache>
                <c:formatCode>General</c:formatCode>
                <c:ptCount val="9"/>
                <c:pt idx="0">
                  <c:v>28018099.5</c:v>
                </c:pt>
                <c:pt idx="1">
                  <c:v>25829141</c:v>
                </c:pt>
                <c:pt idx="2">
                  <c:v>21297513</c:v>
                </c:pt>
              </c:numCache>
            </c:numRef>
          </c:val>
          <c:extLst>
            <c:ext xmlns:c16="http://schemas.microsoft.com/office/drawing/2014/chart" uri="{C3380CC4-5D6E-409C-BE32-E72D297353CC}">
              <c16:uniqueId val="{00000003-6A02-465D-ACCF-64FA430E002D}"/>
            </c:ext>
          </c:extLst>
        </c:ser>
        <c:ser>
          <c:idx val="4"/>
          <c:order val="4"/>
          <c:tx>
            <c:strRef>
              <c:f>Sheet1!$F$1</c:f>
              <c:strCache>
                <c:ptCount val="1"/>
                <c:pt idx="0">
                  <c:v>Danish</c:v>
                </c:pt>
              </c:strCache>
            </c:strRef>
          </c:tx>
          <c:spPr>
            <a:solidFill>
              <a:schemeClr val="accent5"/>
            </a:solidFill>
            <a:ln>
              <a:noFill/>
            </a:ln>
            <a:effectLst/>
          </c:spPr>
          <c:invertIfNegative val="0"/>
          <c:cat>
            <c:strRef>
              <c:f>Sheet1!$A$2:$A$10</c:f>
              <c:strCache>
                <c:ptCount val="8"/>
                <c:pt idx="0">
                  <c:v>English</c:v>
                </c:pt>
                <c:pt idx="1">
                  <c:v>French</c:v>
                </c:pt>
                <c:pt idx="2">
                  <c:v>German</c:v>
                </c:pt>
                <c:pt idx="3">
                  <c:v>Dutch</c:v>
                </c:pt>
                <c:pt idx="4">
                  <c:v>Danish</c:v>
                </c:pt>
                <c:pt idx="5">
                  <c:v>Italian</c:v>
                </c:pt>
                <c:pt idx="6">
                  <c:v>Spanish</c:v>
                </c:pt>
                <c:pt idx="7">
                  <c:v>Portugese</c:v>
                </c:pt>
              </c:strCache>
            </c:strRef>
          </c:cat>
          <c:val>
            <c:numRef>
              <c:f>Sheet1!$F$2:$F$10</c:f>
              <c:numCache>
                <c:formatCode>General</c:formatCode>
                <c:ptCount val="9"/>
                <c:pt idx="0">
                  <c:v>4160325.2125459523</c:v>
                </c:pt>
                <c:pt idx="1">
                  <c:v>2400318.2263199999</c:v>
                </c:pt>
                <c:pt idx="2">
                  <c:v>5649136.8000000007</c:v>
                </c:pt>
              </c:numCache>
            </c:numRef>
          </c:val>
          <c:extLst>
            <c:ext xmlns:c16="http://schemas.microsoft.com/office/drawing/2014/chart" uri="{C3380CC4-5D6E-409C-BE32-E72D297353CC}">
              <c16:uniqueId val="{00000004-6A02-465D-ACCF-64FA430E002D}"/>
            </c:ext>
          </c:extLst>
        </c:ser>
        <c:ser>
          <c:idx val="5"/>
          <c:order val="5"/>
          <c:tx>
            <c:strRef>
              <c:f>Sheet1!$G$1</c:f>
              <c:strCache>
                <c:ptCount val="1"/>
                <c:pt idx="0">
                  <c:v>Italian</c:v>
                </c:pt>
              </c:strCache>
            </c:strRef>
          </c:tx>
          <c:spPr>
            <a:solidFill>
              <a:schemeClr val="accent6"/>
            </a:solidFill>
            <a:ln>
              <a:noFill/>
            </a:ln>
            <a:effectLst/>
          </c:spPr>
          <c:invertIfNegative val="0"/>
          <c:cat>
            <c:strRef>
              <c:f>Sheet1!$A$2:$A$10</c:f>
              <c:strCache>
                <c:ptCount val="8"/>
                <c:pt idx="0">
                  <c:v>English</c:v>
                </c:pt>
                <c:pt idx="1">
                  <c:v>French</c:v>
                </c:pt>
                <c:pt idx="2">
                  <c:v>German</c:v>
                </c:pt>
                <c:pt idx="3">
                  <c:v>Dutch</c:v>
                </c:pt>
                <c:pt idx="4">
                  <c:v>Danish</c:v>
                </c:pt>
                <c:pt idx="5">
                  <c:v>Italian</c:v>
                </c:pt>
                <c:pt idx="6">
                  <c:v>Spanish</c:v>
                </c:pt>
                <c:pt idx="7">
                  <c:v>Portugese</c:v>
                </c:pt>
              </c:strCache>
            </c:strRef>
          </c:cat>
          <c:val>
            <c:numRef>
              <c:f>Sheet1!$G$2:$G$10</c:f>
              <c:numCache>
                <c:formatCode>General</c:formatCode>
                <c:ptCount val="9"/>
                <c:pt idx="0">
                  <c:v>10767904</c:v>
                </c:pt>
                <c:pt idx="1">
                  <c:v>10767904</c:v>
                </c:pt>
                <c:pt idx="2">
                  <c:v>5936000</c:v>
                </c:pt>
              </c:numCache>
            </c:numRef>
          </c:val>
          <c:extLst>
            <c:ext xmlns:c16="http://schemas.microsoft.com/office/drawing/2014/chart" uri="{C3380CC4-5D6E-409C-BE32-E72D297353CC}">
              <c16:uniqueId val="{00000005-6A02-465D-ACCF-64FA430E002D}"/>
            </c:ext>
          </c:extLst>
        </c:ser>
        <c:ser>
          <c:idx val="6"/>
          <c:order val="6"/>
          <c:tx>
            <c:strRef>
              <c:f>Sheet1!$H$1</c:f>
              <c:strCache>
                <c:ptCount val="1"/>
                <c:pt idx="0">
                  <c:v>Spanish</c:v>
                </c:pt>
              </c:strCache>
            </c:strRef>
          </c:tx>
          <c:spPr>
            <a:solidFill>
              <a:schemeClr val="accent1">
                <a:lumMod val="60000"/>
              </a:schemeClr>
            </a:solidFill>
            <a:ln>
              <a:noFill/>
            </a:ln>
            <a:effectLst/>
          </c:spPr>
          <c:invertIfNegative val="0"/>
          <c:cat>
            <c:strRef>
              <c:f>Sheet1!$A$2:$A$10</c:f>
              <c:strCache>
                <c:ptCount val="8"/>
                <c:pt idx="0">
                  <c:v>English</c:v>
                </c:pt>
                <c:pt idx="1">
                  <c:v>French</c:v>
                </c:pt>
                <c:pt idx="2">
                  <c:v>German</c:v>
                </c:pt>
                <c:pt idx="3">
                  <c:v>Dutch</c:v>
                </c:pt>
                <c:pt idx="4">
                  <c:v>Danish</c:v>
                </c:pt>
                <c:pt idx="5">
                  <c:v>Italian</c:v>
                </c:pt>
                <c:pt idx="6">
                  <c:v>Spanish</c:v>
                </c:pt>
                <c:pt idx="7">
                  <c:v>Portugese</c:v>
                </c:pt>
              </c:strCache>
            </c:strRef>
          </c:cat>
          <c:val>
            <c:numRef>
              <c:f>Sheet1!$H$2:$H$10</c:f>
              <c:numCache>
                <c:formatCode>General</c:formatCode>
                <c:ptCount val="9"/>
                <c:pt idx="0">
                  <c:v>11073970.6</c:v>
                </c:pt>
                <c:pt idx="1">
                  <c:v>11073970.6</c:v>
                </c:pt>
                <c:pt idx="2">
                  <c:v>1048583.9412999996</c:v>
                </c:pt>
                <c:pt idx="7">
                  <c:v>38418195.200000003</c:v>
                </c:pt>
              </c:numCache>
            </c:numRef>
          </c:val>
          <c:extLst>
            <c:ext xmlns:c16="http://schemas.microsoft.com/office/drawing/2014/chart" uri="{C3380CC4-5D6E-409C-BE32-E72D297353CC}">
              <c16:uniqueId val="{00000006-6A02-465D-ACCF-64FA430E002D}"/>
            </c:ext>
          </c:extLst>
        </c:ser>
        <c:ser>
          <c:idx val="7"/>
          <c:order val="7"/>
          <c:tx>
            <c:strRef>
              <c:f>Sheet1!$I$1</c:f>
              <c:strCache>
                <c:ptCount val="1"/>
                <c:pt idx="0">
                  <c:v>Portugese</c:v>
                </c:pt>
              </c:strCache>
            </c:strRef>
          </c:tx>
          <c:spPr>
            <a:solidFill>
              <a:schemeClr val="accent2">
                <a:lumMod val="60000"/>
              </a:schemeClr>
            </a:solidFill>
            <a:ln>
              <a:noFill/>
            </a:ln>
            <a:effectLst/>
          </c:spPr>
          <c:invertIfNegative val="0"/>
          <c:cat>
            <c:strRef>
              <c:f>Sheet1!$A$2:$A$10</c:f>
              <c:strCache>
                <c:ptCount val="8"/>
                <c:pt idx="0">
                  <c:v>English</c:v>
                </c:pt>
                <c:pt idx="1">
                  <c:v>French</c:v>
                </c:pt>
                <c:pt idx="2">
                  <c:v>German</c:v>
                </c:pt>
                <c:pt idx="3">
                  <c:v>Dutch</c:v>
                </c:pt>
                <c:pt idx="4">
                  <c:v>Danish</c:v>
                </c:pt>
                <c:pt idx="5">
                  <c:v>Italian</c:v>
                </c:pt>
                <c:pt idx="6">
                  <c:v>Spanish</c:v>
                </c:pt>
                <c:pt idx="7">
                  <c:v>Portugese</c:v>
                </c:pt>
              </c:strCache>
            </c:strRef>
          </c:cat>
          <c:val>
            <c:numRef>
              <c:f>Sheet1!$I$2:$I$10</c:f>
              <c:numCache>
                <c:formatCode>General</c:formatCode>
                <c:ptCount val="9"/>
                <c:pt idx="0">
                  <c:v>2045343.3055999998</c:v>
                </c:pt>
                <c:pt idx="1">
                  <c:v>2045343.3055999998</c:v>
                </c:pt>
                <c:pt idx="6">
                  <c:v>8561504</c:v>
                </c:pt>
              </c:numCache>
            </c:numRef>
          </c:val>
          <c:extLst>
            <c:ext xmlns:c16="http://schemas.microsoft.com/office/drawing/2014/chart" uri="{C3380CC4-5D6E-409C-BE32-E72D297353CC}">
              <c16:uniqueId val="{00000007-6A02-465D-ACCF-64FA430E002D}"/>
            </c:ext>
          </c:extLst>
        </c:ser>
        <c:dLbls>
          <c:showLegendKey val="0"/>
          <c:showVal val="0"/>
          <c:showCatName val="0"/>
          <c:showSerName val="0"/>
          <c:showPercent val="0"/>
          <c:showBubbleSize val="0"/>
        </c:dLbls>
        <c:gapWidth val="150"/>
        <c:overlap val="100"/>
        <c:axId val="321806336"/>
        <c:axId val="321808640"/>
      </c:barChart>
      <c:catAx>
        <c:axId val="3218063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zh-CN"/>
          </a:p>
        </c:txPr>
        <c:crossAx val="321808640"/>
        <c:crosses val="autoZero"/>
        <c:auto val="1"/>
        <c:lblAlgn val="ctr"/>
        <c:lblOffset val="100"/>
        <c:noMultiLvlLbl val="0"/>
      </c:catAx>
      <c:valAx>
        <c:axId val="321808640"/>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2180633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r>
              <a:rPr lang="en-US" sz="1200"/>
              <a:t>The distribution and population of the second language in Europe in 2030</a:t>
            </a:r>
            <a:endParaRPr lang="zh-CN" sz="1200"/>
          </a:p>
        </c:rich>
      </c:tx>
      <c:overlay val="0"/>
      <c:spPr>
        <a:noFill/>
        <a:ln>
          <a:noFill/>
        </a:ln>
        <a:effectLst/>
      </c:spPr>
    </c:title>
    <c:autoTitleDeleted val="0"/>
    <c:plotArea>
      <c:layout/>
      <c:barChart>
        <c:barDir val="col"/>
        <c:grouping val="stacked"/>
        <c:varyColors val="0"/>
        <c:ser>
          <c:idx val="0"/>
          <c:order val="0"/>
          <c:tx>
            <c:strRef>
              <c:f>Sheet1!$B$1</c:f>
              <c:strCache>
                <c:ptCount val="1"/>
                <c:pt idx="0">
                  <c:v>English</c:v>
                </c:pt>
              </c:strCache>
            </c:strRef>
          </c:tx>
          <c:spPr>
            <a:solidFill>
              <a:schemeClr val="accent1"/>
            </a:solidFill>
            <a:ln>
              <a:noFill/>
            </a:ln>
            <a:effectLst/>
          </c:spPr>
          <c:invertIfNegative val="0"/>
          <c:cat>
            <c:strRef>
              <c:f>Sheet1!$A$2:$A$10</c:f>
              <c:strCache>
                <c:ptCount val="8"/>
                <c:pt idx="0">
                  <c:v>English</c:v>
                </c:pt>
                <c:pt idx="1">
                  <c:v>French</c:v>
                </c:pt>
                <c:pt idx="2">
                  <c:v>German</c:v>
                </c:pt>
                <c:pt idx="3">
                  <c:v>Dutch</c:v>
                </c:pt>
                <c:pt idx="4">
                  <c:v>Danish</c:v>
                </c:pt>
                <c:pt idx="5">
                  <c:v>Italian</c:v>
                </c:pt>
                <c:pt idx="6">
                  <c:v>Spanish</c:v>
                </c:pt>
                <c:pt idx="7">
                  <c:v>Portugese</c:v>
                </c:pt>
              </c:strCache>
            </c:strRef>
          </c:cat>
          <c:val>
            <c:numRef>
              <c:f>Sheet1!$B$2:$B$10</c:f>
              <c:numCache>
                <c:formatCode>General</c:formatCode>
                <c:ptCount val="9"/>
                <c:pt idx="1">
                  <c:v>75799000</c:v>
                </c:pt>
                <c:pt idx="2">
                  <c:v>55822420.654739901</c:v>
                </c:pt>
                <c:pt idx="3">
                  <c:v>74608955.700000003</c:v>
                </c:pt>
              </c:numCache>
            </c:numRef>
          </c:val>
          <c:extLst>
            <c:ext xmlns:c16="http://schemas.microsoft.com/office/drawing/2014/chart" uri="{C3380CC4-5D6E-409C-BE32-E72D297353CC}">
              <c16:uniqueId val="{00000000-B6C7-42B0-B9E5-48F6D61DB3EF}"/>
            </c:ext>
          </c:extLst>
        </c:ser>
        <c:ser>
          <c:idx val="1"/>
          <c:order val="1"/>
          <c:tx>
            <c:strRef>
              <c:f>Sheet1!$C$1</c:f>
              <c:strCache>
                <c:ptCount val="1"/>
                <c:pt idx="0">
                  <c:v>French</c:v>
                </c:pt>
              </c:strCache>
            </c:strRef>
          </c:tx>
          <c:spPr>
            <a:solidFill>
              <a:schemeClr val="accent2"/>
            </a:solidFill>
            <a:ln>
              <a:noFill/>
            </a:ln>
            <a:effectLst/>
          </c:spPr>
          <c:invertIfNegative val="0"/>
          <c:cat>
            <c:strRef>
              <c:f>Sheet1!$A$2:$A$10</c:f>
              <c:strCache>
                <c:ptCount val="8"/>
                <c:pt idx="0">
                  <c:v>English</c:v>
                </c:pt>
                <c:pt idx="1">
                  <c:v>French</c:v>
                </c:pt>
                <c:pt idx="2">
                  <c:v>German</c:v>
                </c:pt>
                <c:pt idx="3">
                  <c:v>Dutch</c:v>
                </c:pt>
                <c:pt idx="4">
                  <c:v>Danish</c:v>
                </c:pt>
                <c:pt idx="5">
                  <c:v>Italian</c:v>
                </c:pt>
                <c:pt idx="6">
                  <c:v>Spanish</c:v>
                </c:pt>
                <c:pt idx="7">
                  <c:v>Portugese</c:v>
                </c:pt>
              </c:strCache>
            </c:strRef>
          </c:cat>
          <c:val>
            <c:numRef>
              <c:f>Sheet1!$C$3:$C$9</c:f>
              <c:numCache>
                <c:formatCode>General</c:formatCode>
                <c:ptCount val="7"/>
                <c:pt idx="1">
                  <c:v>28848160.600000001</c:v>
                </c:pt>
                <c:pt idx="2">
                  <c:v>61607015.600000001</c:v>
                </c:pt>
                <c:pt idx="4">
                  <c:v>12315971.6</c:v>
                </c:pt>
                <c:pt idx="5">
                  <c:v>15981480.440099983</c:v>
                </c:pt>
              </c:numCache>
            </c:numRef>
          </c:val>
          <c:extLst>
            <c:ext xmlns:c16="http://schemas.microsoft.com/office/drawing/2014/chart" uri="{C3380CC4-5D6E-409C-BE32-E72D297353CC}">
              <c16:uniqueId val="{00000001-B6C7-42B0-B9E5-48F6D61DB3EF}"/>
            </c:ext>
          </c:extLst>
        </c:ser>
        <c:ser>
          <c:idx val="2"/>
          <c:order val="2"/>
          <c:tx>
            <c:strRef>
              <c:f>Sheet1!$D$1</c:f>
              <c:strCache>
                <c:ptCount val="1"/>
                <c:pt idx="0">
                  <c:v>German</c:v>
                </c:pt>
              </c:strCache>
            </c:strRef>
          </c:tx>
          <c:spPr>
            <a:solidFill>
              <a:schemeClr val="accent3"/>
            </a:solidFill>
            <a:ln>
              <a:noFill/>
            </a:ln>
            <a:effectLst/>
          </c:spPr>
          <c:invertIfNegative val="0"/>
          <c:cat>
            <c:strRef>
              <c:f>Sheet1!$A$2:$A$10</c:f>
              <c:strCache>
                <c:ptCount val="8"/>
                <c:pt idx="0">
                  <c:v>English</c:v>
                </c:pt>
                <c:pt idx="1">
                  <c:v>French</c:v>
                </c:pt>
                <c:pt idx="2">
                  <c:v>German</c:v>
                </c:pt>
                <c:pt idx="3">
                  <c:v>Dutch</c:v>
                </c:pt>
                <c:pt idx="4">
                  <c:v>Danish</c:v>
                </c:pt>
                <c:pt idx="5">
                  <c:v>Italian</c:v>
                </c:pt>
                <c:pt idx="6">
                  <c:v>Spanish</c:v>
                </c:pt>
                <c:pt idx="7">
                  <c:v>Portugese</c:v>
                </c:pt>
              </c:strCache>
            </c:strRef>
          </c:cat>
          <c:val>
            <c:numRef>
              <c:f>Sheet1!$D$2:$D$10</c:f>
              <c:numCache>
                <c:formatCode>General</c:formatCode>
                <c:ptCount val="9"/>
                <c:pt idx="0">
                  <c:v>73148220.049500003</c:v>
                </c:pt>
                <c:pt idx="1">
                  <c:v>42633191.300000004</c:v>
                </c:pt>
                <c:pt idx="3">
                  <c:v>75072143.399999902</c:v>
                </c:pt>
                <c:pt idx="4">
                  <c:v>5649136.8000000007</c:v>
                </c:pt>
                <c:pt idx="5">
                  <c:v>10033700</c:v>
                </c:pt>
              </c:numCache>
            </c:numRef>
          </c:val>
          <c:extLst>
            <c:ext xmlns:c16="http://schemas.microsoft.com/office/drawing/2014/chart" uri="{C3380CC4-5D6E-409C-BE32-E72D297353CC}">
              <c16:uniqueId val="{00000002-B6C7-42B0-B9E5-48F6D61DB3EF}"/>
            </c:ext>
          </c:extLst>
        </c:ser>
        <c:ser>
          <c:idx val="3"/>
          <c:order val="3"/>
          <c:tx>
            <c:strRef>
              <c:f>Sheet1!$E$1</c:f>
              <c:strCache>
                <c:ptCount val="1"/>
                <c:pt idx="0">
                  <c:v>Dutch</c:v>
                </c:pt>
              </c:strCache>
            </c:strRef>
          </c:tx>
          <c:spPr>
            <a:solidFill>
              <a:schemeClr val="accent4"/>
            </a:solidFill>
            <a:ln>
              <a:noFill/>
            </a:ln>
            <a:effectLst/>
          </c:spPr>
          <c:invertIfNegative val="0"/>
          <c:cat>
            <c:strRef>
              <c:f>Sheet1!$A$2:$A$10</c:f>
              <c:strCache>
                <c:ptCount val="8"/>
                <c:pt idx="0">
                  <c:v>English</c:v>
                </c:pt>
                <c:pt idx="1">
                  <c:v>French</c:v>
                </c:pt>
                <c:pt idx="2">
                  <c:v>German</c:v>
                </c:pt>
                <c:pt idx="3">
                  <c:v>Dutch</c:v>
                </c:pt>
                <c:pt idx="4">
                  <c:v>Danish</c:v>
                </c:pt>
                <c:pt idx="5">
                  <c:v>Italian</c:v>
                </c:pt>
                <c:pt idx="6">
                  <c:v>Spanish</c:v>
                </c:pt>
                <c:pt idx="7">
                  <c:v>Portugese</c:v>
                </c:pt>
              </c:strCache>
            </c:strRef>
          </c:cat>
          <c:val>
            <c:numRef>
              <c:f>Sheet1!$E$2:$E$10</c:f>
              <c:numCache>
                <c:formatCode>General</c:formatCode>
                <c:ptCount val="9"/>
                <c:pt idx="0">
                  <c:v>73893510.748619914</c:v>
                </c:pt>
                <c:pt idx="1">
                  <c:v>26855410.399999999</c:v>
                </c:pt>
                <c:pt idx="2">
                  <c:v>22143727.199999999</c:v>
                </c:pt>
              </c:numCache>
            </c:numRef>
          </c:val>
          <c:extLst>
            <c:ext xmlns:c16="http://schemas.microsoft.com/office/drawing/2014/chart" uri="{C3380CC4-5D6E-409C-BE32-E72D297353CC}">
              <c16:uniqueId val="{00000003-B6C7-42B0-B9E5-48F6D61DB3EF}"/>
            </c:ext>
          </c:extLst>
        </c:ser>
        <c:ser>
          <c:idx val="4"/>
          <c:order val="4"/>
          <c:tx>
            <c:strRef>
              <c:f>Sheet1!$F$1</c:f>
              <c:strCache>
                <c:ptCount val="1"/>
                <c:pt idx="0">
                  <c:v>Danish</c:v>
                </c:pt>
              </c:strCache>
            </c:strRef>
          </c:tx>
          <c:spPr>
            <a:solidFill>
              <a:schemeClr val="accent5"/>
            </a:solidFill>
            <a:ln>
              <a:noFill/>
            </a:ln>
            <a:effectLst/>
          </c:spPr>
          <c:invertIfNegative val="0"/>
          <c:cat>
            <c:strRef>
              <c:f>Sheet1!$A$2:$A$10</c:f>
              <c:strCache>
                <c:ptCount val="8"/>
                <c:pt idx="0">
                  <c:v>English</c:v>
                </c:pt>
                <c:pt idx="1">
                  <c:v>French</c:v>
                </c:pt>
                <c:pt idx="2">
                  <c:v>German</c:v>
                </c:pt>
                <c:pt idx="3">
                  <c:v>Dutch</c:v>
                </c:pt>
                <c:pt idx="4">
                  <c:v>Danish</c:v>
                </c:pt>
                <c:pt idx="5">
                  <c:v>Italian</c:v>
                </c:pt>
                <c:pt idx="6">
                  <c:v>Spanish</c:v>
                </c:pt>
                <c:pt idx="7">
                  <c:v>Portugese</c:v>
                </c:pt>
              </c:strCache>
            </c:strRef>
          </c:cat>
          <c:val>
            <c:numRef>
              <c:f>Sheet1!$F$2:$F$10</c:f>
              <c:numCache>
                <c:formatCode>General</c:formatCode>
                <c:ptCount val="9"/>
                <c:pt idx="0">
                  <c:v>4371461.3543057954</c:v>
                </c:pt>
                <c:pt idx="1">
                  <c:v>2522134.1669999999</c:v>
                </c:pt>
                <c:pt idx="2">
                  <c:v>5935830</c:v>
                </c:pt>
              </c:numCache>
            </c:numRef>
          </c:val>
          <c:extLst>
            <c:ext xmlns:c16="http://schemas.microsoft.com/office/drawing/2014/chart" uri="{C3380CC4-5D6E-409C-BE32-E72D297353CC}">
              <c16:uniqueId val="{00000004-B6C7-42B0-B9E5-48F6D61DB3EF}"/>
            </c:ext>
          </c:extLst>
        </c:ser>
        <c:ser>
          <c:idx val="5"/>
          <c:order val="5"/>
          <c:tx>
            <c:strRef>
              <c:f>Sheet1!$G$1</c:f>
              <c:strCache>
                <c:ptCount val="1"/>
                <c:pt idx="0">
                  <c:v>Italian</c:v>
                </c:pt>
              </c:strCache>
            </c:strRef>
          </c:tx>
          <c:spPr>
            <a:solidFill>
              <a:schemeClr val="accent6"/>
            </a:solidFill>
            <a:ln>
              <a:noFill/>
            </a:ln>
            <a:effectLst/>
          </c:spPr>
          <c:invertIfNegative val="0"/>
          <c:cat>
            <c:strRef>
              <c:f>Sheet1!$A$2:$A$10</c:f>
              <c:strCache>
                <c:ptCount val="8"/>
                <c:pt idx="0">
                  <c:v>English</c:v>
                </c:pt>
                <c:pt idx="1">
                  <c:v>French</c:v>
                </c:pt>
                <c:pt idx="2">
                  <c:v>German</c:v>
                </c:pt>
                <c:pt idx="3">
                  <c:v>Dutch</c:v>
                </c:pt>
                <c:pt idx="4">
                  <c:v>Danish</c:v>
                </c:pt>
                <c:pt idx="5">
                  <c:v>Italian</c:v>
                </c:pt>
                <c:pt idx="6">
                  <c:v>Spanish</c:v>
                </c:pt>
                <c:pt idx="7">
                  <c:v>Portugese</c:v>
                </c:pt>
              </c:strCache>
            </c:strRef>
          </c:cat>
          <c:val>
            <c:numRef>
              <c:f>Sheet1!$G$2:$G$10</c:f>
              <c:numCache>
                <c:formatCode>General</c:formatCode>
                <c:ptCount val="9"/>
                <c:pt idx="0">
                  <c:v>10541154</c:v>
                </c:pt>
                <c:pt idx="1">
                  <c:v>10541154</c:v>
                </c:pt>
                <c:pt idx="2">
                  <c:v>5811000</c:v>
                </c:pt>
              </c:numCache>
            </c:numRef>
          </c:val>
          <c:extLst>
            <c:ext xmlns:c16="http://schemas.microsoft.com/office/drawing/2014/chart" uri="{C3380CC4-5D6E-409C-BE32-E72D297353CC}">
              <c16:uniqueId val="{00000005-B6C7-42B0-B9E5-48F6D61DB3EF}"/>
            </c:ext>
          </c:extLst>
        </c:ser>
        <c:ser>
          <c:idx val="6"/>
          <c:order val="6"/>
          <c:tx>
            <c:strRef>
              <c:f>Sheet1!$H$1</c:f>
              <c:strCache>
                <c:ptCount val="1"/>
                <c:pt idx="0">
                  <c:v>Spanish</c:v>
                </c:pt>
              </c:strCache>
            </c:strRef>
          </c:tx>
          <c:spPr>
            <a:solidFill>
              <a:schemeClr val="accent1">
                <a:lumMod val="60000"/>
              </a:schemeClr>
            </a:solidFill>
            <a:ln>
              <a:noFill/>
            </a:ln>
            <a:effectLst/>
          </c:spPr>
          <c:invertIfNegative val="0"/>
          <c:cat>
            <c:strRef>
              <c:f>Sheet1!$A$2:$A$10</c:f>
              <c:strCache>
                <c:ptCount val="8"/>
                <c:pt idx="0">
                  <c:v>English</c:v>
                </c:pt>
                <c:pt idx="1">
                  <c:v>French</c:v>
                </c:pt>
                <c:pt idx="2">
                  <c:v>German</c:v>
                </c:pt>
                <c:pt idx="3">
                  <c:v>Dutch</c:v>
                </c:pt>
                <c:pt idx="4">
                  <c:v>Danish</c:v>
                </c:pt>
                <c:pt idx="5">
                  <c:v>Italian</c:v>
                </c:pt>
                <c:pt idx="6">
                  <c:v>Spanish</c:v>
                </c:pt>
                <c:pt idx="7">
                  <c:v>Portugese</c:v>
                </c:pt>
              </c:strCache>
            </c:strRef>
          </c:cat>
          <c:val>
            <c:numRef>
              <c:f>Sheet1!$H$2:$H$10</c:f>
              <c:numCache>
                <c:formatCode>General</c:formatCode>
                <c:ptCount val="9"/>
                <c:pt idx="0">
                  <c:v>11016873.5</c:v>
                </c:pt>
                <c:pt idx="1">
                  <c:v>11016873.5</c:v>
                </c:pt>
                <c:pt idx="2">
                  <c:v>1002600.54097</c:v>
                </c:pt>
                <c:pt idx="7">
                  <c:v>38220112</c:v>
                </c:pt>
              </c:numCache>
            </c:numRef>
          </c:val>
          <c:extLst>
            <c:ext xmlns:c16="http://schemas.microsoft.com/office/drawing/2014/chart" uri="{C3380CC4-5D6E-409C-BE32-E72D297353CC}">
              <c16:uniqueId val="{00000006-B6C7-42B0-B9E5-48F6D61DB3EF}"/>
            </c:ext>
          </c:extLst>
        </c:ser>
        <c:ser>
          <c:idx val="7"/>
          <c:order val="7"/>
          <c:tx>
            <c:strRef>
              <c:f>Sheet1!$I$1</c:f>
              <c:strCache>
                <c:ptCount val="1"/>
                <c:pt idx="0">
                  <c:v>Portugese</c:v>
                </c:pt>
              </c:strCache>
            </c:strRef>
          </c:tx>
          <c:spPr>
            <a:solidFill>
              <a:schemeClr val="accent2">
                <a:lumMod val="60000"/>
              </a:schemeClr>
            </a:solidFill>
            <a:ln>
              <a:noFill/>
            </a:ln>
            <a:effectLst/>
          </c:spPr>
          <c:invertIfNegative val="0"/>
          <c:cat>
            <c:strRef>
              <c:f>Sheet1!$A$2:$A$10</c:f>
              <c:strCache>
                <c:ptCount val="8"/>
                <c:pt idx="0">
                  <c:v>English</c:v>
                </c:pt>
                <c:pt idx="1">
                  <c:v>French</c:v>
                </c:pt>
                <c:pt idx="2">
                  <c:v>German</c:v>
                </c:pt>
                <c:pt idx="3">
                  <c:v>Dutch</c:v>
                </c:pt>
                <c:pt idx="4">
                  <c:v>Danish</c:v>
                </c:pt>
                <c:pt idx="5">
                  <c:v>Italian</c:v>
                </c:pt>
                <c:pt idx="6">
                  <c:v>Spanish</c:v>
                </c:pt>
                <c:pt idx="7">
                  <c:v>Portugese</c:v>
                </c:pt>
              </c:strCache>
            </c:strRef>
          </c:cat>
          <c:val>
            <c:numRef>
              <c:f>Sheet1!$I$2:$I$10</c:f>
              <c:numCache>
                <c:formatCode>General</c:formatCode>
                <c:ptCount val="9"/>
                <c:pt idx="0">
                  <c:v>1955649.1606400001</c:v>
                </c:pt>
                <c:pt idx="1">
                  <c:v>1955649.1606400001</c:v>
                </c:pt>
                <c:pt idx="6">
                  <c:v>8186057.6000000006</c:v>
                </c:pt>
              </c:numCache>
            </c:numRef>
          </c:val>
          <c:extLst>
            <c:ext xmlns:c16="http://schemas.microsoft.com/office/drawing/2014/chart" uri="{C3380CC4-5D6E-409C-BE32-E72D297353CC}">
              <c16:uniqueId val="{00000007-B6C7-42B0-B9E5-48F6D61DB3EF}"/>
            </c:ext>
          </c:extLst>
        </c:ser>
        <c:dLbls>
          <c:showLegendKey val="0"/>
          <c:showVal val="0"/>
          <c:showCatName val="0"/>
          <c:showSerName val="0"/>
          <c:showPercent val="0"/>
          <c:showBubbleSize val="0"/>
        </c:dLbls>
        <c:gapWidth val="150"/>
        <c:overlap val="100"/>
        <c:axId val="321536384"/>
        <c:axId val="321537920"/>
      </c:barChart>
      <c:catAx>
        <c:axId val="3215363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zh-CN"/>
          </a:p>
        </c:txPr>
        <c:crossAx val="321537920"/>
        <c:crosses val="autoZero"/>
        <c:auto val="1"/>
        <c:lblAlgn val="ctr"/>
        <c:lblOffset val="100"/>
        <c:noMultiLvlLbl val="0"/>
      </c:catAx>
      <c:valAx>
        <c:axId val="321537920"/>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2153638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r>
              <a:rPr lang="en-US" sz="1200"/>
              <a:t>The distribution and population of the second language in Europe in 2050</a:t>
            </a:r>
            <a:endParaRPr lang="zh-CN" sz="1200"/>
          </a:p>
        </c:rich>
      </c:tx>
      <c:layout>
        <c:manualLayout>
          <c:xMode val="edge"/>
          <c:yMode val="edge"/>
          <c:x val="6.2177954847277561E-2"/>
          <c:y val="2.2675736961451254E-2"/>
        </c:manualLayout>
      </c:layout>
      <c:overlay val="0"/>
      <c:spPr>
        <a:noFill/>
        <a:ln>
          <a:noFill/>
        </a:ln>
        <a:effectLst/>
      </c:spPr>
    </c:title>
    <c:autoTitleDeleted val="0"/>
    <c:plotArea>
      <c:layout/>
      <c:barChart>
        <c:barDir val="col"/>
        <c:grouping val="stacked"/>
        <c:varyColors val="0"/>
        <c:ser>
          <c:idx val="0"/>
          <c:order val="0"/>
          <c:tx>
            <c:strRef>
              <c:f>Sheet1!$B$1</c:f>
              <c:strCache>
                <c:ptCount val="1"/>
                <c:pt idx="0">
                  <c:v>English</c:v>
                </c:pt>
              </c:strCache>
            </c:strRef>
          </c:tx>
          <c:spPr>
            <a:solidFill>
              <a:schemeClr val="accent1"/>
            </a:solidFill>
            <a:ln>
              <a:noFill/>
            </a:ln>
            <a:effectLst/>
          </c:spPr>
          <c:invertIfNegative val="0"/>
          <c:cat>
            <c:strRef>
              <c:f>Sheet1!$A$2:$A$10</c:f>
              <c:strCache>
                <c:ptCount val="8"/>
                <c:pt idx="0">
                  <c:v>English</c:v>
                </c:pt>
                <c:pt idx="1">
                  <c:v>French</c:v>
                </c:pt>
                <c:pt idx="2">
                  <c:v>German</c:v>
                </c:pt>
                <c:pt idx="3">
                  <c:v>Dutch</c:v>
                </c:pt>
                <c:pt idx="4">
                  <c:v>Danish</c:v>
                </c:pt>
                <c:pt idx="5">
                  <c:v>Italian</c:v>
                </c:pt>
                <c:pt idx="6">
                  <c:v>Spanish</c:v>
                </c:pt>
                <c:pt idx="7">
                  <c:v>Portugese</c:v>
                </c:pt>
              </c:strCache>
            </c:strRef>
          </c:cat>
          <c:val>
            <c:numRef>
              <c:f>Sheet1!$B$2:$B$10</c:f>
              <c:numCache>
                <c:formatCode>General</c:formatCode>
                <c:ptCount val="9"/>
                <c:pt idx="1">
                  <c:v>81182000</c:v>
                </c:pt>
                <c:pt idx="2" formatCode="0.00E+00">
                  <c:v>59786748.55331976</c:v>
                </c:pt>
                <c:pt idx="3" formatCode="0.00E+00">
                  <c:v>79907442.599999994</c:v>
                </c:pt>
              </c:numCache>
            </c:numRef>
          </c:val>
          <c:extLst>
            <c:ext xmlns:c16="http://schemas.microsoft.com/office/drawing/2014/chart" uri="{C3380CC4-5D6E-409C-BE32-E72D297353CC}">
              <c16:uniqueId val="{00000000-1D84-4A0C-B433-320BFCB1E2E9}"/>
            </c:ext>
          </c:extLst>
        </c:ser>
        <c:ser>
          <c:idx val="1"/>
          <c:order val="1"/>
          <c:tx>
            <c:strRef>
              <c:f>Sheet1!$C$1</c:f>
              <c:strCache>
                <c:ptCount val="1"/>
                <c:pt idx="0">
                  <c:v>French</c:v>
                </c:pt>
              </c:strCache>
            </c:strRef>
          </c:tx>
          <c:spPr>
            <a:solidFill>
              <a:schemeClr val="accent2"/>
            </a:solidFill>
            <a:ln>
              <a:noFill/>
            </a:ln>
            <a:effectLst/>
          </c:spPr>
          <c:invertIfNegative val="0"/>
          <c:cat>
            <c:strRef>
              <c:f>Sheet1!$A$2:$A$10</c:f>
              <c:strCache>
                <c:ptCount val="8"/>
                <c:pt idx="0">
                  <c:v>English</c:v>
                </c:pt>
                <c:pt idx="1">
                  <c:v>French</c:v>
                </c:pt>
                <c:pt idx="2">
                  <c:v>German</c:v>
                </c:pt>
                <c:pt idx="3">
                  <c:v>Dutch</c:v>
                </c:pt>
                <c:pt idx="4">
                  <c:v>Danish</c:v>
                </c:pt>
                <c:pt idx="5">
                  <c:v>Italian</c:v>
                </c:pt>
                <c:pt idx="6">
                  <c:v>Spanish</c:v>
                </c:pt>
                <c:pt idx="7">
                  <c:v>Portugese</c:v>
                </c:pt>
              </c:strCache>
            </c:strRef>
          </c:cat>
          <c:val>
            <c:numRef>
              <c:f>Sheet1!$C$3:$C$9</c:f>
              <c:numCache>
                <c:formatCode>0.00E+00</c:formatCode>
                <c:ptCount val="7"/>
                <c:pt idx="1">
                  <c:v>30001764.100000001</c:v>
                </c:pt>
                <c:pt idx="2">
                  <c:v>64070606.600000001</c:v>
                </c:pt>
                <c:pt idx="4">
                  <c:v>12808472.6</c:v>
                </c:pt>
                <c:pt idx="5">
                  <c:v>15523722</c:v>
                </c:pt>
              </c:numCache>
            </c:numRef>
          </c:val>
          <c:extLst>
            <c:ext xmlns:c16="http://schemas.microsoft.com/office/drawing/2014/chart" uri="{C3380CC4-5D6E-409C-BE32-E72D297353CC}">
              <c16:uniqueId val="{00000001-1D84-4A0C-B433-320BFCB1E2E9}"/>
            </c:ext>
          </c:extLst>
        </c:ser>
        <c:ser>
          <c:idx val="2"/>
          <c:order val="2"/>
          <c:tx>
            <c:strRef>
              <c:f>Sheet1!$D$1</c:f>
              <c:strCache>
                <c:ptCount val="1"/>
                <c:pt idx="0">
                  <c:v>German</c:v>
                </c:pt>
              </c:strCache>
            </c:strRef>
          </c:tx>
          <c:spPr>
            <a:solidFill>
              <a:schemeClr val="accent3"/>
            </a:solidFill>
            <a:ln>
              <a:noFill/>
            </a:ln>
            <a:effectLst/>
          </c:spPr>
          <c:invertIfNegative val="0"/>
          <c:cat>
            <c:strRef>
              <c:f>Sheet1!$A$2:$A$10</c:f>
              <c:strCache>
                <c:ptCount val="8"/>
                <c:pt idx="0">
                  <c:v>English</c:v>
                </c:pt>
                <c:pt idx="1">
                  <c:v>French</c:v>
                </c:pt>
                <c:pt idx="2">
                  <c:v>German</c:v>
                </c:pt>
                <c:pt idx="3">
                  <c:v>Dutch</c:v>
                </c:pt>
                <c:pt idx="4">
                  <c:v>Danish</c:v>
                </c:pt>
                <c:pt idx="5">
                  <c:v>Italian</c:v>
                </c:pt>
                <c:pt idx="6">
                  <c:v>Spanish</c:v>
                </c:pt>
                <c:pt idx="7">
                  <c:v>Portugese</c:v>
                </c:pt>
              </c:strCache>
            </c:strRef>
          </c:cat>
          <c:val>
            <c:numRef>
              <c:f>Sheet1!$D$2:$D$10</c:f>
              <c:numCache>
                <c:formatCode>0.00E+00</c:formatCode>
                <c:ptCount val="9"/>
                <c:pt idx="0">
                  <c:v>72169473.666959748</c:v>
                </c:pt>
                <c:pt idx="1">
                  <c:v>41638500.400000006</c:v>
                </c:pt>
                <c:pt idx="3">
                  <c:v>73320607.200000003</c:v>
                </c:pt>
                <c:pt idx="4">
                  <c:v>6220552.8000000007</c:v>
                </c:pt>
                <c:pt idx="5" formatCode="General">
                  <c:v>9799600</c:v>
                </c:pt>
              </c:numCache>
            </c:numRef>
          </c:val>
          <c:extLst>
            <c:ext xmlns:c16="http://schemas.microsoft.com/office/drawing/2014/chart" uri="{C3380CC4-5D6E-409C-BE32-E72D297353CC}">
              <c16:uniqueId val="{00000002-1D84-4A0C-B433-320BFCB1E2E9}"/>
            </c:ext>
          </c:extLst>
        </c:ser>
        <c:ser>
          <c:idx val="3"/>
          <c:order val="3"/>
          <c:tx>
            <c:strRef>
              <c:f>Sheet1!$E$1</c:f>
              <c:strCache>
                <c:ptCount val="1"/>
                <c:pt idx="0">
                  <c:v>Dutch</c:v>
                </c:pt>
              </c:strCache>
            </c:strRef>
          </c:tx>
          <c:spPr>
            <a:solidFill>
              <a:schemeClr val="accent4"/>
            </a:solidFill>
            <a:ln>
              <a:noFill/>
            </a:ln>
            <a:effectLst/>
          </c:spPr>
          <c:invertIfNegative val="0"/>
          <c:cat>
            <c:strRef>
              <c:f>Sheet1!$A$2:$A$10</c:f>
              <c:strCache>
                <c:ptCount val="8"/>
                <c:pt idx="0">
                  <c:v>English</c:v>
                </c:pt>
                <c:pt idx="1">
                  <c:v>French</c:v>
                </c:pt>
                <c:pt idx="2">
                  <c:v>German</c:v>
                </c:pt>
                <c:pt idx="3">
                  <c:v>Dutch</c:v>
                </c:pt>
                <c:pt idx="4">
                  <c:v>Danish</c:v>
                </c:pt>
                <c:pt idx="5">
                  <c:v>Italian</c:v>
                </c:pt>
                <c:pt idx="6">
                  <c:v>Spanish</c:v>
                </c:pt>
                <c:pt idx="7">
                  <c:v>Portugese</c:v>
                </c:pt>
              </c:strCache>
            </c:strRef>
          </c:cat>
          <c:val>
            <c:numRef>
              <c:f>Sheet1!$E$2:$E$10</c:f>
              <c:numCache>
                <c:formatCode>0.00E+00</c:formatCode>
                <c:ptCount val="9"/>
                <c:pt idx="0">
                  <c:v>29609712.600000001</c:v>
                </c:pt>
                <c:pt idx="1">
                  <c:v>27296406.800000001</c:v>
                </c:pt>
                <c:pt idx="2">
                  <c:v>22507352.399999999</c:v>
                </c:pt>
              </c:numCache>
            </c:numRef>
          </c:val>
          <c:extLst>
            <c:ext xmlns:c16="http://schemas.microsoft.com/office/drawing/2014/chart" uri="{C3380CC4-5D6E-409C-BE32-E72D297353CC}">
              <c16:uniqueId val="{00000003-1D84-4A0C-B433-320BFCB1E2E9}"/>
            </c:ext>
          </c:extLst>
        </c:ser>
        <c:ser>
          <c:idx val="4"/>
          <c:order val="4"/>
          <c:tx>
            <c:strRef>
              <c:f>Sheet1!$F$1</c:f>
              <c:strCache>
                <c:ptCount val="1"/>
                <c:pt idx="0">
                  <c:v>Danish</c:v>
                </c:pt>
              </c:strCache>
            </c:strRef>
          </c:tx>
          <c:spPr>
            <a:solidFill>
              <a:schemeClr val="accent5"/>
            </a:solidFill>
            <a:ln>
              <a:noFill/>
            </a:ln>
            <a:effectLst/>
          </c:spPr>
          <c:invertIfNegative val="0"/>
          <c:cat>
            <c:strRef>
              <c:f>Sheet1!$A$2:$A$10</c:f>
              <c:strCache>
                <c:ptCount val="8"/>
                <c:pt idx="0">
                  <c:v>English</c:v>
                </c:pt>
                <c:pt idx="1">
                  <c:v>French</c:v>
                </c:pt>
                <c:pt idx="2">
                  <c:v>German</c:v>
                </c:pt>
                <c:pt idx="3">
                  <c:v>Dutch</c:v>
                </c:pt>
                <c:pt idx="4">
                  <c:v>Danish</c:v>
                </c:pt>
                <c:pt idx="5">
                  <c:v>Italian</c:v>
                </c:pt>
                <c:pt idx="6">
                  <c:v>Spanish</c:v>
                </c:pt>
                <c:pt idx="7">
                  <c:v>Portugese</c:v>
                </c:pt>
              </c:strCache>
            </c:strRef>
          </c:cat>
          <c:val>
            <c:numRef>
              <c:f>Sheet1!$F$2:$F$10</c:f>
              <c:numCache>
                <c:formatCode>0.00E+00</c:formatCode>
                <c:ptCount val="9"/>
                <c:pt idx="0">
                  <c:v>4581146.3885621205</c:v>
                </c:pt>
                <c:pt idx="1">
                  <c:v>2522134.1669999999</c:v>
                </c:pt>
                <c:pt idx="2">
                  <c:v>5935830</c:v>
                </c:pt>
              </c:numCache>
            </c:numRef>
          </c:val>
          <c:extLst>
            <c:ext xmlns:c16="http://schemas.microsoft.com/office/drawing/2014/chart" uri="{C3380CC4-5D6E-409C-BE32-E72D297353CC}">
              <c16:uniqueId val="{00000004-1D84-4A0C-B433-320BFCB1E2E9}"/>
            </c:ext>
          </c:extLst>
        </c:ser>
        <c:ser>
          <c:idx val="5"/>
          <c:order val="5"/>
          <c:tx>
            <c:strRef>
              <c:f>Sheet1!$G$1</c:f>
              <c:strCache>
                <c:ptCount val="1"/>
                <c:pt idx="0">
                  <c:v>Italian</c:v>
                </c:pt>
              </c:strCache>
            </c:strRef>
          </c:tx>
          <c:spPr>
            <a:solidFill>
              <a:schemeClr val="accent6"/>
            </a:solidFill>
            <a:ln>
              <a:noFill/>
            </a:ln>
            <a:effectLst/>
          </c:spPr>
          <c:invertIfNegative val="0"/>
          <c:cat>
            <c:strRef>
              <c:f>Sheet1!$A$2:$A$10</c:f>
              <c:strCache>
                <c:ptCount val="8"/>
                <c:pt idx="0">
                  <c:v>English</c:v>
                </c:pt>
                <c:pt idx="1">
                  <c:v>French</c:v>
                </c:pt>
                <c:pt idx="2">
                  <c:v>German</c:v>
                </c:pt>
                <c:pt idx="3">
                  <c:v>Dutch</c:v>
                </c:pt>
                <c:pt idx="4">
                  <c:v>Danish</c:v>
                </c:pt>
                <c:pt idx="5">
                  <c:v>Italian</c:v>
                </c:pt>
                <c:pt idx="6">
                  <c:v>Spanish</c:v>
                </c:pt>
                <c:pt idx="7">
                  <c:v>Portugese</c:v>
                </c:pt>
              </c:strCache>
            </c:strRef>
          </c:cat>
          <c:val>
            <c:numRef>
              <c:f>Sheet1!$G$2:$G$10</c:f>
              <c:numCache>
                <c:formatCode>0.00E+00</c:formatCode>
                <c:ptCount val="9"/>
                <c:pt idx="0">
                  <c:v>9993870.199999975</c:v>
                </c:pt>
                <c:pt idx="1">
                  <c:v>9993870.199999975</c:v>
                </c:pt>
                <c:pt idx="2" formatCode="General">
                  <c:v>5509300</c:v>
                </c:pt>
              </c:numCache>
            </c:numRef>
          </c:val>
          <c:extLst>
            <c:ext xmlns:c16="http://schemas.microsoft.com/office/drawing/2014/chart" uri="{C3380CC4-5D6E-409C-BE32-E72D297353CC}">
              <c16:uniqueId val="{00000005-1D84-4A0C-B433-320BFCB1E2E9}"/>
            </c:ext>
          </c:extLst>
        </c:ser>
        <c:ser>
          <c:idx val="6"/>
          <c:order val="6"/>
          <c:tx>
            <c:strRef>
              <c:f>Sheet1!$H$1</c:f>
              <c:strCache>
                <c:ptCount val="1"/>
                <c:pt idx="0">
                  <c:v>Spanish</c:v>
                </c:pt>
              </c:strCache>
            </c:strRef>
          </c:tx>
          <c:spPr>
            <a:solidFill>
              <a:schemeClr val="accent1">
                <a:lumMod val="60000"/>
              </a:schemeClr>
            </a:solidFill>
            <a:ln>
              <a:noFill/>
            </a:ln>
            <a:effectLst/>
          </c:spPr>
          <c:invertIfNegative val="0"/>
          <c:cat>
            <c:strRef>
              <c:f>Sheet1!$A$2:$A$10</c:f>
              <c:strCache>
                <c:ptCount val="8"/>
                <c:pt idx="0">
                  <c:v>English</c:v>
                </c:pt>
                <c:pt idx="1">
                  <c:v>French</c:v>
                </c:pt>
                <c:pt idx="2">
                  <c:v>German</c:v>
                </c:pt>
                <c:pt idx="3">
                  <c:v>Dutch</c:v>
                </c:pt>
                <c:pt idx="4">
                  <c:v>Danish</c:v>
                </c:pt>
                <c:pt idx="5">
                  <c:v>Italian</c:v>
                </c:pt>
                <c:pt idx="6">
                  <c:v>Spanish</c:v>
                </c:pt>
                <c:pt idx="7">
                  <c:v>Portugese</c:v>
                </c:pt>
              </c:strCache>
            </c:strRef>
          </c:cat>
          <c:val>
            <c:numRef>
              <c:f>Sheet1!$H$2:$H$10</c:f>
              <c:numCache>
                <c:formatCode>0.00E+00</c:formatCode>
                <c:ptCount val="9"/>
                <c:pt idx="0">
                  <c:v>10605965.5</c:v>
                </c:pt>
                <c:pt idx="1">
                  <c:v>10605965.5</c:v>
                </c:pt>
                <c:pt idx="2">
                  <c:v>913069.94695000246</c:v>
                </c:pt>
                <c:pt idx="7">
                  <c:v>36794576</c:v>
                </c:pt>
              </c:numCache>
            </c:numRef>
          </c:val>
          <c:extLst>
            <c:ext xmlns:c16="http://schemas.microsoft.com/office/drawing/2014/chart" uri="{C3380CC4-5D6E-409C-BE32-E72D297353CC}">
              <c16:uniqueId val="{00000006-1D84-4A0C-B433-320BFCB1E2E9}"/>
            </c:ext>
          </c:extLst>
        </c:ser>
        <c:ser>
          <c:idx val="7"/>
          <c:order val="7"/>
          <c:tx>
            <c:strRef>
              <c:f>Sheet1!$I$1</c:f>
              <c:strCache>
                <c:ptCount val="1"/>
                <c:pt idx="0">
                  <c:v>Portugese</c:v>
                </c:pt>
              </c:strCache>
            </c:strRef>
          </c:tx>
          <c:spPr>
            <a:solidFill>
              <a:schemeClr val="accent2">
                <a:lumMod val="60000"/>
              </a:schemeClr>
            </a:solidFill>
            <a:ln>
              <a:noFill/>
            </a:ln>
            <a:effectLst/>
          </c:spPr>
          <c:invertIfNegative val="0"/>
          <c:cat>
            <c:strRef>
              <c:f>Sheet1!$A$2:$A$10</c:f>
              <c:strCache>
                <c:ptCount val="8"/>
                <c:pt idx="0">
                  <c:v>English</c:v>
                </c:pt>
                <c:pt idx="1">
                  <c:v>French</c:v>
                </c:pt>
                <c:pt idx="2">
                  <c:v>German</c:v>
                </c:pt>
                <c:pt idx="3">
                  <c:v>Dutch</c:v>
                </c:pt>
                <c:pt idx="4">
                  <c:v>Danish</c:v>
                </c:pt>
                <c:pt idx="5">
                  <c:v>Italian</c:v>
                </c:pt>
                <c:pt idx="6">
                  <c:v>Spanish</c:v>
                </c:pt>
                <c:pt idx="7">
                  <c:v>Portugese</c:v>
                </c:pt>
              </c:strCache>
            </c:strRef>
          </c:cat>
          <c:val>
            <c:numRef>
              <c:f>Sheet1!$I$2:$I$10</c:f>
              <c:numCache>
                <c:formatCode>0.00E+00</c:formatCode>
                <c:ptCount val="9"/>
                <c:pt idx="0">
                  <c:v>1781012.8784</c:v>
                </c:pt>
                <c:pt idx="1">
                  <c:v>1781012.8784</c:v>
                </c:pt>
                <c:pt idx="6">
                  <c:v>7455056</c:v>
                </c:pt>
              </c:numCache>
            </c:numRef>
          </c:val>
          <c:extLst>
            <c:ext xmlns:c16="http://schemas.microsoft.com/office/drawing/2014/chart" uri="{C3380CC4-5D6E-409C-BE32-E72D297353CC}">
              <c16:uniqueId val="{00000007-1D84-4A0C-B433-320BFCB1E2E9}"/>
            </c:ext>
          </c:extLst>
        </c:ser>
        <c:dLbls>
          <c:showLegendKey val="0"/>
          <c:showVal val="0"/>
          <c:showCatName val="0"/>
          <c:showSerName val="0"/>
          <c:showPercent val="0"/>
          <c:showBubbleSize val="0"/>
        </c:dLbls>
        <c:gapWidth val="150"/>
        <c:overlap val="100"/>
        <c:axId val="323669376"/>
        <c:axId val="84350080"/>
      </c:barChart>
      <c:catAx>
        <c:axId val="323669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zh-CN"/>
          </a:p>
        </c:txPr>
        <c:crossAx val="84350080"/>
        <c:crosses val="autoZero"/>
        <c:auto val="1"/>
        <c:lblAlgn val="ctr"/>
        <c:lblOffset val="100"/>
        <c:noMultiLvlLbl val="0"/>
      </c:catAx>
      <c:valAx>
        <c:axId val="84350080"/>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2366937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Forecast of Ten economies as a second language</a:t>
            </a:r>
            <a:endParaRPr lang="zh-CN"/>
          </a:p>
        </c:rich>
      </c:tx>
      <c:layout>
        <c:manualLayout>
          <c:xMode val="edge"/>
          <c:yMode val="edge"/>
          <c:x val="0.16713807114105922"/>
          <c:y val="2.063983488132105E-2"/>
        </c:manualLayout>
      </c:layout>
      <c:overlay val="0"/>
      <c:spPr>
        <a:noFill/>
        <a:ln>
          <a:noFill/>
        </a:ln>
        <a:effectLst/>
      </c:spPr>
    </c:title>
    <c:autoTitleDeleted val="0"/>
    <c:plotArea>
      <c:layout/>
      <c:barChart>
        <c:barDir val="bar"/>
        <c:grouping val="clustered"/>
        <c:varyColors val="0"/>
        <c:ser>
          <c:idx val="0"/>
          <c:order val="0"/>
          <c:tx>
            <c:strRef>
              <c:f>Sheet1!$B$1</c:f>
              <c:strCache>
                <c:ptCount val="1"/>
                <c:pt idx="0">
                  <c:v>2017</c:v>
                </c:pt>
              </c:strCache>
            </c:strRef>
          </c:tx>
          <c:spPr>
            <a:solidFill>
              <a:schemeClr val="accent1"/>
            </a:solidFill>
            <a:ln>
              <a:noFill/>
            </a:ln>
            <a:effectLst/>
          </c:spPr>
          <c:invertIfNegative val="0"/>
          <c:cat>
            <c:strRef>
              <c:f>Sheet1!$A$2:$A$10</c:f>
              <c:strCache>
                <c:ptCount val="9"/>
                <c:pt idx="0">
                  <c:v>CHN</c:v>
                </c:pt>
                <c:pt idx="1">
                  <c:v>IND</c:v>
                </c:pt>
                <c:pt idx="2">
                  <c:v>USA</c:v>
                </c:pt>
                <c:pt idx="3">
                  <c:v>RUS</c:v>
                </c:pt>
                <c:pt idx="4">
                  <c:v>JPN</c:v>
                </c:pt>
                <c:pt idx="5">
                  <c:v>DEU</c:v>
                </c:pt>
                <c:pt idx="6">
                  <c:v>GBR</c:v>
                </c:pt>
                <c:pt idx="7">
                  <c:v>FRA</c:v>
                </c:pt>
                <c:pt idx="8">
                  <c:v>ITA</c:v>
                </c:pt>
              </c:strCache>
            </c:strRef>
          </c:cat>
          <c:val>
            <c:numRef>
              <c:f>Sheet1!$B$2:$B$10</c:f>
              <c:numCache>
                <c:formatCode>General</c:formatCode>
                <c:ptCount val="9"/>
                <c:pt idx="0">
                  <c:v>1753439.148</c:v>
                </c:pt>
                <c:pt idx="1">
                  <c:v>128159.526</c:v>
                </c:pt>
                <c:pt idx="2">
                  <c:v>196297.69500000001</c:v>
                </c:pt>
                <c:pt idx="3">
                  <c:v>20201.796999999999</c:v>
                </c:pt>
                <c:pt idx="4">
                  <c:v>39647.523999999998</c:v>
                </c:pt>
                <c:pt idx="5">
                  <c:v>63145.665999999997</c:v>
                </c:pt>
                <c:pt idx="6">
                  <c:v>12442.216</c:v>
                </c:pt>
                <c:pt idx="7">
                  <c:v>21326.436000000005</c:v>
                </c:pt>
                <c:pt idx="8">
                  <c:v>16324</c:v>
                </c:pt>
              </c:numCache>
            </c:numRef>
          </c:val>
          <c:extLst>
            <c:ext xmlns:c16="http://schemas.microsoft.com/office/drawing/2014/chart" uri="{C3380CC4-5D6E-409C-BE32-E72D297353CC}">
              <c16:uniqueId val="{00000000-EFB1-4C2E-993D-B0939A70E158}"/>
            </c:ext>
          </c:extLst>
        </c:ser>
        <c:ser>
          <c:idx val="1"/>
          <c:order val="1"/>
          <c:tx>
            <c:strRef>
              <c:f>Sheet1!$C$1</c:f>
              <c:strCache>
                <c:ptCount val="1"/>
                <c:pt idx="0">
                  <c:v>2030</c:v>
                </c:pt>
              </c:strCache>
            </c:strRef>
          </c:tx>
          <c:spPr>
            <a:solidFill>
              <a:schemeClr val="accent2"/>
            </a:solidFill>
            <a:ln>
              <a:noFill/>
            </a:ln>
            <a:effectLst/>
          </c:spPr>
          <c:invertIfNegative val="0"/>
          <c:cat>
            <c:strRef>
              <c:f>Sheet1!$A$2:$A$10</c:f>
              <c:strCache>
                <c:ptCount val="9"/>
                <c:pt idx="0">
                  <c:v>CHN</c:v>
                </c:pt>
                <c:pt idx="1">
                  <c:v>IND</c:v>
                </c:pt>
                <c:pt idx="2">
                  <c:v>USA</c:v>
                </c:pt>
                <c:pt idx="3">
                  <c:v>RUS</c:v>
                </c:pt>
                <c:pt idx="4">
                  <c:v>JPN</c:v>
                </c:pt>
                <c:pt idx="5">
                  <c:v>DEU</c:v>
                </c:pt>
                <c:pt idx="6">
                  <c:v>GBR</c:v>
                </c:pt>
                <c:pt idx="7">
                  <c:v>FRA</c:v>
                </c:pt>
                <c:pt idx="8">
                  <c:v>ITA</c:v>
                </c:pt>
              </c:strCache>
            </c:strRef>
          </c:cat>
          <c:val>
            <c:numRef>
              <c:f>Sheet1!$C$2:$C$10</c:f>
              <c:numCache>
                <c:formatCode>General</c:formatCode>
                <c:ptCount val="9"/>
                <c:pt idx="0">
                  <c:v>1792830.4079999998</c:v>
                </c:pt>
                <c:pt idx="1">
                  <c:v>144792.66449999955</c:v>
                </c:pt>
                <c:pt idx="2">
                  <c:v>214600.76</c:v>
                </c:pt>
                <c:pt idx="3">
                  <c:v>19718.1829</c:v>
                </c:pt>
                <c:pt idx="4">
                  <c:v>37811.690999999999</c:v>
                </c:pt>
                <c:pt idx="5">
                  <c:v>63201.803</c:v>
                </c:pt>
                <c:pt idx="6">
                  <c:v>13268.852000000001</c:v>
                </c:pt>
                <c:pt idx="7">
                  <c:v>22282.810799999996</c:v>
                </c:pt>
                <c:pt idx="8">
                  <c:v>15980.25</c:v>
                </c:pt>
              </c:numCache>
            </c:numRef>
          </c:val>
          <c:extLst>
            <c:ext xmlns:c16="http://schemas.microsoft.com/office/drawing/2014/chart" uri="{C3380CC4-5D6E-409C-BE32-E72D297353CC}">
              <c16:uniqueId val="{00000001-EFB1-4C2E-993D-B0939A70E158}"/>
            </c:ext>
          </c:extLst>
        </c:ser>
        <c:ser>
          <c:idx val="2"/>
          <c:order val="2"/>
          <c:tx>
            <c:strRef>
              <c:f>Sheet1!$D$1</c:f>
              <c:strCache>
                <c:ptCount val="1"/>
                <c:pt idx="0">
                  <c:v>2050</c:v>
                </c:pt>
              </c:strCache>
            </c:strRef>
          </c:tx>
          <c:spPr>
            <a:solidFill>
              <a:schemeClr val="accent3"/>
            </a:solidFill>
            <a:ln>
              <a:noFill/>
            </a:ln>
            <a:effectLst/>
          </c:spPr>
          <c:invertIfNegative val="0"/>
          <c:cat>
            <c:strRef>
              <c:f>Sheet1!$A$2:$A$10</c:f>
              <c:strCache>
                <c:ptCount val="9"/>
                <c:pt idx="0">
                  <c:v>CHN</c:v>
                </c:pt>
                <c:pt idx="1">
                  <c:v>IND</c:v>
                </c:pt>
                <c:pt idx="2">
                  <c:v>USA</c:v>
                </c:pt>
                <c:pt idx="3">
                  <c:v>RUS</c:v>
                </c:pt>
                <c:pt idx="4">
                  <c:v>JPN</c:v>
                </c:pt>
                <c:pt idx="5">
                  <c:v>DEU</c:v>
                </c:pt>
                <c:pt idx="6">
                  <c:v>GBR</c:v>
                </c:pt>
                <c:pt idx="7">
                  <c:v>FRA</c:v>
                </c:pt>
                <c:pt idx="8">
                  <c:v>ITA</c:v>
                </c:pt>
              </c:strCache>
            </c:strRef>
          </c:cat>
          <c:val>
            <c:numRef>
              <c:f>Sheet1!$D$2:$D$10</c:f>
              <c:numCache>
                <c:formatCode>General</c:formatCode>
                <c:ptCount val="9"/>
                <c:pt idx="0">
                  <c:v>1697384.5079999999</c:v>
                </c:pt>
                <c:pt idx="1">
                  <c:v>158764.19459999952</c:v>
                </c:pt>
                <c:pt idx="2">
                  <c:v>235703.16</c:v>
                </c:pt>
                <c:pt idx="3">
                  <c:v>18622.159299999908</c:v>
                </c:pt>
                <c:pt idx="4">
                  <c:v>33834.934000000001</c:v>
                </c:pt>
                <c:pt idx="5">
                  <c:v>60934.021999999997</c:v>
                </c:pt>
                <c:pt idx="6">
                  <c:v>14171.628000000002</c:v>
                </c:pt>
                <c:pt idx="7">
                  <c:v>23173.873800000001</c:v>
                </c:pt>
                <c:pt idx="8">
                  <c:v>15150.575000000001</c:v>
                </c:pt>
              </c:numCache>
            </c:numRef>
          </c:val>
          <c:extLst>
            <c:ext xmlns:c16="http://schemas.microsoft.com/office/drawing/2014/chart" uri="{C3380CC4-5D6E-409C-BE32-E72D297353CC}">
              <c16:uniqueId val="{00000002-EFB1-4C2E-993D-B0939A70E158}"/>
            </c:ext>
          </c:extLst>
        </c:ser>
        <c:dLbls>
          <c:showLegendKey val="0"/>
          <c:showVal val="0"/>
          <c:showCatName val="0"/>
          <c:showSerName val="0"/>
          <c:showPercent val="0"/>
          <c:showBubbleSize val="0"/>
        </c:dLbls>
        <c:gapWidth val="182"/>
        <c:axId val="161964800"/>
        <c:axId val="161966336"/>
      </c:barChart>
      <c:catAx>
        <c:axId val="16196480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1966336"/>
        <c:crosses val="autoZero"/>
        <c:auto val="1"/>
        <c:lblAlgn val="ctr"/>
        <c:lblOffset val="100"/>
        <c:noMultiLvlLbl val="0"/>
      </c:catAx>
      <c:valAx>
        <c:axId val="16196633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1964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altLang="zh-CN" sz="1200"/>
              <a:t>The distribution of the second language in the German region</a:t>
            </a:r>
          </a:p>
        </c:rich>
      </c:tx>
      <c:overlay val="0"/>
      <c:spPr>
        <a:noFill/>
        <a:ln>
          <a:noFill/>
        </a:ln>
        <a:effectLst/>
      </c:spPr>
    </c:title>
    <c:autoTitleDeleted val="0"/>
    <c:plotArea>
      <c:layout/>
      <c:pieChart>
        <c:varyColors val="1"/>
        <c:ser>
          <c:idx val="0"/>
          <c:order val="0"/>
          <c:tx>
            <c:strRef>
              <c:f>Sheet1!$B$1</c:f>
              <c:strCache>
                <c:ptCount val="1"/>
                <c:pt idx="0">
                  <c:v>The distribution of the second language in the German region</c:v>
                </c:pt>
              </c:strCache>
            </c:strRef>
          </c:tx>
          <c:dPt>
            <c:idx val="0"/>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CBAF-4B70-A667-EBED696B6852}"/>
              </c:ext>
            </c:extLst>
          </c:dPt>
          <c:dPt>
            <c:idx val="1"/>
            <c:bubble3D val="0"/>
            <c:spPr>
              <a:solidFill>
                <a:schemeClr val="accent2"/>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CBAF-4B70-A667-EBED696B6852}"/>
              </c:ext>
            </c:extLst>
          </c:dPt>
          <c:dPt>
            <c:idx val="2"/>
            <c:bubble3D val="0"/>
            <c:spPr>
              <a:solidFill>
                <a:schemeClr val="accent3"/>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CBAF-4B70-A667-EBED696B6852}"/>
              </c:ext>
            </c:extLst>
          </c:dPt>
          <c:dPt>
            <c:idx val="3"/>
            <c:bubble3D val="0"/>
            <c:spPr>
              <a:solidFill>
                <a:schemeClr val="accent4"/>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CBAF-4B70-A667-EBED696B6852}"/>
              </c:ext>
            </c:extLst>
          </c:dPt>
          <c:dPt>
            <c:idx val="4"/>
            <c:bubble3D val="0"/>
            <c:spPr>
              <a:solidFill>
                <a:schemeClr val="accent5"/>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9-CBAF-4B70-A667-EBED696B6852}"/>
              </c:ext>
            </c:extLst>
          </c:dPt>
          <c:dPt>
            <c:idx val="5"/>
            <c:bubble3D val="0"/>
            <c:spPr>
              <a:solidFill>
                <a:schemeClr val="accent6"/>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B-CBAF-4B70-A667-EBED696B6852}"/>
              </c:ext>
            </c:extLst>
          </c:dPt>
          <c:dPt>
            <c:idx val="6"/>
            <c:bubble3D val="0"/>
            <c:spPr>
              <a:solidFill>
                <a:schemeClr val="accent1">
                  <a:lumMod val="6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D-CBAF-4B70-A667-EBED696B6852}"/>
              </c:ext>
            </c:extLst>
          </c:dPt>
          <c:dPt>
            <c:idx val="7"/>
            <c:bubble3D val="0"/>
            <c:spPr>
              <a:solidFill>
                <a:schemeClr val="accent2">
                  <a:lumMod val="6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F-CBAF-4B70-A667-EBED696B6852}"/>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zh-CN"/>
                </a:p>
              </c:txPr>
              <c:dLblPos val="outEnd"/>
              <c:showLegendKey val="0"/>
              <c:showVal val="0"/>
              <c:showCatName val="1"/>
              <c:showSerName val="0"/>
              <c:showPercent val="1"/>
              <c:showBubbleSize val="0"/>
              <c:extLst>
                <c:ext xmlns:c16="http://schemas.microsoft.com/office/drawing/2014/chart" uri="{C3380CC4-5D6E-409C-BE32-E72D297353CC}">
                  <c16:uniqueId val="{00000001-CBAF-4B70-A667-EBED696B6852}"/>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zh-CN"/>
                </a:p>
              </c:txPr>
              <c:dLblPos val="outEnd"/>
              <c:showLegendKey val="0"/>
              <c:showVal val="0"/>
              <c:showCatName val="1"/>
              <c:showSerName val="0"/>
              <c:showPercent val="1"/>
              <c:showBubbleSize val="0"/>
              <c:extLst>
                <c:ext xmlns:c16="http://schemas.microsoft.com/office/drawing/2014/chart" uri="{C3380CC4-5D6E-409C-BE32-E72D297353CC}">
                  <c16:uniqueId val="{00000003-CBAF-4B70-A667-EBED696B6852}"/>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zh-CN"/>
                </a:p>
              </c:txPr>
              <c:dLblPos val="outEnd"/>
              <c:showLegendKey val="0"/>
              <c:showVal val="0"/>
              <c:showCatName val="1"/>
              <c:showSerName val="0"/>
              <c:showPercent val="1"/>
              <c:showBubbleSize val="0"/>
              <c:extLst>
                <c:ext xmlns:c16="http://schemas.microsoft.com/office/drawing/2014/chart" uri="{C3380CC4-5D6E-409C-BE32-E72D297353CC}">
                  <c16:uniqueId val="{00000005-CBAF-4B70-A667-EBED696B6852}"/>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zh-CN"/>
                </a:p>
              </c:txPr>
              <c:dLblPos val="outEnd"/>
              <c:showLegendKey val="0"/>
              <c:showVal val="0"/>
              <c:showCatName val="1"/>
              <c:showSerName val="0"/>
              <c:showPercent val="1"/>
              <c:showBubbleSize val="0"/>
              <c:extLst>
                <c:ext xmlns:c16="http://schemas.microsoft.com/office/drawing/2014/chart" uri="{C3380CC4-5D6E-409C-BE32-E72D297353CC}">
                  <c16:uniqueId val="{00000007-CBAF-4B70-A667-EBED696B6852}"/>
                </c:ext>
              </c:extLst>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endParaRPr lang="zh-CN"/>
                </a:p>
              </c:txPr>
              <c:dLblPos val="outEnd"/>
              <c:showLegendKey val="0"/>
              <c:showVal val="0"/>
              <c:showCatName val="1"/>
              <c:showSerName val="0"/>
              <c:showPercent val="1"/>
              <c:showBubbleSize val="0"/>
              <c:extLst>
                <c:ext xmlns:c16="http://schemas.microsoft.com/office/drawing/2014/chart" uri="{C3380CC4-5D6E-409C-BE32-E72D297353CC}">
                  <c16:uniqueId val="{00000009-CBAF-4B70-A667-EBED696B6852}"/>
                </c:ext>
              </c:extLst>
            </c:dLbl>
            <c:dLbl>
              <c:idx val="5"/>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6"/>
                      </a:solidFill>
                      <a:latin typeface="+mn-lt"/>
                      <a:ea typeface="+mn-ea"/>
                      <a:cs typeface="+mn-cs"/>
                    </a:defRPr>
                  </a:pPr>
                  <a:endParaRPr lang="zh-CN"/>
                </a:p>
              </c:txPr>
              <c:dLblPos val="outEnd"/>
              <c:showLegendKey val="0"/>
              <c:showVal val="0"/>
              <c:showCatName val="1"/>
              <c:showSerName val="0"/>
              <c:showPercent val="1"/>
              <c:showBubbleSize val="0"/>
              <c:extLst>
                <c:ext xmlns:c16="http://schemas.microsoft.com/office/drawing/2014/chart" uri="{C3380CC4-5D6E-409C-BE32-E72D297353CC}">
                  <c16:uniqueId val="{0000000B-CBAF-4B70-A667-EBED696B6852}"/>
                </c:ext>
              </c:extLst>
            </c:dLbl>
            <c:dLbl>
              <c:idx val="6"/>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lumMod val="60000"/>
                        </a:schemeClr>
                      </a:solidFill>
                      <a:latin typeface="+mn-lt"/>
                      <a:ea typeface="+mn-ea"/>
                      <a:cs typeface="+mn-cs"/>
                    </a:defRPr>
                  </a:pPr>
                  <a:endParaRPr lang="zh-CN"/>
                </a:p>
              </c:txPr>
              <c:dLblPos val="outEnd"/>
              <c:showLegendKey val="0"/>
              <c:showVal val="0"/>
              <c:showCatName val="1"/>
              <c:showSerName val="0"/>
              <c:showPercent val="1"/>
              <c:showBubbleSize val="0"/>
              <c:extLst>
                <c:ext xmlns:c16="http://schemas.microsoft.com/office/drawing/2014/chart" uri="{C3380CC4-5D6E-409C-BE32-E72D297353CC}">
                  <c16:uniqueId val="{0000000D-CBAF-4B70-A667-EBED696B6852}"/>
                </c:ext>
              </c:extLst>
            </c:dLbl>
            <c:dLbl>
              <c:idx val="7"/>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lumMod val="60000"/>
                        </a:schemeClr>
                      </a:solidFill>
                      <a:latin typeface="+mn-lt"/>
                      <a:ea typeface="+mn-ea"/>
                      <a:cs typeface="+mn-cs"/>
                    </a:defRPr>
                  </a:pPr>
                  <a:endParaRPr lang="zh-CN"/>
                </a:p>
              </c:txPr>
              <c:dLblPos val="outEnd"/>
              <c:showLegendKey val="0"/>
              <c:showVal val="0"/>
              <c:showCatName val="1"/>
              <c:showSerName val="0"/>
              <c:showPercent val="1"/>
              <c:showBubbleSize val="0"/>
              <c:extLst>
                <c:ext xmlns:c16="http://schemas.microsoft.com/office/drawing/2014/chart" uri="{C3380CC4-5D6E-409C-BE32-E72D297353CC}">
                  <c16:uniqueId val="{0000000F-CBAF-4B70-A667-EBED696B6852}"/>
                </c:ext>
              </c:extLst>
            </c:dLbl>
            <c:spPr>
              <a:noFill/>
              <a:ln>
                <a:noFill/>
              </a:ln>
              <a:effectLst/>
            </c:sp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Sheet1!$A$2:$A$9</c:f>
              <c:strCache>
                <c:ptCount val="8"/>
                <c:pt idx="0">
                  <c:v>CHN</c:v>
                </c:pt>
                <c:pt idx="1">
                  <c:v>IND</c:v>
                </c:pt>
                <c:pt idx="2">
                  <c:v>USA</c:v>
                </c:pt>
                <c:pt idx="3">
                  <c:v>RUS</c:v>
                </c:pt>
                <c:pt idx="4">
                  <c:v>JPN</c:v>
                </c:pt>
                <c:pt idx="5">
                  <c:v>GBR</c:v>
                </c:pt>
                <c:pt idx="6">
                  <c:v>FRA</c:v>
                </c:pt>
                <c:pt idx="7">
                  <c:v>ITA</c:v>
                </c:pt>
              </c:strCache>
            </c:strRef>
          </c:cat>
          <c:val>
            <c:numRef>
              <c:f>Sheet1!$B$2:$B$9</c:f>
              <c:numCache>
                <c:formatCode>General</c:formatCode>
                <c:ptCount val="8"/>
                <c:pt idx="0">
                  <c:v>8.8000000000000007</c:v>
                </c:pt>
                <c:pt idx="1">
                  <c:v>3.2</c:v>
                </c:pt>
                <c:pt idx="2">
                  <c:v>10</c:v>
                </c:pt>
                <c:pt idx="3">
                  <c:v>2.8</c:v>
                </c:pt>
                <c:pt idx="4">
                  <c:v>2.4</c:v>
                </c:pt>
                <c:pt idx="5">
                  <c:v>3.8</c:v>
                </c:pt>
                <c:pt idx="6">
                  <c:v>6.9</c:v>
                </c:pt>
                <c:pt idx="7">
                  <c:v>5.5</c:v>
                </c:pt>
              </c:numCache>
            </c:numRef>
          </c:val>
          <c:extLst>
            <c:ext xmlns:c16="http://schemas.microsoft.com/office/drawing/2014/chart" uri="{C3380CC4-5D6E-409C-BE32-E72D297353CC}">
              <c16:uniqueId val="{00000010-CBAF-4B70-A667-EBED696B6852}"/>
            </c:ext>
          </c:extLst>
        </c:ser>
        <c:dLbls>
          <c:showLegendKey val="0"/>
          <c:showVal val="0"/>
          <c:showCatName val="0"/>
          <c:showSerName val="0"/>
          <c:showPercent val="1"/>
          <c:showBubbleSize val="0"/>
          <c:showLeaderLines val="1"/>
        </c:dLbls>
        <c:firstSliceAng val="0"/>
      </c:pieChart>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cap="all" spc="120" normalizeH="0" baseline="0">
                <a:solidFill>
                  <a:schemeClr val="tx1">
                    <a:lumMod val="65000"/>
                    <a:lumOff val="35000"/>
                  </a:schemeClr>
                </a:solidFill>
                <a:latin typeface="+mn-lt"/>
                <a:ea typeface="+mn-ea"/>
                <a:cs typeface="+mn-cs"/>
              </a:defRPr>
            </a:pPr>
            <a:r>
              <a:rPr lang="en-US" sz="1200"/>
              <a:t>The pull factor of the six immigration destinations</a:t>
            </a:r>
            <a:endParaRPr lang="zh-CN" sz="1200"/>
          </a:p>
        </c:rich>
      </c:tx>
      <c:overlay val="0"/>
      <c:spPr>
        <a:noFill/>
        <a:ln>
          <a:noFill/>
        </a:ln>
        <a:effectLst/>
      </c:spPr>
    </c:title>
    <c:autoTitleDeleted val="0"/>
    <c:plotArea>
      <c:layout/>
      <c:lineChart>
        <c:grouping val="standard"/>
        <c:varyColors val="0"/>
        <c:ser>
          <c:idx val="0"/>
          <c:order val="0"/>
          <c:tx>
            <c:strRef>
              <c:f>Sheet1!$B$1</c:f>
              <c:strCache>
                <c:ptCount val="1"/>
                <c:pt idx="0">
                  <c:v>ω</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Sheet1!$A$2:$A$7</c:f>
              <c:strCache>
                <c:ptCount val="6"/>
                <c:pt idx="0">
                  <c:v>Japanese</c:v>
                </c:pt>
                <c:pt idx="1">
                  <c:v>Portugese</c:v>
                </c:pt>
                <c:pt idx="2">
                  <c:v>Russia</c:v>
                </c:pt>
                <c:pt idx="3">
                  <c:v>German</c:v>
                </c:pt>
                <c:pt idx="4">
                  <c:v>English</c:v>
                </c:pt>
                <c:pt idx="5">
                  <c:v>Turkey</c:v>
                </c:pt>
              </c:strCache>
            </c:strRef>
          </c:cat>
          <c:val>
            <c:numRef>
              <c:f>Sheet1!$B$2:$B$7</c:f>
              <c:numCache>
                <c:formatCode>General</c:formatCode>
                <c:ptCount val="6"/>
                <c:pt idx="0">
                  <c:v>3.1680000000000055E-2</c:v>
                </c:pt>
                <c:pt idx="1">
                  <c:v>2.9000000000000001E-2</c:v>
                </c:pt>
                <c:pt idx="2">
                  <c:v>0.15610000000000004</c:v>
                </c:pt>
                <c:pt idx="3">
                  <c:v>0.64950000000000063</c:v>
                </c:pt>
                <c:pt idx="4">
                  <c:v>1.1335999999999964</c:v>
                </c:pt>
                <c:pt idx="5">
                  <c:v>7.290000000000002E-2</c:v>
                </c:pt>
              </c:numCache>
            </c:numRef>
          </c:val>
          <c:smooth val="0"/>
          <c:extLst>
            <c:ext xmlns:c16="http://schemas.microsoft.com/office/drawing/2014/chart" uri="{C3380CC4-5D6E-409C-BE32-E72D297353CC}">
              <c16:uniqueId val="{00000000-D1E8-4F94-BC1B-1453DBE5EE2E}"/>
            </c:ext>
          </c:extLst>
        </c:ser>
        <c:ser>
          <c:idx val="1"/>
          <c:order val="1"/>
          <c:tx>
            <c:strRef>
              <c:f>Sheet1!$C$1</c:f>
              <c:strCache>
                <c:ptCount val="1"/>
                <c:pt idx="0">
                  <c:v>Pull</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strRef>
              <c:f>Sheet1!$A$2:$A$7</c:f>
              <c:strCache>
                <c:ptCount val="6"/>
                <c:pt idx="0">
                  <c:v>Japanese</c:v>
                </c:pt>
                <c:pt idx="1">
                  <c:v>Portugese</c:v>
                </c:pt>
                <c:pt idx="2">
                  <c:v>Russia</c:v>
                </c:pt>
                <c:pt idx="3">
                  <c:v>German</c:v>
                </c:pt>
                <c:pt idx="4">
                  <c:v>English</c:v>
                </c:pt>
                <c:pt idx="5">
                  <c:v>Turkey</c:v>
                </c:pt>
              </c:strCache>
            </c:strRef>
          </c:cat>
          <c:val>
            <c:numRef>
              <c:f>Sheet1!$C$2:$C$7</c:f>
              <c:numCache>
                <c:formatCode>General</c:formatCode>
                <c:ptCount val="6"/>
                <c:pt idx="0">
                  <c:v>1.0157999999999952</c:v>
                </c:pt>
                <c:pt idx="1">
                  <c:v>0.51449999999999996</c:v>
                </c:pt>
                <c:pt idx="2">
                  <c:v>0.57804999999999995</c:v>
                </c:pt>
                <c:pt idx="3">
                  <c:v>1.8247499999999999</c:v>
                </c:pt>
                <c:pt idx="4">
                  <c:v>3.0667999999999997</c:v>
                </c:pt>
                <c:pt idx="5">
                  <c:v>2.0364499999999861</c:v>
                </c:pt>
              </c:numCache>
            </c:numRef>
          </c:val>
          <c:smooth val="0"/>
          <c:extLst>
            <c:ext xmlns:c16="http://schemas.microsoft.com/office/drawing/2014/chart" uri="{C3380CC4-5D6E-409C-BE32-E72D297353CC}">
              <c16:uniqueId val="{00000001-D1E8-4F94-BC1B-1453DBE5EE2E}"/>
            </c:ext>
          </c:extLst>
        </c:ser>
        <c:ser>
          <c:idx val="2"/>
          <c:order val="2"/>
          <c:tx>
            <c:strRef>
              <c:f>Sheet1!$D$1</c:f>
              <c:strCache>
                <c:ptCount val="1"/>
                <c:pt idx="0">
                  <c:v>α</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strRef>
              <c:f>Sheet1!$A$2:$A$7</c:f>
              <c:strCache>
                <c:ptCount val="6"/>
                <c:pt idx="0">
                  <c:v>Japanese</c:v>
                </c:pt>
                <c:pt idx="1">
                  <c:v>Portugese</c:v>
                </c:pt>
                <c:pt idx="2">
                  <c:v>Russia</c:v>
                </c:pt>
                <c:pt idx="3">
                  <c:v>German</c:v>
                </c:pt>
                <c:pt idx="4">
                  <c:v>English</c:v>
                </c:pt>
                <c:pt idx="5">
                  <c:v>Turkey</c:v>
                </c:pt>
              </c:strCache>
            </c:strRef>
          </c:cat>
          <c:val>
            <c:numRef>
              <c:f>Sheet1!$D$2:$D$7</c:f>
              <c:numCache>
                <c:formatCode>General</c:formatCode>
                <c:ptCount val="6"/>
                <c:pt idx="0">
                  <c:v>2</c:v>
                </c:pt>
                <c:pt idx="1">
                  <c:v>1</c:v>
                </c:pt>
                <c:pt idx="2">
                  <c:v>1</c:v>
                </c:pt>
                <c:pt idx="3">
                  <c:v>3</c:v>
                </c:pt>
                <c:pt idx="4">
                  <c:v>5</c:v>
                </c:pt>
                <c:pt idx="5">
                  <c:v>4</c:v>
                </c:pt>
              </c:numCache>
            </c:numRef>
          </c:val>
          <c:smooth val="0"/>
          <c:extLst>
            <c:ext xmlns:c16="http://schemas.microsoft.com/office/drawing/2014/chart" uri="{C3380CC4-5D6E-409C-BE32-E72D297353CC}">
              <c16:uniqueId val="{00000002-D1E8-4F94-BC1B-1453DBE5EE2E}"/>
            </c:ext>
          </c:extLst>
        </c:ser>
        <c:dLbls>
          <c:showLegendKey val="0"/>
          <c:showVal val="0"/>
          <c:showCatName val="0"/>
          <c:showSerName val="0"/>
          <c:showPercent val="0"/>
          <c:showBubbleSize val="0"/>
        </c:dLbls>
        <c:marker val="1"/>
        <c:smooth val="0"/>
        <c:axId val="109249664"/>
        <c:axId val="109251584"/>
      </c:lineChart>
      <c:catAx>
        <c:axId val="1092496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109251584"/>
        <c:crosses val="autoZero"/>
        <c:auto val="1"/>
        <c:lblAlgn val="ctr"/>
        <c:lblOffset val="100"/>
        <c:noMultiLvlLbl val="0"/>
      </c:catAx>
      <c:valAx>
        <c:axId val="109251584"/>
        <c:scaling>
          <c:orientation val="minMax"/>
        </c:scaling>
        <c:delete val="0"/>
        <c:axPos val="l"/>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924966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F1C0DC-99ED-497A-AFC9-3DEF3F495A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22</Pages>
  <Words>5724</Words>
  <Characters>32629</Characters>
  <Application>Microsoft Office Word</Application>
  <DocSecurity>0</DocSecurity>
  <Lines>271</Lines>
  <Paragraphs>76</Paragraphs>
  <ScaleCrop>false</ScaleCrop>
  <Company/>
  <LinksUpToDate>false</LinksUpToDate>
  <CharactersWithSpaces>38277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Xiaochong Jiang</cp:lastModifiedBy>
  <cp:revision>8</cp:revision>
  <cp:lastPrinted>2018-02-13T00:14:00Z</cp:lastPrinted>
  <dcterms:created xsi:type="dcterms:W3CDTF">2018-02-12T22:46:00Z</dcterms:created>
  <dcterms:modified xsi:type="dcterms:W3CDTF">2018-02-13T00:21:00Z</dcterms:modified>
</cp:coreProperties>
</file>