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2283" w14:textId="183F2FF3" w:rsidR="00813623" w:rsidRDefault="003564D2" w:rsidP="00CB6CF7">
      <w:pPr>
        <w:jc w:val="center"/>
        <w:outlineLvl w:val="0"/>
        <w:rPr>
          <w:rFonts w:ascii="黑体" w:eastAsia="黑体" w:hAnsi="黑体"/>
          <w:sz w:val="32"/>
          <w:szCs w:val="28"/>
        </w:rPr>
      </w:pPr>
      <w:r w:rsidRPr="006B2CB9">
        <w:rPr>
          <w:rFonts w:ascii="黑体" w:eastAsia="黑体" w:hAnsi="黑体" w:hint="eastAsia"/>
          <w:sz w:val="32"/>
          <w:szCs w:val="28"/>
        </w:rPr>
        <w:t>基于</w:t>
      </w:r>
      <w:r w:rsidR="003F1F64" w:rsidRPr="006B2CB9">
        <w:rPr>
          <w:rFonts w:ascii="黑体" w:eastAsia="黑体" w:hAnsi="黑体" w:hint="eastAsia"/>
          <w:sz w:val="32"/>
          <w:szCs w:val="28"/>
        </w:rPr>
        <w:t>无创参数</w:t>
      </w:r>
      <w:r w:rsidRPr="006B2CB9">
        <w:rPr>
          <w:rFonts w:ascii="黑体" w:eastAsia="黑体" w:hAnsi="黑体" w:hint="eastAsia"/>
          <w:sz w:val="32"/>
          <w:szCs w:val="28"/>
        </w:rPr>
        <w:t>SpO2</w:t>
      </w:r>
      <w:r w:rsidR="003F1F64" w:rsidRPr="006B2CB9">
        <w:rPr>
          <w:rFonts w:ascii="黑体" w:eastAsia="黑体" w:hAnsi="黑体" w:hint="eastAsia"/>
          <w:sz w:val="32"/>
          <w:szCs w:val="28"/>
        </w:rPr>
        <w:t>/FiO2辨识</w:t>
      </w:r>
      <w:r w:rsidRPr="006B2CB9">
        <w:rPr>
          <w:rFonts w:ascii="黑体" w:eastAsia="黑体" w:hAnsi="黑体" w:hint="eastAsia"/>
          <w:sz w:val="32"/>
          <w:szCs w:val="28"/>
        </w:rPr>
        <w:t>ARDS患者疾病程度的研究</w:t>
      </w:r>
    </w:p>
    <w:p w14:paraId="4B28FCDC" w14:textId="77777777" w:rsidR="00894578" w:rsidRPr="00894578" w:rsidRDefault="00894578" w:rsidP="00894578">
      <w:pPr>
        <w:jc w:val="left"/>
        <w:rPr>
          <w:rFonts w:ascii="楷体" w:eastAsia="楷体" w:hAnsi="楷体"/>
          <w:sz w:val="24"/>
          <w:szCs w:val="24"/>
        </w:rPr>
      </w:pPr>
      <w:r w:rsidRPr="00894578">
        <w:rPr>
          <w:rFonts w:ascii="楷体" w:eastAsia="楷体" w:hAnsi="楷体" w:hint="eastAsia"/>
          <w:sz w:val="24"/>
          <w:szCs w:val="24"/>
        </w:rPr>
        <w:t>作者介绍：</w:t>
      </w:r>
    </w:p>
    <w:p w14:paraId="7E795178" w14:textId="72ABB130" w:rsidR="00894578" w:rsidRDefault="00894578" w:rsidP="00894578">
      <w:pPr>
        <w:jc w:val="left"/>
        <w:rPr>
          <w:rFonts w:ascii="楷体" w:eastAsia="楷体" w:hAnsi="楷体"/>
          <w:sz w:val="24"/>
          <w:szCs w:val="24"/>
        </w:rPr>
      </w:pPr>
      <w:r w:rsidRPr="00894578">
        <w:rPr>
          <w:rFonts w:ascii="楷体" w:eastAsia="楷体" w:hAnsi="楷体" w:hint="eastAsia"/>
          <w:sz w:val="24"/>
          <w:szCs w:val="24"/>
        </w:rPr>
        <w:t>第一作者：赵惠军，海军总医院医学工程科，</w:t>
      </w:r>
      <w:r w:rsidRPr="00894578">
        <w:rPr>
          <w:rFonts w:ascii="楷体" w:eastAsia="楷体" w:hAnsi="楷体"/>
          <w:sz w:val="24"/>
          <w:szCs w:val="24"/>
        </w:rPr>
        <w:t xml:space="preserve"> 1973.9.10，河北文安，主任，高级工程师</w:t>
      </w:r>
    </w:p>
    <w:p w14:paraId="3FB96DA2" w14:textId="703B7529" w:rsidR="00894578" w:rsidRPr="00894578" w:rsidRDefault="00894578" w:rsidP="00894578">
      <w:pPr>
        <w:jc w:val="left"/>
        <w:rPr>
          <w:rFonts w:ascii="楷体" w:eastAsia="楷体" w:hAnsi="楷体" w:hint="eastAsia"/>
          <w:sz w:val="24"/>
          <w:szCs w:val="24"/>
        </w:rPr>
      </w:pPr>
      <w:r>
        <w:rPr>
          <w:rFonts w:ascii="楷体" w:eastAsia="楷体" w:hAnsi="楷体" w:hint="eastAsia"/>
          <w:sz w:val="24"/>
          <w:szCs w:val="24"/>
        </w:rPr>
        <w:t>第二作者：杨鹏程，军事医学科学院卫生装备研究所，硕士研究生</w:t>
      </w:r>
    </w:p>
    <w:p w14:paraId="7DD4F1FF" w14:textId="6D54B659" w:rsidR="00894578" w:rsidRDefault="00894578" w:rsidP="00894578">
      <w:pPr>
        <w:jc w:val="left"/>
        <w:rPr>
          <w:rFonts w:ascii="楷体" w:eastAsia="楷体" w:hAnsi="楷体" w:hint="eastAsia"/>
          <w:sz w:val="24"/>
          <w:szCs w:val="24"/>
        </w:rPr>
      </w:pPr>
      <w:r w:rsidRPr="00894578">
        <w:rPr>
          <w:rFonts w:ascii="楷体" w:eastAsia="楷体" w:hAnsi="楷体" w:hint="eastAsia"/>
          <w:sz w:val="24"/>
          <w:szCs w:val="24"/>
        </w:rPr>
        <w:t>通讯作者：王亚林，海军总医院医学工程，</w:t>
      </w:r>
      <w:r w:rsidRPr="00894578">
        <w:rPr>
          <w:rFonts w:ascii="楷体" w:eastAsia="楷体" w:hAnsi="楷体"/>
          <w:sz w:val="24"/>
          <w:szCs w:val="24"/>
        </w:rPr>
        <w:t>1984.12.02，湖北云梦，助理工程师</w:t>
      </w:r>
    </w:p>
    <w:p w14:paraId="0423E464" w14:textId="1EA9537C" w:rsidR="000C23DD" w:rsidRPr="00894578" w:rsidRDefault="00894578" w:rsidP="00894578">
      <w:pPr>
        <w:jc w:val="left"/>
        <w:rPr>
          <w:rFonts w:ascii="楷体" w:eastAsia="楷体" w:hAnsi="楷体"/>
          <w:sz w:val="24"/>
          <w:szCs w:val="24"/>
        </w:rPr>
      </w:pPr>
      <w:r>
        <w:rPr>
          <w:rFonts w:ascii="楷体" w:eastAsia="楷体" w:hAnsi="楷体" w:hint="eastAsia"/>
          <w:sz w:val="24"/>
          <w:szCs w:val="24"/>
        </w:rPr>
        <w:t>通讯作者联系方式：18600310668</w:t>
      </w:r>
      <w:bookmarkStart w:id="0" w:name="_GoBack"/>
      <w:bookmarkEnd w:id="0"/>
      <w:r>
        <w:rPr>
          <w:rFonts w:ascii="楷体" w:eastAsia="楷体" w:hAnsi="楷体" w:hint="eastAsia"/>
          <w:sz w:val="24"/>
          <w:szCs w:val="24"/>
        </w:rPr>
        <w:t>，</w:t>
      </w:r>
      <w:r w:rsidRPr="00894578">
        <w:rPr>
          <w:rFonts w:ascii="楷体" w:eastAsia="楷体" w:hAnsi="楷体"/>
          <w:sz w:val="24"/>
          <w:szCs w:val="24"/>
        </w:rPr>
        <w:t>276558008@qq.com</w:t>
      </w:r>
    </w:p>
    <w:p w14:paraId="32770E34" w14:textId="0F7803D8" w:rsidR="003564D2" w:rsidRPr="006B2CB9" w:rsidRDefault="000C23DD" w:rsidP="00CB6CF7">
      <w:pPr>
        <w:outlineLvl w:val="0"/>
        <w:rPr>
          <w:rFonts w:ascii="黑体" w:eastAsia="黑体" w:hAnsi="黑体"/>
          <w:sz w:val="28"/>
          <w:szCs w:val="28"/>
        </w:rPr>
      </w:pPr>
      <w:r>
        <w:rPr>
          <w:rFonts w:ascii="黑体" w:eastAsia="黑体" w:hAnsi="黑体" w:hint="eastAsia"/>
          <w:sz w:val="28"/>
          <w:szCs w:val="28"/>
        </w:rPr>
        <w:t>[</w:t>
      </w:r>
      <w:r w:rsidR="003564D2" w:rsidRPr="006B2CB9">
        <w:rPr>
          <w:rFonts w:ascii="黑体" w:eastAsia="黑体" w:hAnsi="黑体" w:hint="eastAsia"/>
          <w:sz w:val="28"/>
          <w:szCs w:val="28"/>
        </w:rPr>
        <w:t>摘要</w:t>
      </w:r>
      <w:r w:rsidR="006B2CB9" w:rsidRPr="006B2CB9">
        <w:rPr>
          <w:rFonts w:ascii="黑体" w:eastAsia="黑体" w:hAnsi="黑体" w:hint="eastAsia"/>
          <w:sz w:val="28"/>
          <w:szCs w:val="28"/>
        </w:rPr>
        <w:t>]</w:t>
      </w:r>
      <w:r w:rsidR="003564D2" w:rsidRPr="006B2CB9">
        <w:rPr>
          <w:rFonts w:ascii="黑体" w:eastAsia="黑体" w:hAnsi="黑体" w:hint="eastAsia"/>
          <w:sz w:val="28"/>
          <w:szCs w:val="28"/>
        </w:rPr>
        <w:t>：</w:t>
      </w:r>
      <w:r w:rsidR="006B2CB9" w:rsidRPr="006B2CB9">
        <w:rPr>
          <w:rFonts w:ascii="黑体" w:eastAsia="黑体" w:hAnsi="黑体"/>
          <w:sz w:val="28"/>
          <w:szCs w:val="28"/>
        </w:rPr>
        <w:t xml:space="preserve"> </w:t>
      </w:r>
    </w:p>
    <w:p w14:paraId="2079DE55" w14:textId="77777777" w:rsidR="00CB6CF7" w:rsidRDefault="003564D2" w:rsidP="00CB6CF7">
      <w:pPr>
        <w:outlineLvl w:val="1"/>
        <w:rPr>
          <w:rFonts w:ascii="黑体" w:eastAsia="黑体" w:hAnsi="黑体"/>
          <w:sz w:val="28"/>
          <w:szCs w:val="28"/>
        </w:rPr>
      </w:pPr>
      <w:r w:rsidRPr="006B2CB9">
        <w:rPr>
          <w:rFonts w:ascii="黑体" w:eastAsia="黑体" w:hAnsi="黑体" w:hint="eastAsia"/>
          <w:sz w:val="28"/>
          <w:szCs w:val="28"/>
        </w:rPr>
        <w:t>目的：</w:t>
      </w:r>
    </w:p>
    <w:p w14:paraId="596C9CDC" w14:textId="5E3FFE5C" w:rsidR="003F1F64" w:rsidRPr="00B609AF" w:rsidRDefault="003F1F64">
      <w:pPr>
        <w:rPr>
          <w:sz w:val="28"/>
          <w:szCs w:val="28"/>
        </w:rPr>
      </w:pPr>
      <w:r w:rsidRPr="00B609AF">
        <w:rPr>
          <w:rFonts w:hint="eastAsia"/>
          <w:sz w:val="28"/>
          <w:szCs w:val="28"/>
        </w:rPr>
        <w:t>现阶段急性呼吸窘迫综合征（ARDS）的诊断依赖于氧合指数（PaO2/FiO2</w:t>
      </w:r>
      <w:r w:rsidR="005F5010" w:rsidRPr="00B609AF">
        <w:rPr>
          <w:rFonts w:hint="eastAsia"/>
          <w:sz w:val="28"/>
          <w:szCs w:val="28"/>
        </w:rPr>
        <w:t>，P/F</w:t>
      </w:r>
      <w:r w:rsidRPr="00B609AF">
        <w:rPr>
          <w:rFonts w:hint="eastAsia"/>
          <w:sz w:val="28"/>
          <w:szCs w:val="28"/>
        </w:rPr>
        <w:t>），而动脉血氧分压（PaO2）必须通过有创的血气分析获得。通过使用无创参数SpO2/FiO2</w:t>
      </w:r>
      <w:r w:rsidR="005F5010" w:rsidRPr="00B609AF">
        <w:rPr>
          <w:rFonts w:hint="eastAsia"/>
          <w:sz w:val="28"/>
          <w:szCs w:val="28"/>
        </w:rPr>
        <w:t>（S</w:t>
      </w:r>
      <w:r w:rsidR="005F5010" w:rsidRPr="00B609AF">
        <w:rPr>
          <w:sz w:val="28"/>
          <w:szCs w:val="28"/>
        </w:rPr>
        <w:t>/</w:t>
      </w:r>
      <w:r w:rsidR="005F5010" w:rsidRPr="00B609AF">
        <w:rPr>
          <w:rFonts w:hint="eastAsia"/>
          <w:sz w:val="28"/>
          <w:szCs w:val="28"/>
        </w:rPr>
        <w:t>F）</w:t>
      </w:r>
      <w:r w:rsidRPr="00B609AF">
        <w:rPr>
          <w:rFonts w:hint="eastAsia"/>
          <w:sz w:val="28"/>
          <w:szCs w:val="28"/>
        </w:rPr>
        <w:t>替代氧合指数，辨识ARDS患者疾病</w:t>
      </w:r>
      <w:r w:rsidR="008D3FA3" w:rsidRPr="00B609AF">
        <w:rPr>
          <w:rFonts w:hint="eastAsia"/>
          <w:sz w:val="28"/>
          <w:szCs w:val="28"/>
        </w:rPr>
        <w:t>严重</w:t>
      </w:r>
      <w:r w:rsidRPr="00B609AF">
        <w:rPr>
          <w:rFonts w:hint="eastAsia"/>
          <w:sz w:val="28"/>
          <w:szCs w:val="28"/>
        </w:rPr>
        <w:t>程度</w:t>
      </w:r>
      <w:r w:rsidR="008D3FA3" w:rsidRPr="00B609AF">
        <w:rPr>
          <w:rFonts w:hint="eastAsia"/>
          <w:sz w:val="28"/>
          <w:szCs w:val="28"/>
        </w:rPr>
        <w:t>。</w:t>
      </w:r>
    </w:p>
    <w:p w14:paraId="55764841" w14:textId="77777777" w:rsidR="00CB6CF7" w:rsidRDefault="003564D2" w:rsidP="00CB6CF7">
      <w:pPr>
        <w:outlineLvl w:val="1"/>
        <w:rPr>
          <w:rFonts w:ascii="黑体" w:eastAsia="黑体" w:hAnsi="黑体"/>
          <w:sz w:val="28"/>
          <w:szCs w:val="28"/>
        </w:rPr>
      </w:pPr>
      <w:r w:rsidRPr="00CB6CF7">
        <w:rPr>
          <w:rFonts w:ascii="黑体" w:eastAsia="黑体" w:hAnsi="黑体" w:hint="eastAsia"/>
          <w:sz w:val="28"/>
          <w:szCs w:val="28"/>
        </w:rPr>
        <w:t>方法：</w:t>
      </w:r>
    </w:p>
    <w:p w14:paraId="09CF1813" w14:textId="4D112ED3" w:rsidR="005F5010" w:rsidRPr="00B609AF" w:rsidRDefault="008D3FA3">
      <w:pPr>
        <w:rPr>
          <w:sz w:val="28"/>
          <w:szCs w:val="28"/>
        </w:rPr>
      </w:pPr>
      <w:r w:rsidRPr="00B609AF">
        <w:rPr>
          <w:rFonts w:hint="eastAsia"/>
          <w:sz w:val="28"/>
          <w:szCs w:val="28"/>
        </w:rPr>
        <w:t>使用MIMIC-III数据库，获取患者相关生理参数，</w:t>
      </w:r>
      <w:r w:rsidR="000073C3">
        <w:rPr>
          <w:rFonts w:hint="eastAsia"/>
          <w:sz w:val="28"/>
          <w:szCs w:val="28"/>
        </w:rPr>
        <w:t>将患者随机分为训练集和测试集。使用训练集，</w:t>
      </w:r>
      <w:r w:rsidRPr="00B609AF">
        <w:rPr>
          <w:rFonts w:hint="eastAsia"/>
          <w:sz w:val="28"/>
          <w:szCs w:val="28"/>
        </w:rPr>
        <w:t>利用广义线性回归模型，建立</w:t>
      </w:r>
      <w:r w:rsidR="006C1EF0" w:rsidRPr="00B609AF">
        <w:rPr>
          <w:rFonts w:hint="eastAsia"/>
          <w:sz w:val="28"/>
          <w:szCs w:val="28"/>
        </w:rPr>
        <w:t>log(</w:t>
      </w:r>
      <w:r w:rsidR="006C1EF0" w:rsidRPr="00B609AF">
        <w:rPr>
          <w:sz w:val="28"/>
          <w:szCs w:val="28"/>
        </w:rPr>
        <w:t>S/F)</w:t>
      </w:r>
      <w:r w:rsidR="006C1EF0" w:rsidRPr="00B609AF">
        <w:rPr>
          <w:rFonts w:hint="eastAsia"/>
          <w:sz w:val="28"/>
          <w:szCs w:val="28"/>
        </w:rPr>
        <w:t>与log</w:t>
      </w:r>
      <w:r w:rsidR="006C1EF0" w:rsidRPr="00B609AF">
        <w:rPr>
          <w:sz w:val="28"/>
          <w:szCs w:val="28"/>
        </w:rPr>
        <w:t>(P/F)</w:t>
      </w:r>
      <w:r w:rsidRPr="00B609AF">
        <w:rPr>
          <w:rFonts w:hint="eastAsia"/>
          <w:sz w:val="28"/>
          <w:szCs w:val="28"/>
        </w:rPr>
        <w:t>之间的线性关系，</w:t>
      </w:r>
      <w:r w:rsidR="005F5010" w:rsidRPr="00B609AF">
        <w:rPr>
          <w:rFonts w:hint="eastAsia"/>
          <w:sz w:val="28"/>
          <w:szCs w:val="28"/>
        </w:rPr>
        <w:t>进一步与</w:t>
      </w:r>
      <w:r w:rsidR="006C1EF0" w:rsidRPr="00B609AF">
        <w:rPr>
          <w:rFonts w:hint="eastAsia"/>
          <w:sz w:val="28"/>
          <w:szCs w:val="28"/>
        </w:rPr>
        <w:t>S</w:t>
      </w:r>
      <w:r w:rsidR="006C1EF0" w:rsidRPr="00B609AF">
        <w:rPr>
          <w:sz w:val="28"/>
          <w:szCs w:val="28"/>
        </w:rPr>
        <w:t>/F</w:t>
      </w:r>
      <w:r w:rsidR="006C1EF0" w:rsidRPr="00B609AF">
        <w:rPr>
          <w:rFonts w:hint="eastAsia"/>
          <w:sz w:val="28"/>
          <w:szCs w:val="28"/>
        </w:rPr>
        <w:t>与P</w:t>
      </w:r>
      <w:r w:rsidR="006C1EF0" w:rsidRPr="00B609AF">
        <w:rPr>
          <w:sz w:val="28"/>
          <w:szCs w:val="28"/>
        </w:rPr>
        <w:t>/F</w:t>
      </w:r>
      <w:r w:rsidR="005F5010" w:rsidRPr="00B609AF">
        <w:rPr>
          <w:rFonts w:hint="eastAsia"/>
          <w:sz w:val="28"/>
          <w:szCs w:val="28"/>
        </w:rPr>
        <w:t>之间的线性关系进行对比研究。</w:t>
      </w:r>
      <w:r w:rsidR="000073C3">
        <w:rPr>
          <w:rFonts w:hint="eastAsia"/>
          <w:sz w:val="28"/>
          <w:szCs w:val="28"/>
        </w:rPr>
        <w:t>使用测试集，</w:t>
      </w:r>
      <w:r w:rsidR="005F5010" w:rsidRPr="00B609AF">
        <w:rPr>
          <w:rFonts w:hint="eastAsia"/>
          <w:sz w:val="28"/>
          <w:szCs w:val="28"/>
        </w:rPr>
        <w:t>比较两种模型对于P</w:t>
      </w:r>
      <w:r w:rsidR="005F5010" w:rsidRPr="00B609AF">
        <w:rPr>
          <w:sz w:val="28"/>
          <w:szCs w:val="28"/>
        </w:rPr>
        <w:t>/F</w:t>
      </w:r>
      <w:r w:rsidR="005F5010" w:rsidRPr="00B609AF">
        <w:rPr>
          <w:rFonts w:hint="eastAsia"/>
          <w:sz w:val="28"/>
          <w:szCs w:val="28"/>
        </w:rPr>
        <w:t>在100(重度ARDS</w:t>
      </w:r>
      <w:r w:rsidR="005F5010" w:rsidRPr="00B609AF">
        <w:rPr>
          <w:sz w:val="28"/>
          <w:szCs w:val="28"/>
        </w:rPr>
        <w:t>)</w:t>
      </w:r>
      <w:r w:rsidR="005F5010" w:rsidRPr="00B609AF">
        <w:rPr>
          <w:rFonts w:hint="eastAsia"/>
          <w:sz w:val="28"/>
          <w:szCs w:val="28"/>
        </w:rPr>
        <w:t>、200(中度ARDS</w:t>
      </w:r>
      <w:r w:rsidR="005F5010" w:rsidRPr="00B609AF">
        <w:rPr>
          <w:sz w:val="28"/>
          <w:szCs w:val="28"/>
        </w:rPr>
        <w:t>)</w:t>
      </w:r>
      <w:r w:rsidR="005F5010" w:rsidRPr="00B609AF">
        <w:rPr>
          <w:rFonts w:hint="eastAsia"/>
          <w:sz w:val="28"/>
          <w:szCs w:val="28"/>
        </w:rPr>
        <w:t>、300(轻度ARDS</w:t>
      </w:r>
      <w:r w:rsidR="005F5010" w:rsidRPr="00B609AF">
        <w:rPr>
          <w:sz w:val="28"/>
          <w:szCs w:val="28"/>
        </w:rPr>
        <w:t>)</w:t>
      </w:r>
      <w:r w:rsidR="005F5010" w:rsidRPr="00B609AF">
        <w:rPr>
          <w:rFonts w:hint="eastAsia"/>
          <w:sz w:val="28"/>
          <w:szCs w:val="28"/>
        </w:rPr>
        <w:t>处的辨识效果。</w:t>
      </w:r>
    </w:p>
    <w:p w14:paraId="736D03AB" w14:textId="580DF147" w:rsidR="00CB6CF7" w:rsidRDefault="003564D2" w:rsidP="00CB6CF7">
      <w:pPr>
        <w:outlineLvl w:val="1"/>
        <w:rPr>
          <w:rFonts w:ascii="黑体" w:eastAsia="黑体" w:hAnsi="黑体"/>
          <w:sz w:val="28"/>
          <w:szCs w:val="28"/>
        </w:rPr>
      </w:pPr>
      <w:r w:rsidRPr="00CB6CF7">
        <w:rPr>
          <w:rFonts w:ascii="黑体" w:eastAsia="黑体" w:hAnsi="黑体" w:hint="eastAsia"/>
          <w:sz w:val="28"/>
          <w:szCs w:val="28"/>
        </w:rPr>
        <w:t>结果：</w:t>
      </w:r>
    </w:p>
    <w:p w14:paraId="29EE132D" w14:textId="0DD1CDE5" w:rsidR="00F31CCC" w:rsidRPr="00D6170E" w:rsidRDefault="00F31CCC" w:rsidP="00D6170E">
      <w:pPr>
        <w:ind w:firstLineChars="200" w:firstLine="560"/>
        <w:rPr>
          <w:rFonts w:asciiTheme="minorEastAsia" w:hAnsiTheme="minorEastAsia"/>
          <w:sz w:val="28"/>
          <w:szCs w:val="28"/>
        </w:rPr>
      </w:pPr>
      <w:r w:rsidRPr="00D6170E">
        <w:rPr>
          <w:rFonts w:asciiTheme="minorEastAsia" w:hAnsiTheme="minorEastAsia" w:hint="eastAsia"/>
          <w:sz w:val="28"/>
          <w:szCs w:val="28"/>
        </w:rPr>
        <w:t>在训练集(</w:t>
      </w:r>
      <w:r w:rsidRPr="00D6170E">
        <w:rPr>
          <w:rFonts w:asciiTheme="minorEastAsia" w:hAnsiTheme="minorEastAsia"/>
          <w:sz w:val="28"/>
          <w:szCs w:val="28"/>
        </w:rPr>
        <w:t>n=61634)</w:t>
      </w:r>
      <w:r w:rsidRPr="00D6170E">
        <w:rPr>
          <w:rFonts w:asciiTheme="minorEastAsia" w:hAnsiTheme="minorEastAsia" w:hint="eastAsia"/>
          <w:sz w:val="28"/>
          <w:szCs w:val="28"/>
        </w:rPr>
        <w:t>上推导了</w:t>
      </w:r>
      <w:r w:rsidR="00D6170E" w:rsidRPr="00D6170E">
        <w:rPr>
          <w:rFonts w:asciiTheme="minorEastAsia" w:hAnsiTheme="minorEastAsia" w:hint="eastAsia"/>
          <w:sz w:val="28"/>
          <w:szCs w:val="28"/>
        </w:rPr>
        <w:t>Log</w:t>
      </w:r>
      <w:r w:rsidR="00D6170E" w:rsidRPr="00D6170E">
        <w:rPr>
          <w:rFonts w:asciiTheme="minorEastAsia" w:hAnsiTheme="minorEastAsia"/>
          <w:sz w:val="28"/>
          <w:szCs w:val="28"/>
        </w:rPr>
        <w:t>(P/F)</w:t>
      </w:r>
      <w:r w:rsidR="00D6170E" w:rsidRPr="00D6170E">
        <w:rPr>
          <w:rFonts w:asciiTheme="minorEastAsia" w:hAnsiTheme="minorEastAsia" w:hint="eastAsia"/>
          <w:sz w:val="28"/>
          <w:szCs w:val="28"/>
        </w:rPr>
        <w:t>与Log(</w:t>
      </w:r>
      <w:r w:rsidR="00D6170E" w:rsidRPr="00D6170E">
        <w:rPr>
          <w:rFonts w:asciiTheme="minorEastAsia" w:hAnsiTheme="minorEastAsia"/>
          <w:sz w:val="28"/>
          <w:szCs w:val="28"/>
        </w:rPr>
        <w:t>S/F)</w:t>
      </w:r>
      <w:r w:rsidR="00D6170E" w:rsidRPr="00D6170E">
        <w:rPr>
          <w:rFonts w:asciiTheme="minorEastAsia" w:hAnsiTheme="minorEastAsia" w:hint="eastAsia"/>
          <w:sz w:val="28"/>
          <w:szCs w:val="28"/>
        </w:rPr>
        <w:t>之间的线性关系：</w:t>
      </w:r>
      <m:oMath>
        <m:r>
          <w:rPr>
            <w:rFonts w:ascii="Cambria Math" w:hAnsi="Cambria Math"/>
            <w:sz w:val="28"/>
            <w:szCs w:val="28"/>
          </w:rPr>
          <m:t xml:space="preserve"> </m:t>
        </m:r>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(S</m:t>
            </m:r>
          </m:num>
          <m:den>
            <m:r>
              <w:rPr>
                <w:rFonts w:ascii="Cambria Math" w:hAnsi="Cambria Math"/>
                <w:sz w:val="28"/>
                <w:szCs w:val="28"/>
              </w:rPr>
              <m:t>F</m:t>
            </m:r>
          </m:den>
        </m:f>
        <m:r>
          <m:rPr>
            <m:sty m:val="p"/>
          </m:rPr>
          <w:rPr>
            <w:rFonts w:ascii="Cambria Math" w:hAnsi="Cambria Math"/>
            <w:sz w:val="28"/>
            <w:szCs w:val="28"/>
          </w:rPr>
          <m:t>)=1.277+0.437×</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sz w:val="28"/>
                <w:szCs w:val="28"/>
              </w:rPr>
            </m:ctrlPr>
          </m:dPr>
          <m:e>
            <m:f>
              <m:fPr>
                <m:type m:val="lin"/>
                <m:ctrlPr>
                  <w:rPr>
                    <w:rFonts w:ascii="Cambria Math" w:hAnsi="Cambria Math"/>
                    <w:sz w:val="28"/>
                    <w:szCs w:val="28"/>
                  </w:rPr>
                </m:ctrlPr>
              </m:fPr>
              <m:num>
                <m:r>
                  <m:rPr>
                    <m:sty m:val="p"/>
                  </m:rPr>
                  <w:rPr>
                    <w:rFonts w:ascii="Cambria Math" w:hAnsi="Cambria Math"/>
                    <w:sz w:val="28"/>
                    <w:szCs w:val="28"/>
                  </w:rPr>
                  <m:t>P</m:t>
                </m:r>
              </m:num>
              <m:den>
                <m:r>
                  <w:rPr>
                    <w:rFonts w:ascii="Cambria Math" w:hAnsi="Cambria Math"/>
                    <w:sz w:val="28"/>
                    <w:szCs w:val="28"/>
                  </w:rPr>
                  <m:t>F</m:t>
                </m:r>
              </m:den>
            </m:f>
          </m:e>
        </m:d>
        <m:r>
          <m:rPr>
            <m:sty m:val="p"/>
          </m:rPr>
          <w:rPr>
            <w:rFonts w:ascii="Cambria Math" w:hAnsi="Cambria Math"/>
            <w:sz w:val="28"/>
            <w:szCs w:val="28"/>
          </w:rPr>
          <m:t>,(</m:t>
        </m:r>
        <m:r>
          <m:rPr>
            <m:sty m:val="p"/>
          </m:rPr>
          <w:rPr>
            <w:rFonts w:ascii="Cambria Math" w:hAnsi="Cambria Math" w:hint="eastAsia"/>
            <w:sz w:val="28"/>
            <w:szCs w:val="28"/>
          </w:rPr>
          <m:t>r</m:t>
        </m:r>
        <m:r>
          <m:rPr>
            <m:sty m:val="p"/>
          </m:rPr>
          <w:rPr>
            <w:rFonts w:ascii="Cambria Math" w:hAnsi="Cambria Math"/>
            <w:sz w:val="28"/>
            <w:szCs w:val="28"/>
          </w:rPr>
          <m:t>=0.66,p&lt;0.0001)</m:t>
        </m:r>
      </m:oMath>
      <w:r w:rsidR="00D6170E" w:rsidRPr="00D6170E">
        <w:rPr>
          <w:rFonts w:asciiTheme="minorEastAsia" w:hAnsiTheme="minorEastAsia" w:hint="eastAsia"/>
          <w:sz w:val="28"/>
          <w:szCs w:val="28"/>
        </w:rPr>
        <w:t>，并确定了P/F在100、200、300处对应的S/F阈值为131、201、271。在测试集</w:t>
      </w:r>
      <w:r w:rsidR="00BF710D">
        <w:rPr>
          <w:rFonts w:asciiTheme="minorEastAsia" w:hAnsiTheme="minorEastAsia" w:hint="eastAsia"/>
          <w:sz w:val="28"/>
          <w:szCs w:val="28"/>
        </w:rPr>
        <w:t>(</w:t>
      </w:r>
      <w:r w:rsidR="00BF710D">
        <w:rPr>
          <w:rFonts w:asciiTheme="minorEastAsia" w:hAnsiTheme="minorEastAsia"/>
          <w:sz w:val="28"/>
          <w:szCs w:val="28"/>
        </w:rPr>
        <w:t>n=26758)</w:t>
      </w:r>
      <w:r w:rsidR="00D6170E" w:rsidRPr="00D6170E">
        <w:rPr>
          <w:rFonts w:asciiTheme="minorEastAsia" w:hAnsiTheme="minorEastAsia" w:hint="eastAsia"/>
          <w:sz w:val="28"/>
          <w:szCs w:val="28"/>
        </w:rPr>
        <w:t xml:space="preserve">上使用S/F阈值验证其辨识效果，且较传统线性回归模型辨识结果要有明显改善。 </w:t>
      </w:r>
    </w:p>
    <w:p w14:paraId="0D33F6F4" w14:textId="2AF1BB99" w:rsidR="00CB6CF7" w:rsidRDefault="003564D2" w:rsidP="00CB6CF7">
      <w:pPr>
        <w:outlineLvl w:val="1"/>
        <w:rPr>
          <w:rFonts w:ascii="黑体" w:eastAsia="黑体" w:hAnsi="黑体"/>
          <w:sz w:val="28"/>
          <w:szCs w:val="28"/>
        </w:rPr>
      </w:pPr>
      <w:r w:rsidRPr="00CB6CF7">
        <w:rPr>
          <w:rFonts w:ascii="黑体" w:eastAsia="黑体" w:hAnsi="黑体" w:hint="eastAsia"/>
          <w:sz w:val="28"/>
          <w:szCs w:val="28"/>
        </w:rPr>
        <w:t>结论：</w:t>
      </w:r>
    </w:p>
    <w:p w14:paraId="16B6AAA9" w14:textId="7EE4973E" w:rsidR="00D6170E" w:rsidRPr="00465457" w:rsidRDefault="00465457" w:rsidP="00D6170E">
      <w:pPr>
        <w:ind w:firstLineChars="200" w:firstLine="560"/>
        <w:rPr>
          <w:rFonts w:asciiTheme="minorEastAsia" w:hAnsiTheme="minorEastAsia"/>
          <w:sz w:val="28"/>
          <w:szCs w:val="28"/>
        </w:rPr>
      </w:pPr>
      <w:r w:rsidRPr="00465457">
        <w:rPr>
          <w:rFonts w:asciiTheme="minorEastAsia" w:hAnsiTheme="minorEastAsia" w:hint="eastAsia"/>
          <w:sz w:val="28"/>
          <w:szCs w:val="28"/>
        </w:rPr>
        <w:t>根据Log</w:t>
      </w:r>
      <w:r w:rsidRPr="00465457">
        <w:rPr>
          <w:rFonts w:asciiTheme="minorEastAsia" w:hAnsiTheme="minorEastAsia"/>
          <w:sz w:val="28"/>
          <w:szCs w:val="28"/>
        </w:rPr>
        <w:t>(</w:t>
      </w:r>
      <w:r w:rsidRPr="00465457">
        <w:rPr>
          <w:rFonts w:asciiTheme="minorEastAsia" w:hAnsiTheme="minorEastAsia" w:hint="eastAsia"/>
          <w:sz w:val="28"/>
          <w:szCs w:val="28"/>
        </w:rPr>
        <w:t>S/F</w:t>
      </w:r>
      <w:r w:rsidRPr="00465457">
        <w:rPr>
          <w:rFonts w:asciiTheme="minorEastAsia" w:hAnsiTheme="minorEastAsia"/>
          <w:sz w:val="28"/>
          <w:szCs w:val="28"/>
        </w:rPr>
        <w:t>)</w:t>
      </w:r>
      <w:r w:rsidRPr="00465457">
        <w:rPr>
          <w:rFonts w:asciiTheme="minorEastAsia" w:hAnsiTheme="minorEastAsia" w:hint="eastAsia"/>
          <w:sz w:val="28"/>
          <w:szCs w:val="28"/>
        </w:rPr>
        <w:t>与L</w:t>
      </w:r>
      <w:r w:rsidRPr="00465457">
        <w:rPr>
          <w:rFonts w:asciiTheme="minorEastAsia" w:hAnsiTheme="minorEastAsia"/>
          <w:sz w:val="28"/>
          <w:szCs w:val="28"/>
        </w:rPr>
        <w:t>og(</w:t>
      </w:r>
      <w:r w:rsidRPr="00465457">
        <w:rPr>
          <w:rFonts w:asciiTheme="minorEastAsia" w:hAnsiTheme="minorEastAsia" w:hint="eastAsia"/>
          <w:sz w:val="28"/>
          <w:szCs w:val="28"/>
        </w:rPr>
        <w:t>P/F</w:t>
      </w:r>
      <w:r w:rsidRPr="00465457">
        <w:rPr>
          <w:rFonts w:asciiTheme="minorEastAsia" w:hAnsiTheme="minorEastAsia"/>
          <w:sz w:val="28"/>
          <w:szCs w:val="28"/>
        </w:rPr>
        <w:t>)</w:t>
      </w:r>
      <w:r w:rsidRPr="00465457">
        <w:rPr>
          <w:rFonts w:asciiTheme="minorEastAsia" w:hAnsiTheme="minorEastAsia" w:hint="eastAsia"/>
          <w:sz w:val="28"/>
          <w:szCs w:val="28"/>
        </w:rPr>
        <w:t>之间的关系，确定了P/F在100、200和300处的阈值为131、201和271，此结果可以作为ARDS患者病情诊断的辅助手段。</w:t>
      </w:r>
    </w:p>
    <w:p w14:paraId="279EDFD4" w14:textId="5DA22AF0" w:rsidR="003564D2" w:rsidRDefault="00CB6CF7" w:rsidP="00CB6CF7">
      <w:pPr>
        <w:outlineLvl w:val="1"/>
        <w:rPr>
          <w:rFonts w:asciiTheme="minorEastAsia" w:hAnsiTheme="minorEastAsia"/>
          <w:sz w:val="28"/>
          <w:szCs w:val="28"/>
        </w:rPr>
      </w:pPr>
      <w:r w:rsidRPr="00CB6CF7">
        <w:rPr>
          <w:rFonts w:ascii="黑体" w:eastAsia="黑体" w:hAnsi="黑体" w:hint="eastAsia"/>
          <w:sz w:val="28"/>
          <w:szCs w:val="28"/>
        </w:rPr>
        <w:lastRenderedPageBreak/>
        <w:t>关键词：</w:t>
      </w:r>
      <w:r w:rsidR="00465457" w:rsidRPr="00465457">
        <w:rPr>
          <w:rFonts w:asciiTheme="minorEastAsia" w:hAnsiTheme="minorEastAsia" w:hint="eastAsia"/>
          <w:sz w:val="28"/>
          <w:szCs w:val="28"/>
        </w:rPr>
        <w:t>急性呼吸窘迫综合征、</w:t>
      </w:r>
      <w:r w:rsidR="007F0FAF">
        <w:rPr>
          <w:rFonts w:asciiTheme="minorEastAsia" w:hAnsiTheme="minorEastAsia" w:hint="eastAsia"/>
          <w:sz w:val="28"/>
          <w:szCs w:val="28"/>
        </w:rPr>
        <w:t>血氧饱和度、</w:t>
      </w:r>
      <w:r w:rsidR="00814DE4">
        <w:rPr>
          <w:rFonts w:asciiTheme="minorEastAsia" w:hAnsiTheme="minorEastAsia" w:hint="eastAsia"/>
          <w:sz w:val="28"/>
          <w:szCs w:val="28"/>
        </w:rPr>
        <w:t>血气分析、</w:t>
      </w:r>
      <w:r w:rsidR="00814DE4" w:rsidRPr="00814DE4">
        <w:rPr>
          <w:rFonts w:asciiTheme="minorEastAsia" w:hAnsiTheme="minorEastAsia" w:hint="eastAsia"/>
          <w:sz w:val="28"/>
          <w:szCs w:val="28"/>
        </w:rPr>
        <w:t>动脉血氧分压</w:t>
      </w:r>
    </w:p>
    <w:p w14:paraId="79895480" w14:textId="77777777" w:rsidR="000C23DD" w:rsidRPr="00CB6CF7" w:rsidRDefault="000C23DD" w:rsidP="00CB6CF7">
      <w:pPr>
        <w:outlineLvl w:val="1"/>
        <w:rPr>
          <w:rFonts w:ascii="黑体" w:eastAsia="黑体" w:hAnsi="黑体"/>
          <w:color w:val="000000"/>
          <w:sz w:val="28"/>
          <w:szCs w:val="28"/>
          <w:shd w:val="clear" w:color="auto" w:fill="F7F7F7"/>
        </w:rPr>
      </w:pPr>
    </w:p>
    <w:p w14:paraId="4A3C8E3D" w14:textId="10C97ABA" w:rsidR="000B230D" w:rsidRDefault="000B230D" w:rsidP="001D0101">
      <w:pPr>
        <w:jc w:val="center"/>
        <w:outlineLvl w:val="0"/>
        <w:rPr>
          <w:rFonts w:ascii="Arial" w:hAnsi="Arial" w:cs="Arial"/>
          <w:sz w:val="28"/>
          <w:szCs w:val="28"/>
        </w:rPr>
      </w:pPr>
      <w:r>
        <w:rPr>
          <w:rFonts w:ascii="Arial" w:hAnsi="Arial" w:cs="Arial" w:hint="eastAsia"/>
          <w:sz w:val="28"/>
          <w:szCs w:val="28"/>
        </w:rPr>
        <w:t>N</w:t>
      </w:r>
      <w:r w:rsidR="00DE5F5E" w:rsidRPr="00DE5F5E">
        <w:rPr>
          <w:rFonts w:ascii="Arial" w:hAnsi="Arial" w:cs="Arial"/>
          <w:sz w:val="28"/>
          <w:szCs w:val="28"/>
        </w:rPr>
        <w:t>oninvasive parameter SpO2 / FiO2 identifies the degree of disease in patients with ARDS</w:t>
      </w:r>
    </w:p>
    <w:p w14:paraId="72690B1F" w14:textId="0C30E136" w:rsidR="00CB6CF7" w:rsidRDefault="000C23DD" w:rsidP="000C7396">
      <w:pPr>
        <w:outlineLvl w:val="0"/>
        <w:rPr>
          <w:rFonts w:ascii="Arial Black" w:hAnsi="Arial Black"/>
          <w:sz w:val="28"/>
          <w:szCs w:val="28"/>
        </w:rPr>
      </w:pPr>
      <w:r w:rsidRPr="000C23DD">
        <w:rPr>
          <w:rFonts w:ascii="Arial Black" w:hAnsi="Arial Black"/>
          <w:sz w:val="28"/>
          <w:szCs w:val="28"/>
        </w:rPr>
        <w:t>[Abstract]</w:t>
      </w:r>
      <w:r>
        <w:rPr>
          <w:rFonts w:ascii="Arial Black" w:hAnsi="Arial Black"/>
          <w:sz w:val="28"/>
          <w:szCs w:val="28"/>
        </w:rPr>
        <w:t>:</w:t>
      </w:r>
      <w:r w:rsidR="00DE5F5E" w:rsidRPr="00DE5F5E">
        <w:t xml:space="preserve"> </w:t>
      </w:r>
    </w:p>
    <w:p w14:paraId="1DCF3783" w14:textId="77777777" w:rsidR="0087780B" w:rsidRDefault="000C7396" w:rsidP="002A3347">
      <w:pPr>
        <w:outlineLvl w:val="1"/>
      </w:pPr>
      <w:r w:rsidRPr="000C7396">
        <w:rPr>
          <w:rFonts w:ascii="Arial" w:hAnsi="Arial" w:cs="Arial"/>
          <w:b/>
          <w:sz w:val="28"/>
          <w:szCs w:val="28"/>
        </w:rPr>
        <w:t>Objective</w:t>
      </w:r>
      <w:r>
        <w:rPr>
          <w:rFonts w:ascii="Arial" w:hAnsi="Arial" w:cs="Arial"/>
          <w:b/>
          <w:sz w:val="28"/>
          <w:szCs w:val="28"/>
        </w:rPr>
        <w:t>:</w:t>
      </w:r>
      <w:r w:rsidR="002A3347" w:rsidRPr="002A3347">
        <w:t xml:space="preserve"> </w:t>
      </w:r>
    </w:p>
    <w:p w14:paraId="23555906" w14:textId="0A4F4322" w:rsidR="000C23DD" w:rsidRPr="002A3347" w:rsidRDefault="002A3347" w:rsidP="0087780B">
      <w:pPr>
        <w:rPr>
          <w:rFonts w:ascii="Arial" w:hAnsi="Arial" w:cs="Arial"/>
          <w:sz w:val="28"/>
          <w:szCs w:val="28"/>
        </w:rPr>
      </w:pPr>
      <w:r w:rsidRPr="002A3347">
        <w:rPr>
          <w:rFonts w:ascii="Arial" w:hAnsi="Arial" w:cs="Arial"/>
          <w:sz w:val="28"/>
          <w:szCs w:val="28"/>
        </w:rPr>
        <w:t>The definition of ARDS requires an arterial blood gas to define the ratio of</w:t>
      </w:r>
      <w:r w:rsidR="0087780B">
        <w:rPr>
          <w:rFonts w:ascii="Arial" w:hAnsi="Arial" w:cs="Arial" w:hint="eastAsia"/>
          <w:sz w:val="28"/>
          <w:szCs w:val="28"/>
        </w:rPr>
        <w:t xml:space="preserve"> </w:t>
      </w:r>
      <w:r w:rsidRPr="002A3347">
        <w:rPr>
          <w:rFonts w:ascii="Arial" w:hAnsi="Arial" w:cs="Arial"/>
          <w:sz w:val="28"/>
          <w:szCs w:val="28"/>
        </w:rPr>
        <w:t>PaO2/FIO2.However, many patients with ARDS do not have a blood gas measured, which may</w:t>
      </w:r>
      <w:r w:rsidR="0087780B">
        <w:rPr>
          <w:rFonts w:ascii="Arial" w:hAnsi="Arial" w:cs="Arial" w:hint="eastAsia"/>
          <w:sz w:val="28"/>
          <w:szCs w:val="28"/>
        </w:rPr>
        <w:t xml:space="preserve"> </w:t>
      </w:r>
      <w:r w:rsidRPr="002A3347">
        <w:rPr>
          <w:rFonts w:ascii="Arial" w:hAnsi="Arial" w:cs="Arial"/>
          <w:sz w:val="28"/>
          <w:szCs w:val="28"/>
        </w:rPr>
        <w:t>result in under-diagnosis of the condition. As</w:t>
      </w:r>
      <w:r w:rsidR="0087780B">
        <w:rPr>
          <w:rFonts w:ascii="Arial" w:hAnsi="Arial" w:cs="Arial"/>
          <w:sz w:val="28"/>
          <w:szCs w:val="28"/>
        </w:rPr>
        <w:t xml:space="preserve"> </w:t>
      </w:r>
      <w:r w:rsidRPr="002A3347">
        <w:rPr>
          <w:rFonts w:ascii="Arial" w:hAnsi="Arial" w:cs="Arial"/>
          <w:sz w:val="28"/>
          <w:szCs w:val="28"/>
        </w:rPr>
        <w:t>a consequence, a method for estimating</w:t>
      </w:r>
      <w:r w:rsidR="0087780B">
        <w:rPr>
          <w:rFonts w:ascii="Arial" w:hAnsi="Arial" w:cs="Arial" w:hint="eastAsia"/>
          <w:sz w:val="28"/>
          <w:szCs w:val="28"/>
        </w:rPr>
        <w:t xml:space="preserve"> </w:t>
      </w:r>
      <w:r w:rsidRPr="002A3347">
        <w:rPr>
          <w:rFonts w:ascii="Arial" w:hAnsi="Arial" w:cs="Arial"/>
          <w:sz w:val="28"/>
          <w:szCs w:val="28"/>
        </w:rPr>
        <w:t xml:space="preserve">PaO2 from noninvasive measurements </w:t>
      </w:r>
      <w:r w:rsidR="0087780B">
        <w:rPr>
          <w:rFonts w:ascii="Arial" w:hAnsi="Arial" w:cs="Arial" w:hint="eastAsia"/>
          <w:sz w:val="28"/>
          <w:szCs w:val="28"/>
        </w:rPr>
        <w:t>SpO2/F</w:t>
      </w:r>
      <w:r w:rsidR="0087780B">
        <w:rPr>
          <w:rFonts w:ascii="Arial" w:hAnsi="Arial" w:cs="Arial"/>
          <w:sz w:val="28"/>
          <w:szCs w:val="28"/>
        </w:rPr>
        <w:t xml:space="preserve">iO2 </w:t>
      </w:r>
      <w:r w:rsidRPr="002A3347">
        <w:rPr>
          <w:rFonts w:ascii="Arial" w:hAnsi="Arial" w:cs="Arial"/>
          <w:sz w:val="28"/>
          <w:szCs w:val="28"/>
        </w:rPr>
        <w:t>is desirable</w:t>
      </w:r>
      <w:r w:rsidR="0087780B">
        <w:rPr>
          <w:rFonts w:ascii="Arial" w:hAnsi="Arial" w:cs="Arial"/>
          <w:sz w:val="28"/>
          <w:szCs w:val="28"/>
        </w:rPr>
        <w:t>.</w:t>
      </w:r>
    </w:p>
    <w:p w14:paraId="37B1E0F4" w14:textId="512809EE" w:rsidR="000C7396" w:rsidRDefault="000C7396" w:rsidP="000C7396">
      <w:pPr>
        <w:outlineLvl w:val="1"/>
        <w:rPr>
          <w:rFonts w:ascii="Arial" w:hAnsi="Arial" w:cs="Arial"/>
          <w:b/>
          <w:sz w:val="28"/>
          <w:szCs w:val="28"/>
        </w:rPr>
      </w:pPr>
      <w:r>
        <w:rPr>
          <w:rFonts w:ascii="Arial" w:hAnsi="Arial" w:cs="Arial" w:hint="eastAsia"/>
          <w:b/>
          <w:sz w:val="28"/>
          <w:szCs w:val="28"/>
        </w:rPr>
        <w:t>M</w:t>
      </w:r>
      <w:r>
        <w:rPr>
          <w:rFonts w:ascii="Arial" w:hAnsi="Arial" w:cs="Arial"/>
          <w:b/>
          <w:sz w:val="28"/>
          <w:szCs w:val="28"/>
        </w:rPr>
        <w:t>ethods:</w:t>
      </w:r>
    </w:p>
    <w:p w14:paraId="0811D48B" w14:textId="48AD0B15" w:rsidR="0087780B" w:rsidRPr="0087780B" w:rsidRDefault="0087780B" w:rsidP="0087780B">
      <w:pPr>
        <w:rPr>
          <w:rFonts w:ascii="Arial" w:hAnsi="Arial" w:cs="Arial"/>
          <w:sz w:val="28"/>
          <w:szCs w:val="28"/>
        </w:rPr>
      </w:pPr>
      <w:r w:rsidRPr="0087780B">
        <w:rPr>
          <w:rFonts w:ascii="Arial" w:hAnsi="Arial" w:cs="Arial"/>
          <w:sz w:val="28"/>
          <w:szCs w:val="28"/>
        </w:rPr>
        <w:t>Using data from</w:t>
      </w:r>
      <w:r>
        <w:rPr>
          <w:rFonts w:ascii="Arial" w:hAnsi="Arial" w:cs="Arial"/>
          <w:sz w:val="28"/>
          <w:szCs w:val="28"/>
        </w:rPr>
        <w:t xml:space="preserve"> MIMIC-III</w:t>
      </w:r>
      <w:r>
        <w:rPr>
          <w:rFonts w:ascii="Arial" w:hAnsi="Arial" w:cs="Arial" w:hint="eastAsia"/>
          <w:sz w:val="28"/>
          <w:szCs w:val="28"/>
        </w:rPr>
        <w:t xml:space="preserve"> </w:t>
      </w:r>
      <w:r>
        <w:rPr>
          <w:rFonts w:ascii="Arial" w:hAnsi="Arial" w:cs="Arial"/>
          <w:sz w:val="28"/>
          <w:szCs w:val="28"/>
        </w:rPr>
        <w:t>database</w:t>
      </w:r>
      <w:r w:rsidRPr="0087780B">
        <w:rPr>
          <w:rFonts w:ascii="Arial" w:hAnsi="Arial" w:cs="Arial"/>
          <w:sz w:val="28"/>
          <w:szCs w:val="28"/>
        </w:rPr>
        <w:t>,</w:t>
      </w:r>
      <w:r w:rsidRPr="0087780B">
        <w:t xml:space="preserve"> </w:t>
      </w:r>
      <w:r>
        <w:rPr>
          <w:rFonts w:ascii="Arial" w:hAnsi="Arial" w:cs="Arial"/>
          <w:sz w:val="28"/>
          <w:szCs w:val="28"/>
        </w:rPr>
        <w:t>g</w:t>
      </w:r>
      <w:r w:rsidRPr="0087780B">
        <w:rPr>
          <w:rFonts w:ascii="Arial" w:hAnsi="Arial" w:cs="Arial"/>
          <w:sz w:val="28"/>
          <w:szCs w:val="28"/>
        </w:rPr>
        <w:t>et the patient's physiological parameters,</w:t>
      </w:r>
      <w:r w:rsidR="000073C3" w:rsidRPr="000073C3">
        <w:t xml:space="preserve"> </w:t>
      </w:r>
      <w:r w:rsidR="000073C3">
        <w:rPr>
          <w:rFonts w:ascii="Arial" w:hAnsi="Arial" w:cs="Arial"/>
          <w:sz w:val="28"/>
          <w:szCs w:val="28"/>
        </w:rPr>
        <w:t>s</w:t>
      </w:r>
      <w:r w:rsidR="000073C3" w:rsidRPr="000073C3">
        <w:rPr>
          <w:rFonts w:ascii="Arial" w:hAnsi="Arial" w:cs="Arial"/>
          <w:sz w:val="28"/>
          <w:szCs w:val="28"/>
        </w:rPr>
        <w:t>et up a linear regression model using the training set and test the model effect using the validation set</w:t>
      </w:r>
      <w:r w:rsidR="000073C3">
        <w:rPr>
          <w:rFonts w:ascii="Arial" w:hAnsi="Arial" w:cs="Arial" w:hint="eastAsia"/>
          <w:sz w:val="28"/>
          <w:szCs w:val="28"/>
        </w:rPr>
        <w:t>.</w:t>
      </w:r>
      <w:r w:rsidR="000073C3" w:rsidRPr="000073C3">
        <w:t xml:space="preserve"> </w:t>
      </w:r>
      <w:r w:rsidR="000073C3" w:rsidRPr="000073C3">
        <w:rPr>
          <w:rFonts w:ascii="Arial" w:hAnsi="Arial" w:cs="Arial"/>
          <w:sz w:val="28"/>
          <w:szCs w:val="28"/>
        </w:rPr>
        <w:t>The recognition results of the two models at P / F = 100, 200 and 300 were compared.</w:t>
      </w:r>
    </w:p>
    <w:p w14:paraId="547494F1" w14:textId="33C22579" w:rsidR="000C7396" w:rsidRDefault="001D0101" w:rsidP="000C7396">
      <w:pPr>
        <w:outlineLvl w:val="1"/>
        <w:rPr>
          <w:rFonts w:ascii="Arial" w:hAnsi="Arial" w:cs="Arial"/>
          <w:b/>
          <w:sz w:val="28"/>
          <w:szCs w:val="28"/>
        </w:rPr>
      </w:pPr>
      <w:r>
        <w:rPr>
          <w:rFonts w:ascii="Arial" w:hAnsi="Arial" w:cs="Arial"/>
          <w:b/>
          <w:sz w:val="28"/>
          <w:szCs w:val="28"/>
        </w:rPr>
        <w:t>Result</w:t>
      </w:r>
      <w:r w:rsidR="000C7396">
        <w:rPr>
          <w:rFonts w:ascii="Arial" w:hAnsi="Arial" w:cs="Arial"/>
          <w:b/>
          <w:sz w:val="28"/>
          <w:szCs w:val="28"/>
        </w:rPr>
        <w:t>:</w:t>
      </w:r>
    </w:p>
    <w:p w14:paraId="584EB609" w14:textId="623F6BCE" w:rsidR="000073C3" w:rsidRDefault="0019354F" w:rsidP="00C8580C">
      <w:pPr>
        <w:rPr>
          <w:rFonts w:ascii="Arial" w:hAnsi="Arial" w:cs="Arial"/>
          <w:sz w:val="28"/>
          <w:szCs w:val="28"/>
        </w:rPr>
      </w:pPr>
      <w:r w:rsidRPr="00C8580C">
        <w:rPr>
          <w:rFonts w:ascii="Arial" w:hAnsi="Arial" w:cs="Arial"/>
          <w:sz w:val="28"/>
          <w:szCs w:val="28"/>
        </w:rPr>
        <w:t>In the derivation data set (n=61634), the relationship between Log(P/F) and Log(S/F) was described by the following equation:</w:t>
      </w:r>
      <m:oMath>
        <m:r>
          <w:rPr>
            <w:rFonts w:ascii="Cambria Math" w:hAnsi="Cambria Math" w:cs="Arial"/>
            <w:sz w:val="28"/>
            <w:szCs w:val="28"/>
          </w:rPr>
          <m:t xml:space="preserve"> </m:t>
        </m:r>
        <m:f>
          <m:fPr>
            <m:type m:val="lin"/>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Log</m:t>
                </m:r>
              </m:e>
              <m:sub>
                <m:r>
                  <w:rPr>
                    <w:rFonts w:ascii="Cambria Math" w:hAnsi="Cambria Math" w:cs="Arial"/>
                    <w:sz w:val="28"/>
                    <w:szCs w:val="28"/>
                  </w:rPr>
                  <m:t>10</m:t>
                </m:r>
              </m:sub>
            </m:sSub>
            <m:r>
              <w:rPr>
                <w:rFonts w:ascii="Cambria Math" w:hAnsi="Cambria Math" w:cs="Arial"/>
                <w:sz w:val="28"/>
                <w:szCs w:val="28"/>
              </w:rPr>
              <m:t>(S</m:t>
            </m:r>
          </m:num>
          <m:den>
            <m:r>
              <w:rPr>
                <w:rFonts w:ascii="Cambria Math" w:hAnsi="Cambria Math" w:cs="Arial"/>
                <w:sz w:val="28"/>
                <w:szCs w:val="28"/>
              </w:rPr>
              <m:t>F</m:t>
            </m:r>
          </m:den>
        </m:f>
        <m:r>
          <m:rPr>
            <m:sty m:val="p"/>
          </m:rPr>
          <w:rPr>
            <w:rFonts w:ascii="Cambria Math" w:hAnsi="Cambria Math" w:cs="Arial"/>
            <w:sz w:val="28"/>
            <w:szCs w:val="28"/>
          </w:rPr>
          <m:t>)=1.277+0.437×</m:t>
        </m:r>
        <m:sSub>
          <m:sSubPr>
            <m:ctrlPr>
              <w:rPr>
                <w:rFonts w:ascii="Cambria Math" w:hAnsi="Cambria Math" w:cs="Arial"/>
                <w:i/>
                <w:sz w:val="28"/>
                <w:szCs w:val="28"/>
              </w:rPr>
            </m:ctrlPr>
          </m:sSubPr>
          <m:e>
            <m:r>
              <w:rPr>
                <w:rFonts w:ascii="Cambria Math" w:hAnsi="Cambria Math" w:cs="Arial"/>
                <w:sz w:val="28"/>
                <w:szCs w:val="28"/>
              </w:rPr>
              <m:t>Log</m:t>
            </m:r>
          </m:e>
          <m:sub>
            <m:r>
              <w:rPr>
                <w:rFonts w:ascii="Cambria Math" w:hAnsi="Cambria Math" w:cs="Arial"/>
                <w:sz w:val="28"/>
                <w:szCs w:val="28"/>
              </w:rPr>
              <m:t>10</m:t>
            </m:r>
          </m:sub>
        </m:sSub>
        <m:d>
          <m:dPr>
            <m:ctrlPr>
              <w:rPr>
                <w:rFonts w:ascii="Cambria Math" w:hAnsi="Cambria Math" w:cs="Arial"/>
                <w:sz w:val="28"/>
                <w:szCs w:val="28"/>
              </w:rPr>
            </m:ctrlPr>
          </m:dPr>
          <m:e>
            <m:f>
              <m:fPr>
                <m:type m:val="lin"/>
                <m:ctrlPr>
                  <w:rPr>
                    <w:rFonts w:ascii="Cambria Math" w:hAnsi="Cambria Math" w:cs="Arial"/>
                    <w:sz w:val="28"/>
                    <w:szCs w:val="28"/>
                  </w:rPr>
                </m:ctrlPr>
              </m:fPr>
              <m:num>
                <m:r>
                  <m:rPr>
                    <m:sty m:val="p"/>
                  </m:rPr>
                  <w:rPr>
                    <w:rFonts w:ascii="Cambria Math" w:hAnsi="Cambria Math" w:cs="Arial"/>
                    <w:sz w:val="28"/>
                    <w:szCs w:val="28"/>
                  </w:rPr>
                  <m:t>P</m:t>
                </m:r>
              </m:num>
              <m:den>
                <m:r>
                  <w:rPr>
                    <w:rFonts w:ascii="Cambria Math" w:hAnsi="Cambria Math" w:cs="Arial"/>
                    <w:sz w:val="28"/>
                    <w:szCs w:val="28"/>
                  </w:rPr>
                  <m:t>F</m:t>
                </m:r>
              </m:den>
            </m:f>
          </m:e>
        </m:d>
        <m:r>
          <m:rPr>
            <m:sty m:val="p"/>
          </m:rPr>
          <w:rPr>
            <w:rFonts w:ascii="Cambria Math" w:hAnsi="Cambria Math" w:cs="Arial"/>
            <w:sz w:val="28"/>
            <w:szCs w:val="28"/>
          </w:rPr>
          <m:t>,(r=0.66,p&lt;0.0001)</m:t>
        </m:r>
      </m:oMath>
      <w:r w:rsidRPr="00C8580C">
        <w:rPr>
          <w:rFonts w:ascii="Arial" w:hAnsi="Arial" w:cs="Arial"/>
          <w:sz w:val="28"/>
          <w:szCs w:val="28"/>
        </w:rPr>
        <w:t>，</w:t>
      </w:r>
      <w:r w:rsidR="00DE4EB7" w:rsidRPr="00C8580C">
        <w:rPr>
          <w:rFonts w:ascii="Arial" w:hAnsi="Arial" w:cs="Arial"/>
          <w:sz w:val="28"/>
          <w:szCs w:val="28"/>
        </w:rPr>
        <w:t xml:space="preserve"> </w:t>
      </w:r>
      <w:r w:rsidR="00C8580C" w:rsidRPr="00C8580C">
        <w:rPr>
          <w:rFonts w:ascii="Arial" w:hAnsi="Arial" w:cs="Arial"/>
          <w:sz w:val="28"/>
          <w:szCs w:val="28"/>
        </w:rPr>
        <w:t xml:space="preserve">An S/F ratio of 131 corresponded with a P/F ratio of 100, an S/F ratio of 201 corresponded with a P/F ratio of 200,while an S/F ratio of 271 corresponded with a P/F ratio of 300. In the </w:t>
      </w:r>
      <w:r w:rsidR="00C8580C" w:rsidRPr="00C8580C">
        <w:rPr>
          <w:rFonts w:ascii="Arial" w:hAnsi="Arial" w:cs="Arial"/>
          <w:sz w:val="28"/>
          <w:szCs w:val="28"/>
        </w:rPr>
        <w:lastRenderedPageBreak/>
        <w:t>validation data set (n=26758),</w:t>
      </w:r>
      <w:r w:rsidR="00C8580C" w:rsidRPr="00C8580C">
        <w:rPr>
          <w:rFonts w:ascii="Arial" w:hAnsi="Arial" w:cs="Arial"/>
        </w:rPr>
        <w:t xml:space="preserve"> </w:t>
      </w:r>
      <w:r w:rsidR="00C8580C" w:rsidRPr="00C8580C">
        <w:rPr>
          <w:rFonts w:ascii="Arial" w:hAnsi="Arial" w:cs="Arial"/>
          <w:sz w:val="28"/>
          <w:szCs w:val="28"/>
        </w:rPr>
        <w:t>using S/F threshold recognition effect than the traditional linear regression model identification effect to be some improvement.</w:t>
      </w:r>
    </w:p>
    <w:p w14:paraId="468686F4" w14:textId="77777777" w:rsidR="001D0101" w:rsidRDefault="001D0101" w:rsidP="001D0101">
      <w:pPr>
        <w:outlineLvl w:val="1"/>
        <w:rPr>
          <w:rFonts w:ascii="Arial" w:hAnsi="Arial" w:cs="Arial"/>
          <w:b/>
          <w:sz w:val="28"/>
          <w:szCs w:val="28"/>
        </w:rPr>
      </w:pPr>
      <w:r>
        <w:rPr>
          <w:rFonts w:ascii="Arial" w:hAnsi="Arial" w:cs="Arial" w:hint="eastAsia"/>
          <w:b/>
          <w:sz w:val="28"/>
          <w:szCs w:val="28"/>
        </w:rPr>
        <w:t>C</w:t>
      </w:r>
      <w:r>
        <w:rPr>
          <w:rFonts w:ascii="Arial" w:hAnsi="Arial" w:cs="Arial"/>
          <w:b/>
          <w:sz w:val="28"/>
          <w:szCs w:val="28"/>
        </w:rPr>
        <w:t>onclusion:</w:t>
      </w:r>
    </w:p>
    <w:p w14:paraId="3617B4F9" w14:textId="3A3B2B8F" w:rsidR="001D0101" w:rsidRPr="00C8580C" w:rsidRDefault="001D0101" w:rsidP="00C8580C">
      <w:pPr>
        <w:rPr>
          <w:rFonts w:ascii="Arial" w:hAnsi="Arial" w:cs="Arial" w:hint="eastAsia"/>
          <w:sz w:val="28"/>
          <w:szCs w:val="28"/>
        </w:rPr>
      </w:pPr>
      <w:r w:rsidRPr="001D0101">
        <w:rPr>
          <w:rFonts w:ascii="Arial" w:hAnsi="Arial" w:cs="Arial"/>
          <w:sz w:val="28"/>
          <w:szCs w:val="28"/>
        </w:rPr>
        <w:t>Based on the relationship between Log (S / F) and Log (P / F), the thresholds of P / F at 100, 200 and 300 were determined as 131, 201 and 271, which could be used as a support for the diagnosis of ARDS means.</w:t>
      </w:r>
    </w:p>
    <w:p w14:paraId="08B4C77F" w14:textId="2733EB32" w:rsidR="000C7396" w:rsidRPr="00814DE4" w:rsidRDefault="000C7396" w:rsidP="00814DE4">
      <w:pPr>
        <w:outlineLvl w:val="1"/>
        <w:rPr>
          <w:rFonts w:ascii="Arial" w:hAnsi="Arial" w:cs="Arial"/>
          <w:b/>
          <w:sz w:val="28"/>
          <w:szCs w:val="28"/>
        </w:rPr>
      </w:pPr>
      <w:r>
        <w:rPr>
          <w:rFonts w:ascii="Arial" w:hAnsi="Arial" w:cs="Arial" w:hint="eastAsia"/>
          <w:b/>
          <w:sz w:val="28"/>
          <w:szCs w:val="28"/>
        </w:rPr>
        <w:t>K</w:t>
      </w:r>
      <w:r>
        <w:rPr>
          <w:rFonts w:ascii="Arial" w:hAnsi="Arial" w:cs="Arial"/>
          <w:b/>
          <w:sz w:val="28"/>
          <w:szCs w:val="28"/>
        </w:rPr>
        <w:t>ey words:</w:t>
      </w:r>
      <w:r w:rsidR="00814DE4" w:rsidRPr="00814DE4">
        <w:rPr>
          <w:rFonts w:ascii="Arial" w:hAnsi="Arial" w:cs="Arial"/>
          <w:b/>
          <w:sz w:val="28"/>
          <w:szCs w:val="28"/>
        </w:rPr>
        <w:t xml:space="preserve"> </w:t>
      </w:r>
      <w:r w:rsidR="00814DE4" w:rsidRPr="00814DE4">
        <w:rPr>
          <w:rFonts w:ascii="Arial" w:hAnsi="Arial" w:cs="Arial"/>
          <w:sz w:val="28"/>
          <w:szCs w:val="28"/>
        </w:rPr>
        <w:t>Acute Respiratory Distress Syndrome</w:t>
      </w:r>
      <w:r w:rsidR="00814DE4" w:rsidRPr="00814DE4">
        <w:rPr>
          <w:rFonts w:ascii="Arial" w:hAnsi="Arial" w:cs="Arial"/>
          <w:sz w:val="28"/>
          <w:szCs w:val="28"/>
        </w:rPr>
        <w:t>、</w:t>
      </w:r>
      <w:r w:rsidR="00814DE4" w:rsidRPr="00814DE4">
        <w:rPr>
          <w:rFonts w:ascii="Arial" w:hAnsi="Arial" w:cs="Arial"/>
          <w:sz w:val="28"/>
          <w:szCs w:val="28"/>
        </w:rPr>
        <w:t>SpO</w:t>
      </w:r>
      <w:r w:rsidR="00814DE4" w:rsidRPr="00814DE4">
        <w:rPr>
          <w:rFonts w:ascii="Arial" w:hAnsi="Arial" w:cs="Arial"/>
          <w:sz w:val="28"/>
          <w:szCs w:val="28"/>
          <w:vertAlign w:val="subscript"/>
        </w:rPr>
        <w:t>2</w:t>
      </w:r>
      <w:r w:rsidR="00814DE4" w:rsidRPr="00814DE4">
        <w:rPr>
          <w:rFonts w:ascii="Arial" w:hAnsi="Arial" w:cs="Arial"/>
          <w:sz w:val="28"/>
          <w:szCs w:val="28"/>
        </w:rPr>
        <w:t>、</w:t>
      </w:r>
      <w:r w:rsidR="00814DE4" w:rsidRPr="00814DE4">
        <w:rPr>
          <w:rFonts w:ascii="Arial" w:hAnsi="Arial" w:cs="Arial"/>
          <w:sz w:val="28"/>
          <w:szCs w:val="28"/>
        </w:rPr>
        <w:t>Blood Gas Analysis</w:t>
      </w:r>
      <w:r w:rsidR="00814DE4" w:rsidRPr="00814DE4">
        <w:rPr>
          <w:rFonts w:ascii="Arial" w:hAnsi="Arial" w:cs="Arial"/>
          <w:sz w:val="28"/>
          <w:szCs w:val="28"/>
        </w:rPr>
        <w:t>、</w:t>
      </w:r>
      <w:r w:rsidR="00814DE4" w:rsidRPr="00814DE4">
        <w:rPr>
          <w:rFonts w:ascii="Arial" w:hAnsi="Arial" w:cs="Arial"/>
          <w:sz w:val="28"/>
          <w:szCs w:val="28"/>
        </w:rPr>
        <w:t>PaO</w:t>
      </w:r>
      <w:r w:rsidR="00814DE4" w:rsidRPr="00814DE4">
        <w:rPr>
          <w:rFonts w:ascii="Arial" w:hAnsi="Arial" w:cs="Arial"/>
          <w:sz w:val="28"/>
          <w:szCs w:val="28"/>
          <w:vertAlign w:val="subscript"/>
        </w:rPr>
        <w:t>2</w:t>
      </w:r>
    </w:p>
    <w:p w14:paraId="03C22751" w14:textId="77777777" w:rsidR="000C23DD" w:rsidRDefault="000C23DD">
      <w:pPr>
        <w:widowControl/>
        <w:jc w:val="left"/>
        <w:rPr>
          <w:rFonts w:ascii="黑体" w:eastAsia="黑体" w:hAnsi="黑体"/>
          <w:sz w:val="32"/>
          <w:szCs w:val="28"/>
        </w:rPr>
      </w:pPr>
      <w:r>
        <w:rPr>
          <w:rFonts w:ascii="黑体" w:eastAsia="黑体" w:hAnsi="黑体"/>
          <w:sz w:val="32"/>
          <w:szCs w:val="28"/>
        </w:rPr>
        <w:br w:type="page"/>
      </w:r>
    </w:p>
    <w:p w14:paraId="25110607" w14:textId="3E7403CA" w:rsidR="001F35F6" w:rsidRPr="00CB6CF7" w:rsidRDefault="001F35F6" w:rsidP="00CB6CF7">
      <w:pPr>
        <w:outlineLvl w:val="0"/>
        <w:rPr>
          <w:rFonts w:ascii="黑体" w:eastAsia="黑体" w:hAnsi="黑体"/>
          <w:sz w:val="32"/>
          <w:szCs w:val="28"/>
        </w:rPr>
      </w:pPr>
      <w:r w:rsidRPr="00CB6CF7">
        <w:rPr>
          <w:rFonts w:ascii="黑体" w:eastAsia="黑体" w:hAnsi="黑体" w:hint="eastAsia"/>
          <w:sz w:val="32"/>
          <w:szCs w:val="28"/>
        </w:rPr>
        <w:lastRenderedPageBreak/>
        <w:t>1</w:t>
      </w:r>
      <w:r w:rsidR="00CB6CF7">
        <w:rPr>
          <w:rFonts w:ascii="黑体" w:eastAsia="黑体" w:hAnsi="黑体"/>
          <w:sz w:val="32"/>
          <w:szCs w:val="28"/>
        </w:rPr>
        <w:tab/>
      </w:r>
      <w:r w:rsidR="00CB6CF7" w:rsidRPr="00CB6CF7">
        <w:rPr>
          <w:rFonts w:ascii="黑体" w:eastAsia="黑体" w:hAnsi="黑体" w:hint="eastAsia"/>
          <w:sz w:val="32"/>
          <w:szCs w:val="28"/>
        </w:rPr>
        <w:t>引言</w:t>
      </w:r>
    </w:p>
    <w:p w14:paraId="3D928A5E" w14:textId="67F1332C" w:rsidR="003564D2" w:rsidRPr="00B609AF" w:rsidRDefault="001F35F6" w:rsidP="00CB6CF7">
      <w:pPr>
        <w:ind w:firstLineChars="200" w:firstLine="560"/>
        <w:rPr>
          <w:sz w:val="28"/>
          <w:szCs w:val="28"/>
        </w:rPr>
      </w:pPr>
      <w:r w:rsidRPr="00B609AF">
        <w:rPr>
          <w:rFonts w:hint="eastAsia"/>
          <w:sz w:val="28"/>
          <w:szCs w:val="28"/>
        </w:rPr>
        <w:t>呼吸窘迫综合征（</w:t>
      </w:r>
      <w:r w:rsidR="00D52C61" w:rsidRPr="00B609AF">
        <w:rPr>
          <w:rFonts w:hint="eastAsia"/>
          <w:sz w:val="28"/>
          <w:szCs w:val="28"/>
        </w:rPr>
        <w:t>Acute</w:t>
      </w:r>
      <w:r w:rsidR="00D52C61" w:rsidRPr="00B609AF">
        <w:rPr>
          <w:sz w:val="28"/>
          <w:szCs w:val="28"/>
        </w:rPr>
        <w:t xml:space="preserve"> </w:t>
      </w:r>
      <w:r w:rsidR="00D52C61" w:rsidRPr="00B609AF">
        <w:rPr>
          <w:rFonts w:hint="eastAsia"/>
          <w:sz w:val="28"/>
          <w:szCs w:val="28"/>
        </w:rPr>
        <w:t>respiratory</w:t>
      </w:r>
      <w:r w:rsidR="00D52C61" w:rsidRPr="00B609AF">
        <w:rPr>
          <w:sz w:val="28"/>
          <w:szCs w:val="28"/>
        </w:rPr>
        <w:t xml:space="preserve"> </w:t>
      </w:r>
      <w:r w:rsidR="00D52C61" w:rsidRPr="00B609AF">
        <w:rPr>
          <w:rFonts w:hint="eastAsia"/>
          <w:sz w:val="28"/>
          <w:szCs w:val="28"/>
        </w:rPr>
        <w:t>distress</w:t>
      </w:r>
      <w:r w:rsidR="00D52C61" w:rsidRPr="00B609AF">
        <w:rPr>
          <w:sz w:val="28"/>
          <w:szCs w:val="28"/>
        </w:rPr>
        <w:t xml:space="preserve"> </w:t>
      </w:r>
      <w:r w:rsidR="00D52C61" w:rsidRPr="00B609AF">
        <w:rPr>
          <w:rFonts w:hint="eastAsia"/>
          <w:sz w:val="28"/>
          <w:szCs w:val="28"/>
        </w:rPr>
        <w:t>syndrome,</w:t>
      </w:r>
      <w:r w:rsidR="00D52C61" w:rsidRPr="00B609AF">
        <w:rPr>
          <w:sz w:val="28"/>
          <w:szCs w:val="28"/>
        </w:rPr>
        <w:t xml:space="preserve"> </w:t>
      </w:r>
      <w:r w:rsidRPr="00B609AF">
        <w:rPr>
          <w:rFonts w:hint="eastAsia"/>
          <w:sz w:val="28"/>
          <w:szCs w:val="28"/>
        </w:rPr>
        <w:t>ARDS）</w:t>
      </w:r>
      <w:r w:rsidR="00D52C61" w:rsidRPr="00B609AF">
        <w:rPr>
          <w:rFonts w:hint="eastAsia"/>
          <w:sz w:val="28"/>
          <w:szCs w:val="28"/>
        </w:rPr>
        <w:t>是一种</w:t>
      </w:r>
      <w:r w:rsidR="00476C52" w:rsidRPr="00B609AF">
        <w:rPr>
          <w:rFonts w:hint="eastAsia"/>
          <w:sz w:val="28"/>
          <w:szCs w:val="28"/>
        </w:rPr>
        <w:t>肺内或肺外治病因素导致的急性弥漫性肺损伤，并发展为急性呼吸衰竭</w:t>
      </w:r>
      <w:r w:rsidR="00074811" w:rsidRPr="00074811">
        <w:rPr>
          <w:rFonts w:hint="eastAsia"/>
          <w:sz w:val="28"/>
          <w:szCs w:val="28"/>
          <w:vertAlign w:val="superscript"/>
        </w:rPr>
        <w:t>[</w:t>
      </w:r>
      <w:r w:rsidR="00074811" w:rsidRPr="00074811">
        <w:rPr>
          <w:sz w:val="28"/>
          <w:szCs w:val="28"/>
          <w:vertAlign w:val="superscript"/>
        </w:rPr>
        <w:t>1]</w:t>
      </w:r>
      <w:r w:rsidR="00476C52" w:rsidRPr="00B609AF">
        <w:rPr>
          <w:rFonts w:hint="eastAsia"/>
          <w:sz w:val="28"/>
          <w:szCs w:val="28"/>
        </w:rPr>
        <w:t>，</w:t>
      </w:r>
      <w:r w:rsidR="00E136C9" w:rsidRPr="00B609AF">
        <w:rPr>
          <w:rFonts w:hint="eastAsia"/>
          <w:sz w:val="28"/>
          <w:szCs w:val="28"/>
        </w:rPr>
        <w:t>有文献显示</w:t>
      </w:r>
      <w:r w:rsidR="00476C52" w:rsidRPr="00B609AF">
        <w:rPr>
          <w:rFonts w:hint="eastAsia"/>
          <w:sz w:val="28"/>
          <w:szCs w:val="28"/>
        </w:rPr>
        <w:t>其院内病死率可达到50%左右，</w:t>
      </w:r>
      <w:r w:rsidR="00E136C9" w:rsidRPr="00B609AF">
        <w:rPr>
          <w:rFonts w:hint="eastAsia"/>
          <w:sz w:val="28"/>
          <w:szCs w:val="28"/>
        </w:rPr>
        <w:t>是临床治疗、医学研究、公众健康面临的主要问题</w:t>
      </w:r>
      <w:r w:rsidR="00074811" w:rsidRPr="00074811">
        <w:rPr>
          <w:rFonts w:hint="eastAsia"/>
          <w:sz w:val="28"/>
          <w:szCs w:val="28"/>
          <w:vertAlign w:val="superscript"/>
        </w:rPr>
        <w:t>[</w:t>
      </w:r>
      <w:r w:rsidR="00074811" w:rsidRPr="00074811">
        <w:rPr>
          <w:sz w:val="28"/>
          <w:szCs w:val="28"/>
          <w:vertAlign w:val="superscript"/>
        </w:rPr>
        <w:t>2]</w:t>
      </w:r>
      <w:r w:rsidR="00476C52" w:rsidRPr="00B609AF">
        <w:rPr>
          <w:rFonts w:hint="eastAsia"/>
          <w:sz w:val="28"/>
          <w:szCs w:val="28"/>
        </w:rPr>
        <w:t>。根据</w:t>
      </w:r>
      <w:r w:rsidR="00BD4E16" w:rsidRPr="00B609AF">
        <w:rPr>
          <w:rFonts w:hint="eastAsia"/>
          <w:sz w:val="28"/>
          <w:szCs w:val="28"/>
        </w:rPr>
        <w:t>2012年</w:t>
      </w:r>
      <w:r w:rsidR="00476C52" w:rsidRPr="00B609AF">
        <w:rPr>
          <w:rFonts w:hint="eastAsia"/>
          <w:sz w:val="28"/>
          <w:szCs w:val="28"/>
        </w:rPr>
        <w:t>最新的ARDS诊断指南(柏林指南</w:t>
      </w:r>
      <w:r w:rsidR="00476C52" w:rsidRPr="00B609AF">
        <w:rPr>
          <w:sz w:val="28"/>
          <w:szCs w:val="28"/>
        </w:rPr>
        <w:t>)</w:t>
      </w:r>
      <w:r w:rsidR="00700680" w:rsidRPr="00700680">
        <w:rPr>
          <w:sz w:val="28"/>
          <w:szCs w:val="28"/>
          <w:vertAlign w:val="superscript"/>
        </w:rPr>
        <w:t>[3]</w:t>
      </w:r>
      <w:r w:rsidR="00476C52" w:rsidRPr="00B609AF">
        <w:rPr>
          <w:rFonts w:hint="eastAsia"/>
          <w:sz w:val="28"/>
          <w:szCs w:val="28"/>
        </w:rPr>
        <w:t>通过P/F将患者</w:t>
      </w:r>
      <w:r w:rsidR="00BD4E16" w:rsidRPr="00B609AF">
        <w:rPr>
          <w:rFonts w:hint="eastAsia"/>
          <w:sz w:val="28"/>
          <w:szCs w:val="28"/>
        </w:rPr>
        <w:t>分为</w:t>
      </w:r>
      <w:r w:rsidR="00476C52" w:rsidRPr="00B609AF">
        <w:rPr>
          <w:rFonts w:hint="eastAsia"/>
          <w:sz w:val="28"/>
          <w:szCs w:val="28"/>
        </w:rPr>
        <w:t>轻度ARDS（P/F</w:t>
      </w:r>
      <w:r w:rsidR="00476C52" w:rsidRPr="00B609AF">
        <w:rPr>
          <w:rFonts w:eastAsiaTheme="minorHAnsi"/>
          <w:sz w:val="28"/>
          <w:szCs w:val="28"/>
        </w:rPr>
        <w:t>≤</w:t>
      </w:r>
      <w:r w:rsidR="00476C52" w:rsidRPr="00B609AF">
        <w:rPr>
          <w:sz w:val="28"/>
          <w:szCs w:val="28"/>
        </w:rPr>
        <w:t>300</w:t>
      </w:r>
      <w:r w:rsidR="00476C52" w:rsidRPr="00B609AF">
        <w:rPr>
          <w:rFonts w:hint="eastAsia"/>
          <w:sz w:val="28"/>
          <w:szCs w:val="28"/>
        </w:rPr>
        <w:t>）、中度ARDS</w:t>
      </w:r>
      <w:r w:rsidR="00476C52" w:rsidRPr="00B609AF">
        <w:rPr>
          <w:sz w:val="28"/>
          <w:szCs w:val="28"/>
        </w:rPr>
        <w:t>(</w:t>
      </w:r>
      <w:r w:rsidR="00476C52" w:rsidRPr="00B609AF">
        <w:rPr>
          <w:rFonts w:hint="eastAsia"/>
          <w:sz w:val="28"/>
          <w:szCs w:val="28"/>
        </w:rPr>
        <w:t>P/F</w:t>
      </w:r>
      <w:r w:rsidR="00476C52" w:rsidRPr="00B609AF">
        <w:rPr>
          <w:rFonts w:eastAsiaTheme="minorHAnsi"/>
          <w:sz w:val="28"/>
          <w:szCs w:val="28"/>
        </w:rPr>
        <w:t>≤</w:t>
      </w:r>
      <w:r w:rsidR="00476C52" w:rsidRPr="00B609AF">
        <w:rPr>
          <w:sz w:val="28"/>
          <w:szCs w:val="28"/>
        </w:rPr>
        <w:t>200)</w:t>
      </w:r>
      <w:r w:rsidR="00476C52" w:rsidRPr="00B609AF">
        <w:rPr>
          <w:rFonts w:hint="eastAsia"/>
          <w:sz w:val="28"/>
          <w:szCs w:val="28"/>
        </w:rPr>
        <w:t>、重度ARDS</w:t>
      </w:r>
      <w:r w:rsidR="00476C52" w:rsidRPr="00B609AF">
        <w:rPr>
          <w:sz w:val="28"/>
          <w:szCs w:val="28"/>
        </w:rPr>
        <w:t>(</w:t>
      </w:r>
      <w:r w:rsidR="00476C52" w:rsidRPr="00B609AF">
        <w:rPr>
          <w:rFonts w:hint="eastAsia"/>
          <w:sz w:val="28"/>
          <w:szCs w:val="28"/>
        </w:rPr>
        <w:t>P/F</w:t>
      </w:r>
      <w:r w:rsidR="00476C52" w:rsidRPr="00B609AF">
        <w:rPr>
          <w:rFonts w:eastAsiaTheme="minorHAnsi"/>
          <w:sz w:val="28"/>
          <w:szCs w:val="28"/>
        </w:rPr>
        <w:t>≤</w:t>
      </w:r>
      <w:r w:rsidR="00476C52" w:rsidRPr="00B609AF">
        <w:rPr>
          <w:rFonts w:hint="eastAsia"/>
          <w:sz w:val="28"/>
          <w:szCs w:val="28"/>
        </w:rPr>
        <w:t>1</w:t>
      </w:r>
      <w:r w:rsidR="00476C52" w:rsidRPr="00B609AF">
        <w:rPr>
          <w:sz w:val="28"/>
          <w:szCs w:val="28"/>
        </w:rPr>
        <w:t>00)</w:t>
      </w:r>
      <w:r w:rsidR="00BD4E16" w:rsidRPr="00B609AF">
        <w:rPr>
          <w:rFonts w:hint="eastAsia"/>
          <w:sz w:val="28"/>
          <w:szCs w:val="28"/>
        </w:rPr>
        <w:t>，针对不同程度</w:t>
      </w:r>
      <w:r w:rsidR="004F730E">
        <w:rPr>
          <w:rFonts w:hint="eastAsia"/>
          <w:sz w:val="28"/>
          <w:szCs w:val="28"/>
        </w:rPr>
        <w:t xml:space="preserve"> </w:t>
      </w:r>
      <w:r w:rsidR="00BD4E16" w:rsidRPr="00B609AF">
        <w:rPr>
          <w:rFonts w:hint="eastAsia"/>
          <w:sz w:val="28"/>
          <w:szCs w:val="28"/>
        </w:rPr>
        <w:t>的ARDS患者，需要采取不同的治疗方式</w:t>
      </w:r>
      <w:r w:rsidR="00700680">
        <w:rPr>
          <w:rFonts w:hint="eastAsia"/>
          <w:sz w:val="28"/>
          <w:szCs w:val="28"/>
        </w:rPr>
        <w:t>[</w:t>
      </w:r>
      <w:r w:rsidR="00700680">
        <w:rPr>
          <w:sz w:val="28"/>
          <w:szCs w:val="28"/>
        </w:rPr>
        <w:t>4]</w:t>
      </w:r>
      <w:r w:rsidR="00BD4E16" w:rsidRPr="00B609AF">
        <w:rPr>
          <w:rFonts w:hint="eastAsia"/>
          <w:sz w:val="28"/>
          <w:szCs w:val="28"/>
        </w:rPr>
        <w:t>。</w:t>
      </w:r>
    </w:p>
    <w:p w14:paraId="3FBB73AF" w14:textId="12662D2B" w:rsidR="003A6164" w:rsidRPr="00B609AF" w:rsidRDefault="00BD4E16" w:rsidP="003A6164">
      <w:pPr>
        <w:ind w:firstLineChars="200" w:firstLine="560"/>
        <w:rPr>
          <w:sz w:val="28"/>
          <w:szCs w:val="28"/>
        </w:rPr>
      </w:pPr>
      <w:r w:rsidRPr="00B609AF">
        <w:rPr>
          <w:rFonts w:hint="eastAsia"/>
          <w:sz w:val="28"/>
          <w:szCs w:val="28"/>
        </w:rPr>
        <w:t>现阶段ARDS的诊断需要</w:t>
      </w:r>
      <w:r w:rsidR="00E136C9" w:rsidRPr="00B609AF">
        <w:rPr>
          <w:rFonts w:hint="eastAsia"/>
          <w:sz w:val="28"/>
          <w:szCs w:val="28"/>
        </w:rPr>
        <w:t>经过</w:t>
      </w:r>
      <w:r w:rsidRPr="00B609AF">
        <w:rPr>
          <w:rFonts w:hint="eastAsia"/>
          <w:sz w:val="28"/>
          <w:szCs w:val="28"/>
        </w:rPr>
        <w:t>血气分析，</w:t>
      </w:r>
      <w:r w:rsidR="00E136C9" w:rsidRPr="00B609AF">
        <w:rPr>
          <w:rFonts w:hint="eastAsia"/>
          <w:sz w:val="28"/>
          <w:szCs w:val="28"/>
        </w:rPr>
        <w:t>测量PaO</w:t>
      </w:r>
      <w:r w:rsidR="00E136C9" w:rsidRPr="00B609AF">
        <w:rPr>
          <w:rFonts w:hint="eastAsia"/>
          <w:sz w:val="28"/>
          <w:szCs w:val="28"/>
          <w:vertAlign w:val="subscript"/>
        </w:rPr>
        <w:t>2</w:t>
      </w:r>
      <w:r w:rsidRPr="00B609AF">
        <w:rPr>
          <w:rFonts w:hint="eastAsia"/>
          <w:sz w:val="28"/>
          <w:szCs w:val="28"/>
        </w:rPr>
        <w:t>从而计算P/F。</w:t>
      </w:r>
      <w:r w:rsidR="00683C2D" w:rsidRPr="00B609AF">
        <w:rPr>
          <w:rFonts w:hint="eastAsia"/>
          <w:sz w:val="28"/>
          <w:szCs w:val="28"/>
        </w:rPr>
        <w:t>然而血气分析存在诸多问题</w:t>
      </w:r>
      <w:r w:rsidR="00700680" w:rsidRPr="00700680">
        <w:rPr>
          <w:rFonts w:hint="eastAsia"/>
          <w:sz w:val="28"/>
          <w:szCs w:val="28"/>
          <w:vertAlign w:val="superscript"/>
        </w:rPr>
        <w:t>[</w:t>
      </w:r>
      <w:r w:rsidR="00700680">
        <w:rPr>
          <w:sz w:val="28"/>
          <w:szCs w:val="28"/>
          <w:vertAlign w:val="superscript"/>
        </w:rPr>
        <w:t>5</w:t>
      </w:r>
      <w:r w:rsidR="00700680" w:rsidRPr="00700680">
        <w:rPr>
          <w:sz w:val="28"/>
          <w:szCs w:val="28"/>
          <w:vertAlign w:val="superscript"/>
        </w:rPr>
        <w:t>]</w:t>
      </w:r>
      <w:r w:rsidR="003A6164" w:rsidRPr="00B609AF">
        <w:rPr>
          <w:rFonts w:hint="eastAsia"/>
          <w:sz w:val="28"/>
          <w:szCs w:val="28"/>
        </w:rPr>
        <w:t>：</w:t>
      </w:r>
    </w:p>
    <w:p w14:paraId="585B121B" w14:textId="7ED7C1C0" w:rsidR="003A6164" w:rsidRPr="00CB6CF7" w:rsidRDefault="003A6164" w:rsidP="00CB6CF7">
      <w:pPr>
        <w:pStyle w:val="a9"/>
        <w:numPr>
          <w:ilvl w:val="0"/>
          <w:numId w:val="3"/>
        </w:numPr>
        <w:ind w:firstLineChars="0"/>
        <w:rPr>
          <w:sz w:val="28"/>
          <w:szCs w:val="28"/>
        </w:rPr>
      </w:pPr>
      <w:r w:rsidRPr="00CB6CF7">
        <w:rPr>
          <w:rFonts w:hint="eastAsia"/>
          <w:sz w:val="28"/>
          <w:szCs w:val="28"/>
        </w:rPr>
        <w:t>目前动脉导管（是的血气分析便于操作）在临床上并不受欢迎；</w:t>
      </w:r>
    </w:p>
    <w:p w14:paraId="48A7BD61" w14:textId="3630DDC8" w:rsidR="003A6164" w:rsidRPr="00CB6CF7" w:rsidRDefault="003A6164" w:rsidP="00CB6CF7">
      <w:pPr>
        <w:pStyle w:val="a9"/>
        <w:numPr>
          <w:ilvl w:val="0"/>
          <w:numId w:val="3"/>
        </w:numPr>
        <w:ind w:firstLineChars="0"/>
        <w:rPr>
          <w:sz w:val="28"/>
          <w:szCs w:val="28"/>
        </w:rPr>
      </w:pPr>
      <w:r w:rsidRPr="00CB6CF7">
        <w:rPr>
          <w:rFonts w:hint="eastAsia"/>
          <w:sz w:val="28"/>
          <w:szCs w:val="28"/>
        </w:rPr>
        <w:t>SpO2的监测结果越来越精确</w:t>
      </w:r>
    </w:p>
    <w:p w14:paraId="0770D2EF" w14:textId="0BB92564" w:rsidR="003A6164" w:rsidRPr="00CB6CF7" w:rsidRDefault="00211FAE" w:rsidP="00CB6CF7">
      <w:pPr>
        <w:pStyle w:val="a9"/>
        <w:numPr>
          <w:ilvl w:val="0"/>
          <w:numId w:val="3"/>
        </w:numPr>
        <w:ind w:firstLineChars="0"/>
        <w:rPr>
          <w:sz w:val="28"/>
          <w:szCs w:val="28"/>
        </w:rPr>
      </w:pPr>
      <w:r w:rsidRPr="00CB6CF7">
        <w:rPr>
          <w:rFonts w:hint="eastAsia"/>
          <w:sz w:val="28"/>
          <w:szCs w:val="28"/>
        </w:rPr>
        <w:t>一些常用的血气指标如PaCO</w:t>
      </w:r>
      <w:r w:rsidRPr="00CB6CF7">
        <w:rPr>
          <w:rFonts w:hint="eastAsia"/>
          <w:sz w:val="28"/>
          <w:szCs w:val="28"/>
          <w:vertAlign w:val="subscript"/>
        </w:rPr>
        <w:t>2</w:t>
      </w:r>
      <w:r w:rsidRPr="00CB6CF7">
        <w:rPr>
          <w:rFonts w:hint="eastAsia"/>
          <w:sz w:val="28"/>
          <w:szCs w:val="28"/>
        </w:rPr>
        <w:t>和pH可以通过静脉血化验得到</w:t>
      </w:r>
    </w:p>
    <w:p w14:paraId="3724C6D5" w14:textId="58DC17BD" w:rsidR="00211FAE" w:rsidRPr="00CB6CF7" w:rsidRDefault="00683C2D" w:rsidP="00CB6CF7">
      <w:pPr>
        <w:pStyle w:val="a9"/>
        <w:numPr>
          <w:ilvl w:val="0"/>
          <w:numId w:val="3"/>
        </w:numPr>
        <w:ind w:firstLineChars="0"/>
        <w:rPr>
          <w:sz w:val="28"/>
          <w:szCs w:val="28"/>
        </w:rPr>
      </w:pPr>
      <w:r w:rsidRPr="00CB6CF7">
        <w:rPr>
          <w:rFonts w:hint="eastAsia"/>
          <w:sz w:val="28"/>
          <w:szCs w:val="28"/>
        </w:rPr>
        <w:t>对于一些老年患者</w:t>
      </w:r>
      <w:r w:rsidR="00211FAE" w:rsidRPr="00CB6CF7">
        <w:rPr>
          <w:rFonts w:hint="eastAsia"/>
          <w:sz w:val="28"/>
          <w:szCs w:val="28"/>
        </w:rPr>
        <w:t>或新生儿</w:t>
      </w:r>
      <w:r w:rsidRPr="00CB6CF7">
        <w:rPr>
          <w:rFonts w:hint="eastAsia"/>
          <w:sz w:val="28"/>
          <w:szCs w:val="28"/>
        </w:rPr>
        <w:t>，动脉采血较为困难</w:t>
      </w:r>
      <w:r w:rsidR="00211FAE" w:rsidRPr="00CB6CF7">
        <w:rPr>
          <w:rFonts w:hint="eastAsia"/>
          <w:sz w:val="28"/>
          <w:szCs w:val="28"/>
        </w:rPr>
        <w:t>。</w:t>
      </w:r>
    </w:p>
    <w:p w14:paraId="3C7663A5" w14:textId="48EC271A" w:rsidR="00211FAE" w:rsidRPr="00B609AF" w:rsidRDefault="00211FAE" w:rsidP="003A6164">
      <w:pPr>
        <w:ind w:firstLineChars="200" w:firstLine="560"/>
        <w:rPr>
          <w:sz w:val="28"/>
          <w:szCs w:val="28"/>
        </w:rPr>
      </w:pPr>
      <w:r w:rsidRPr="00B609AF">
        <w:rPr>
          <w:rFonts w:hint="eastAsia"/>
          <w:sz w:val="28"/>
          <w:szCs w:val="28"/>
        </w:rPr>
        <w:t>以上诸多原因造成的血气分析结果的缺失会间接延误ARDS患者的疾病诊断</w:t>
      </w:r>
      <w:r w:rsidR="000822D2" w:rsidRPr="00B609AF">
        <w:rPr>
          <w:rFonts w:hint="eastAsia"/>
          <w:sz w:val="28"/>
          <w:szCs w:val="28"/>
        </w:rPr>
        <w:t>，从而无法根据患者疾病情况提供相应的治疗</w:t>
      </w:r>
      <w:r w:rsidR="00700680" w:rsidRPr="00700680">
        <w:rPr>
          <w:rFonts w:hint="eastAsia"/>
          <w:sz w:val="28"/>
          <w:szCs w:val="28"/>
          <w:vertAlign w:val="superscript"/>
        </w:rPr>
        <w:t>[</w:t>
      </w:r>
      <w:r w:rsidR="00700680" w:rsidRPr="00700680">
        <w:rPr>
          <w:sz w:val="28"/>
          <w:szCs w:val="28"/>
          <w:vertAlign w:val="superscript"/>
        </w:rPr>
        <w:t>4</w:t>
      </w:r>
      <w:r w:rsidR="00700680">
        <w:rPr>
          <w:sz w:val="28"/>
          <w:szCs w:val="28"/>
          <w:vertAlign w:val="superscript"/>
        </w:rPr>
        <w:t>-5</w:t>
      </w:r>
      <w:r w:rsidR="00700680" w:rsidRPr="00700680">
        <w:rPr>
          <w:sz w:val="28"/>
          <w:szCs w:val="28"/>
          <w:vertAlign w:val="superscript"/>
        </w:rPr>
        <w:t>]</w:t>
      </w:r>
      <w:r w:rsidR="000822D2" w:rsidRPr="00B609AF">
        <w:rPr>
          <w:rFonts w:hint="eastAsia"/>
          <w:sz w:val="28"/>
          <w:szCs w:val="28"/>
        </w:rPr>
        <w:t>。</w:t>
      </w:r>
    </w:p>
    <w:p w14:paraId="25722223" w14:textId="010DD2F0" w:rsidR="00E136C9" w:rsidRPr="00B609AF" w:rsidRDefault="00211FAE" w:rsidP="00CB6CF7">
      <w:pPr>
        <w:ind w:firstLineChars="200" w:firstLine="560"/>
        <w:rPr>
          <w:sz w:val="28"/>
          <w:szCs w:val="28"/>
        </w:rPr>
      </w:pPr>
      <w:r w:rsidRPr="00B609AF">
        <w:rPr>
          <w:rFonts w:hint="eastAsia"/>
          <w:sz w:val="28"/>
          <w:szCs w:val="28"/>
        </w:rPr>
        <w:t>有研究显示，在2007年Rice</w:t>
      </w:r>
      <w:r w:rsidR="00700680" w:rsidRPr="00700680">
        <w:rPr>
          <w:sz w:val="28"/>
          <w:szCs w:val="28"/>
          <w:vertAlign w:val="superscript"/>
        </w:rPr>
        <w:t>[6]</w:t>
      </w:r>
      <w:r w:rsidRPr="00B609AF">
        <w:rPr>
          <w:rFonts w:hint="eastAsia"/>
          <w:sz w:val="28"/>
          <w:szCs w:val="28"/>
        </w:rPr>
        <w:t>等人</w:t>
      </w:r>
      <w:r w:rsidR="004522D4" w:rsidRPr="00B609AF">
        <w:rPr>
          <w:rFonts w:hint="eastAsia"/>
          <w:sz w:val="28"/>
          <w:szCs w:val="28"/>
        </w:rPr>
        <w:t>利用线性回归方法建立了S/F与P/F之间的关系，并确定了P/F在200和300处的S/F阈值，使用S/F来诊断ARDS患者的疾病严重程度取得了一定的成果。但是在P/F</w:t>
      </w:r>
      <w:r w:rsidR="004522D4" w:rsidRPr="00B609AF">
        <w:rPr>
          <w:rFonts w:eastAsiaTheme="minorHAnsi"/>
          <w:sz w:val="28"/>
          <w:szCs w:val="28"/>
        </w:rPr>
        <w:t>≤</w:t>
      </w:r>
      <w:r w:rsidR="004522D4" w:rsidRPr="00B609AF">
        <w:rPr>
          <w:rFonts w:hint="eastAsia"/>
          <w:sz w:val="28"/>
          <w:szCs w:val="28"/>
        </w:rPr>
        <w:t>200时使用S/F阈值其辨识效果不是很理想</w:t>
      </w:r>
      <w:r w:rsidR="00FB6377" w:rsidRPr="00B609AF">
        <w:rPr>
          <w:rFonts w:hint="eastAsia"/>
          <w:sz w:val="28"/>
          <w:szCs w:val="28"/>
        </w:rPr>
        <w:t>，且</w:t>
      </w:r>
      <w:r w:rsidR="004522D4" w:rsidRPr="00B609AF">
        <w:rPr>
          <w:rFonts w:hint="eastAsia"/>
          <w:sz w:val="28"/>
          <w:szCs w:val="28"/>
        </w:rPr>
        <w:t>没有研究P/F</w:t>
      </w:r>
      <w:r w:rsidR="004522D4" w:rsidRPr="00B609AF">
        <w:rPr>
          <w:rFonts w:asciiTheme="minorEastAsia" w:hAnsiTheme="minorEastAsia" w:hint="eastAsia"/>
          <w:sz w:val="28"/>
          <w:szCs w:val="28"/>
        </w:rPr>
        <w:t>≤</w:t>
      </w:r>
      <w:r w:rsidR="004522D4" w:rsidRPr="00B609AF">
        <w:rPr>
          <w:rFonts w:hint="eastAsia"/>
          <w:sz w:val="28"/>
          <w:szCs w:val="28"/>
        </w:rPr>
        <w:t>1</w:t>
      </w:r>
      <w:r w:rsidR="004522D4" w:rsidRPr="00B609AF">
        <w:rPr>
          <w:sz w:val="28"/>
          <w:szCs w:val="28"/>
        </w:rPr>
        <w:t>00</w:t>
      </w:r>
      <w:r w:rsidR="004522D4" w:rsidRPr="00B609AF">
        <w:rPr>
          <w:rFonts w:hint="eastAsia"/>
          <w:sz w:val="28"/>
          <w:szCs w:val="28"/>
        </w:rPr>
        <w:t>时的S/F阈值及其辨识效果</w:t>
      </w:r>
      <w:r w:rsidR="00700680" w:rsidRPr="00700680">
        <w:rPr>
          <w:rFonts w:hint="eastAsia"/>
          <w:sz w:val="28"/>
          <w:szCs w:val="28"/>
          <w:vertAlign w:val="superscript"/>
        </w:rPr>
        <w:t>[</w:t>
      </w:r>
      <w:r w:rsidR="00700680">
        <w:rPr>
          <w:sz w:val="28"/>
          <w:szCs w:val="28"/>
          <w:vertAlign w:val="superscript"/>
        </w:rPr>
        <w:t>7</w:t>
      </w:r>
      <w:r w:rsidR="00700680" w:rsidRPr="00700680">
        <w:rPr>
          <w:sz w:val="28"/>
          <w:szCs w:val="28"/>
          <w:vertAlign w:val="superscript"/>
        </w:rPr>
        <w:t>]</w:t>
      </w:r>
      <w:r w:rsidR="004522D4" w:rsidRPr="00B609AF">
        <w:rPr>
          <w:rFonts w:hint="eastAsia"/>
          <w:sz w:val="28"/>
          <w:szCs w:val="28"/>
        </w:rPr>
        <w:t>。针对以上问题</w:t>
      </w:r>
      <w:r w:rsidR="000822D2" w:rsidRPr="00B609AF">
        <w:rPr>
          <w:rFonts w:hint="eastAsia"/>
          <w:sz w:val="28"/>
          <w:szCs w:val="28"/>
        </w:rPr>
        <w:t>本文通过对Rice等人的</w:t>
      </w:r>
      <w:r w:rsidR="000822D2" w:rsidRPr="00B609AF">
        <w:rPr>
          <w:sz w:val="28"/>
          <w:szCs w:val="28"/>
        </w:rPr>
        <w:t>S/F</w:t>
      </w:r>
      <w:r w:rsidR="000822D2" w:rsidRPr="00B609AF">
        <w:rPr>
          <w:rFonts w:hint="eastAsia"/>
          <w:sz w:val="28"/>
          <w:szCs w:val="28"/>
        </w:rPr>
        <w:t>~P/F之间的线性模型与改进后的对数线性模型</w:t>
      </w:r>
      <w:r w:rsidRPr="00B609AF">
        <w:rPr>
          <w:rFonts w:hint="eastAsia"/>
          <w:sz w:val="28"/>
          <w:szCs w:val="28"/>
        </w:rPr>
        <w:t>进行对比</w:t>
      </w:r>
      <w:r w:rsidR="000822D2" w:rsidRPr="00B609AF">
        <w:rPr>
          <w:rFonts w:hint="eastAsia"/>
          <w:sz w:val="28"/>
          <w:szCs w:val="28"/>
        </w:rPr>
        <w:t>，</w:t>
      </w:r>
      <w:r w:rsidRPr="00B609AF">
        <w:rPr>
          <w:rFonts w:hint="eastAsia"/>
          <w:sz w:val="28"/>
          <w:szCs w:val="28"/>
        </w:rPr>
        <w:t>比较两种模型在辨识ARDS患者病情上</w:t>
      </w:r>
      <w:r w:rsidR="00FB6377" w:rsidRPr="00B609AF">
        <w:rPr>
          <w:rFonts w:hint="eastAsia"/>
          <w:sz w:val="28"/>
          <w:szCs w:val="28"/>
        </w:rPr>
        <w:t>的效果</w:t>
      </w:r>
      <w:r w:rsidR="00E2465E" w:rsidRPr="00E2465E">
        <w:rPr>
          <w:rFonts w:hint="eastAsia"/>
          <w:sz w:val="28"/>
          <w:szCs w:val="28"/>
          <w:vertAlign w:val="superscript"/>
        </w:rPr>
        <w:t>[</w:t>
      </w:r>
      <w:r w:rsidR="00E2465E" w:rsidRPr="00E2465E">
        <w:rPr>
          <w:sz w:val="28"/>
          <w:szCs w:val="28"/>
          <w:vertAlign w:val="superscript"/>
        </w:rPr>
        <w:t>9-11]</w:t>
      </w:r>
      <w:r w:rsidR="000822D2" w:rsidRPr="00B609AF">
        <w:rPr>
          <w:rFonts w:hint="eastAsia"/>
          <w:sz w:val="28"/>
          <w:szCs w:val="28"/>
        </w:rPr>
        <w:t>。</w:t>
      </w:r>
    </w:p>
    <w:p w14:paraId="5AE7CBE1" w14:textId="45C7A6C7" w:rsidR="00CB6CF7" w:rsidRPr="00CB6CF7" w:rsidRDefault="001F35F6" w:rsidP="00CB6CF7">
      <w:pPr>
        <w:outlineLvl w:val="0"/>
        <w:rPr>
          <w:rFonts w:ascii="黑体" w:eastAsia="黑体" w:hAnsi="黑体"/>
          <w:sz w:val="32"/>
          <w:szCs w:val="28"/>
        </w:rPr>
      </w:pPr>
      <w:r w:rsidRPr="00CB6CF7">
        <w:rPr>
          <w:rFonts w:ascii="黑体" w:eastAsia="黑体" w:hAnsi="黑体" w:hint="eastAsia"/>
          <w:sz w:val="32"/>
          <w:szCs w:val="28"/>
        </w:rPr>
        <w:t>2</w:t>
      </w:r>
      <w:r w:rsidR="00CB6CF7">
        <w:rPr>
          <w:rFonts w:ascii="黑体" w:eastAsia="黑体" w:hAnsi="黑体"/>
          <w:sz w:val="32"/>
          <w:szCs w:val="28"/>
        </w:rPr>
        <w:tab/>
      </w:r>
      <w:r w:rsidRPr="00CB6CF7">
        <w:rPr>
          <w:rFonts w:ascii="黑体" w:eastAsia="黑体" w:hAnsi="黑体" w:hint="eastAsia"/>
          <w:sz w:val="32"/>
          <w:szCs w:val="28"/>
        </w:rPr>
        <w:t>数据来源</w:t>
      </w:r>
    </w:p>
    <w:p w14:paraId="3E487F1B" w14:textId="32BA2878" w:rsidR="000822D2" w:rsidRPr="00B609AF" w:rsidRDefault="00A22633" w:rsidP="00A22633">
      <w:pPr>
        <w:ind w:firstLineChars="200" w:firstLine="560"/>
        <w:rPr>
          <w:sz w:val="28"/>
          <w:szCs w:val="28"/>
        </w:rPr>
      </w:pPr>
      <w:r w:rsidRPr="00B609AF">
        <w:rPr>
          <w:rFonts w:hint="eastAsia"/>
          <w:sz w:val="28"/>
          <w:szCs w:val="28"/>
        </w:rPr>
        <w:lastRenderedPageBreak/>
        <w:t>本研究使用的患者及其生理参数均来自MIMIC-III（</w:t>
      </w:r>
      <w:r w:rsidRPr="00B609AF">
        <w:rPr>
          <w:sz w:val="28"/>
          <w:szCs w:val="28"/>
        </w:rPr>
        <w:t>Medical Information Mart for Intensive Care，重症医学信息数据库</w:t>
      </w:r>
      <w:r w:rsidRPr="00B609AF">
        <w:rPr>
          <w:rFonts w:hint="eastAsia"/>
          <w:sz w:val="28"/>
          <w:szCs w:val="28"/>
        </w:rPr>
        <w:t>）数据库</w:t>
      </w:r>
      <w:r w:rsidR="00700680" w:rsidRPr="00700680">
        <w:rPr>
          <w:rFonts w:hint="eastAsia"/>
          <w:sz w:val="28"/>
          <w:szCs w:val="28"/>
          <w:vertAlign w:val="superscript"/>
        </w:rPr>
        <w:t>[</w:t>
      </w:r>
      <w:r w:rsidR="00700680">
        <w:rPr>
          <w:sz w:val="28"/>
          <w:szCs w:val="28"/>
          <w:vertAlign w:val="superscript"/>
        </w:rPr>
        <w:t>8</w:t>
      </w:r>
      <w:r w:rsidR="00700680" w:rsidRPr="00700680">
        <w:rPr>
          <w:sz w:val="28"/>
          <w:szCs w:val="28"/>
          <w:vertAlign w:val="superscript"/>
        </w:rPr>
        <w:t>]</w:t>
      </w:r>
      <w:r w:rsidRPr="00B609AF">
        <w:rPr>
          <w:rFonts w:hint="eastAsia"/>
          <w:sz w:val="28"/>
          <w:szCs w:val="28"/>
        </w:rPr>
        <w:t>。</w:t>
      </w:r>
      <w:r w:rsidR="00FB6377" w:rsidRPr="00B609AF">
        <w:rPr>
          <w:rFonts w:hint="eastAsia"/>
          <w:sz w:val="28"/>
          <w:szCs w:val="28"/>
        </w:rPr>
        <w:t>MIMIC-III数据库包含</w:t>
      </w:r>
      <w:r w:rsidR="00FB6377" w:rsidRPr="00B609AF">
        <w:rPr>
          <w:sz w:val="28"/>
          <w:szCs w:val="28"/>
        </w:rPr>
        <w:t xml:space="preserve">2001-2012年美国马萨诸塞州波士顿贝斯以色列女执事医疗中心进入ICU </w:t>
      </w:r>
      <w:r w:rsidR="00FB6377" w:rsidRPr="00B609AF">
        <w:rPr>
          <w:rFonts w:hint="eastAsia"/>
          <w:sz w:val="28"/>
          <w:szCs w:val="28"/>
        </w:rPr>
        <w:t>5</w:t>
      </w:r>
      <w:r w:rsidR="00FB6377" w:rsidRPr="00B609AF">
        <w:rPr>
          <w:sz w:val="28"/>
          <w:szCs w:val="28"/>
        </w:rPr>
        <w:t>万多名患者相关诊疗信息。具体信息如生命体征、药物治疗、实验室测量、护理人员记录的相关信息、液体平衡、疾病诊断信息、影像学报告、医院留存时间等。</w:t>
      </w:r>
      <w:r w:rsidR="00FB6377" w:rsidRPr="00B609AF">
        <w:rPr>
          <w:rFonts w:hint="eastAsia"/>
          <w:sz w:val="28"/>
          <w:szCs w:val="28"/>
        </w:rPr>
        <w:t>本文研究的主要对象是成年ARDS患者，针对这一问题，</w:t>
      </w:r>
      <w:r w:rsidR="006C1EF0" w:rsidRPr="00B609AF">
        <w:rPr>
          <w:rFonts w:hint="eastAsia"/>
          <w:sz w:val="28"/>
          <w:szCs w:val="28"/>
        </w:rPr>
        <w:t>结合MIMIC</w:t>
      </w:r>
      <w:r w:rsidR="006C1EF0" w:rsidRPr="00B609AF">
        <w:rPr>
          <w:sz w:val="28"/>
          <w:szCs w:val="28"/>
        </w:rPr>
        <w:t>-III</w:t>
      </w:r>
      <w:r w:rsidR="006C1EF0" w:rsidRPr="00B609AF">
        <w:rPr>
          <w:rFonts w:hint="eastAsia"/>
          <w:sz w:val="28"/>
          <w:szCs w:val="28"/>
        </w:rPr>
        <w:t>数据库包含的患者信息，</w:t>
      </w:r>
      <w:r w:rsidR="00FB6377" w:rsidRPr="00B609AF">
        <w:rPr>
          <w:rFonts w:hint="eastAsia"/>
          <w:sz w:val="28"/>
          <w:szCs w:val="28"/>
        </w:rPr>
        <w:t>设计了</w:t>
      </w:r>
      <w:r w:rsidR="006C1EF0" w:rsidRPr="00B609AF">
        <w:rPr>
          <w:rFonts w:hint="eastAsia"/>
          <w:sz w:val="28"/>
          <w:szCs w:val="28"/>
        </w:rPr>
        <w:t>以下</w:t>
      </w:r>
      <w:r w:rsidR="00FB6377" w:rsidRPr="00B609AF">
        <w:rPr>
          <w:rFonts w:hint="eastAsia"/>
          <w:sz w:val="28"/>
          <w:szCs w:val="28"/>
        </w:rPr>
        <w:t>入组条件：</w:t>
      </w:r>
    </w:p>
    <w:p w14:paraId="71FA4744" w14:textId="6E2BF0E2" w:rsidR="00FB6377" w:rsidRPr="00CB6CF7" w:rsidRDefault="00FB6377" w:rsidP="00CB6CF7">
      <w:pPr>
        <w:pStyle w:val="a9"/>
        <w:numPr>
          <w:ilvl w:val="0"/>
          <w:numId w:val="2"/>
        </w:numPr>
        <w:ind w:firstLineChars="0"/>
        <w:rPr>
          <w:sz w:val="28"/>
          <w:szCs w:val="28"/>
        </w:rPr>
      </w:pPr>
      <w:r w:rsidRPr="00CB6CF7">
        <w:rPr>
          <w:rFonts w:hint="eastAsia"/>
          <w:sz w:val="28"/>
          <w:szCs w:val="28"/>
        </w:rPr>
        <w:t>年龄大于16周岁</w:t>
      </w:r>
    </w:p>
    <w:p w14:paraId="2628D7A4" w14:textId="26C4F189" w:rsidR="00FB6377" w:rsidRPr="00CB6CF7" w:rsidRDefault="00FB6377" w:rsidP="00CB6CF7">
      <w:pPr>
        <w:pStyle w:val="a9"/>
        <w:numPr>
          <w:ilvl w:val="0"/>
          <w:numId w:val="2"/>
        </w:numPr>
        <w:ind w:firstLineChars="0"/>
        <w:rPr>
          <w:sz w:val="28"/>
          <w:szCs w:val="28"/>
        </w:rPr>
      </w:pPr>
      <w:r w:rsidRPr="00CB6CF7">
        <w:rPr>
          <w:rFonts w:hint="eastAsia"/>
          <w:sz w:val="28"/>
          <w:szCs w:val="28"/>
        </w:rPr>
        <w:t>ICU停留时间超过24小时</w:t>
      </w:r>
    </w:p>
    <w:p w14:paraId="348E5AF3" w14:textId="6C72C9BE" w:rsidR="00FB6377" w:rsidRPr="00CB6CF7" w:rsidRDefault="00FB6377" w:rsidP="00CB6CF7">
      <w:pPr>
        <w:pStyle w:val="a9"/>
        <w:numPr>
          <w:ilvl w:val="0"/>
          <w:numId w:val="2"/>
        </w:numPr>
        <w:ind w:firstLineChars="0"/>
        <w:rPr>
          <w:sz w:val="28"/>
          <w:szCs w:val="28"/>
        </w:rPr>
      </w:pPr>
      <w:r w:rsidRPr="00CB6CF7">
        <w:rPr>
          <w:rFonts w:hint="eastAsia"/>
          <w:sz w:val="28"/>
          <w:szCs w:val="28"/>
        </w:rPr>
        <w:t>在ICU前七天，经过化验检查，有一次P/F</w:t>
      </w:r>
      <w:r w:rsidRPr="00CB6CF7">
        <w:rPr>
          <w:rFonts w:eastAsiaTheme="minorHAnsi"/>
          <w:sz w:val="28"/>
          <w:szCs w:val="28"/>
        </w:rPr>
        <w:t>≤</w:t>
      </w:r>
      <w:r w:rsidRPr="00CB6CF7">
        <w:rPr>
          <w:rFonts w:hint="eastAsia"/>
          <w:sz w:val="28"/>
          <w:szCs w:val="28"/>
        </w:rPr>
        <w:t>300的情况出现</w:t>
      </w:r>
    </w:p>
    <w:p w14:paraId="40E4281C" w14:textId="0AB267FA" w:rsidR="00FB6377" w:rsidRPr="00CB6CF7" w:rsidRDefault="00FB6377" w:rsidP="00CB6CF7">
      <w:pPr>
        <w:pStyle w:val="a9"/>
        <w:numPr>
          <w:ilvl w:val="0"/>
          <w:numId w:val="2"/>
        </w:numPr>
        <w:ind w:firstLineChars="0"/>
        <w:rPr>
          <w:sz w:val="28"/>
          <w:szCs w:val="28"/>
        </w:rPr>
      </w:pPr>
      <w:r w:rsidRPr="00CB6CF7">
        <w:rPr>
          <w:rFonts w:hint="eastAsia"/>
          <w:sz w:val="28"/>
          <w:szCs w:val="28"/>
        </w:rPr>
        <w:t>在ICU期间使用过呼吸机</w:t>
      </w:r>
    </w:p>
    <w:p w14:paraId="6AAAD0E7" w14:textId="2256685D" w:rsidR="00FB6377" w:rsidRPr="00B609AF" w:rsidRDefault="006C1EF0" w:rsidP="008636CF">
      <w:pPr>
        <w:ind w:firstLineChars="200" w:firstLine="560"/>
        <w:rPr>
          <w:sz w:val="28"/>
          <w:szCs w:val="28"/>
        </w:rPr>
      </w:pPr>
      <w:r w:rsidRPr="00B609AF">
        <w:rPr>
          <w:rFonts w:hint="eastAsia"/>
          <w:sz w:val="28"/>
          <w:szCs w:val="28"/>
        </w:rPr>
        <w:t>由于MIMIC-III中患者人群非常复杂，很多患者在ICU的停留时间不足24小时，这部分患者很难确定其离开ICU的原因，且短时间内是否发生了ARDS或是是否进行了血气分析都比较模糊，为了简化人员筛选的过程我们限制了患者在ICU的停留时间</w:t>
      </w:r>
      <w:r w:rsidR="00F30B42" w:rsidRPr="00B609AF">
        <w:rPr>
          <w:rFonts w:hint="eastAsia"/>
          <w:sz w:val="28"/>
          <w:szCs w:val="28"/>
        </w:rPr>
        <w:t>。根据柏林定义可以知道，对于ARDS的起病时间是7天以内，且P/F</w:t>
      </w:r>
      <w:r w:rsidR="00F30B42" w:rsidRPr="00B609AF">
        <w:rPr>
          <w:rFonts w:eastAsiaTheme="minorHAnsi"/>
          <w:sz w:val="28"/>
          <w:szCs w:val="28"/>
        </w:rPr>
        <w:t>≤</w:t>
      </w:r>
      <w:r w:rsidR="00F30B42" w:rsidRPr="00B609AF">
        <w:rPr>
          <w:rFonts w:hint="eastAsia"/>
          <w:sz w:val="28"/>
          <w:szCs w:val="28"/>
        </w:rPr>
        <w:t>300，使用这两个限制，确定ARDS患者入组标准。由于在计算P/F和S/F过程中都要使用呼吸机FiO2参数，所以必须确定，患者在特定时间内是否使用呼吸机，以确保患者在ICU期间记录了准确的FiO2值。</w:t>
      </w:r>
      <w:r w:rsidR="008636CF" w:rsidRPr="00B609AF">
        <w:rPr>
          <w:rFonts w:hint="eastAsia"/>
          <w:sz w:val="28"/>
          <w:szCs w:val="28"/>
        </w:rPr>
        <w:t>在数据选择方面，</w:t>
      </w:r>
      <w:r w:rsidR="00123B43" w:rsidRPr="00B609AF">
        <w:rPr>
          <w:rFonts w:hint="eastAsia"/>
          <w:sz w:val="28"/>
          <w:szCs w:val="28"/>
        </w:rPr>
        <w:t>我们希望选择在进行血气分析的同时记录相应的SpO2和FiO2数据，但是MIMIC-III中的数据记录方式有所不同，需要使用者根据记录时间自行匹配，为了确保数据的准确性，本文使用实验室数据中的血气分析结果及其记录时间与生理参数记录表中的数据进行对照，选择PaO2前2个小时的SpO2数据，和PaO2前4个小</w:t>
      </w:r>
      <w:r w:rsidR="00123B43" w:rsidRPr="00B609AF">
        <w:rPr>
          <w:rFonts w:hint="eastAsia"/>
          <w:sz w:val="28"/>
          <w:szCs w:val="28"/>
        </w:rPr>
        <w:lastRenderedPageBreak/>
        <w:t>时的FiO2数据，以此来计算S/F和P/F。在选择生理参数的同时对数据进行清洗，去除不符合逻辑的异常值。</w:t>
      </w:r>
    </w:p>
    <w:p w14:paraId="38BC4943" w14:textId="266FBDDC" w:rsidR="00B609AF" w:rsidRPr="00CB6CF7" w:rsidRDefault="001F35F6" w:rsidP="00CB6CF7">
      <w:pPr>
        <w:outlineLvl w:val="0"/>
        <w:rPr>
          <w:rFonts w:ascii="黑体" w:eastAsia="黑体" w:hAnsi="黑体"/>
          <w:sz w:val="32"/>
          <w:szCs w:val="28"/>
        </w:rPr>
      </w:pPr>
      <w:r w:rsidRPr="00CB6CF7">
        <w:rPr>
          <w:rFonts w:ascii="黑体" w:eastAsia="黑体" w:hAnsi="黑体" w:hint="eastAsia"/>
          <w:sz w:val="32"/>
          <w:szCs w:val="28"/>
        </w:rPr>
        <w:t>3</w:t>
      </w:r>
      <w:r w:rsidR="00CB6CF7">
        <w:rPr>
          <w:rFonts w:ascii="黑体" w:eastAsia="黑体" w:hAnsi="黑体"/>
          <w:sz w:val="32"/>
          <w:szCs w:val="28"/>
        </w:rPr>
        <w:tab/>
      </w:r>
      <w:r w:rsidRPr="00CB6CF7">
        <w:rPr>
          <w:rFonts w:ascii="黑体" w:eastAsia="黑体" w:hAnsi="黑体" w:hint="eastAsia"/>
          <w:sz w:val="32"/>
          <w:szCs w:val="28"/>
        </w:rPr>
        <w:t>实验方法</w:t>
      </w:r>
    </w:p>
    <w:p w14:paraId="71F5FF5D" w14:textId="3630DC17" w:rsidR="00B609AF" w:rsidRPr="00B609AF" w:rsidRDefault="00F940B6" w:rsidP="00F940B6">
      <w:pPr>
        <w:ind w:firstLineChars="200" w:firstLine="560"/>
        <w:rPr>
          <w:sz w:val="28"/>
          <w:szCs w:val="28"/>
        </w:rPr>
      </w:pPr>
      <w:r>
        <w:rPr>
          <w:rFonts w:hint="eastAsia"/>
          <w:sz w:val="28"/>
          <w:szCs w:val="28"/>
        </w:rPr>
        <w:t>按照实验入组条件，使用专业数据库软件访问MIMIC-III数据库，根据筛选条件，查找合适的患者信息和对应的生理参数。随后</w:t>
      </w:r>
      <w:r w:rsidR="00344B73" w:rsidRPr="00B609AF">
        <w:rPr>
          <w:rFonts w:hint="eastAsia"/>
          <w:sz w:val="28"/>
          <w:szCs w:val="28"/>
        </w:rPr>
        <w:t>将患者数据随机分为两组：一组为训练集（全部数据的70%），用于建立回归模型；另一组为测试集（全部数据的30%），用于验证</w:t>
      </w:r>
      <w:r>
        <w:rPr>
          <w:rFonts w:hint="eastAsia"/>
          <w:sz w:val="28"/>
          <w:szCs w:val="28"/>
        </w:rPr>
        <w:t>回归</w:t>
      </w:r>
      <w:r w:rsidR="00344B73" w:rsidRPr="00B609AF">
        <w:rPr>
          <w:rFonts w:hint="eastAsia"/>
          <w:sz w:val="28"/>
          <w:szCs w:val="28"/>
        </w:rPr>
        <w:t>模型的效果。</w:t>
      </w:r>
      <w:r w:rsidR="00235321">
        <w:rPr>
          <w:rFonts w:hint="eastAsia"/>
          <w:sz w:val="28"/>
          <w:szCs w:val="28"/>
        </w:rPr>
        <w:t>统计两组</w:t>
      </w:r>
      <w:r>
        <w:rPr>
          <w:rFonts w:hint="eastAsia"/>
          <w:sz w:val="28"/>
          <w:szCs w:val="28"/>
        </w:rPr>
        <w:t>患者</w:t>
      </w:r>
      <w:r w:rsidR="00235321">
        <w:rPr>
          <w:rFonts w:hint="eastAsia"/>
          <w:sz w:val="28"/>
          <w:szCs w:val="28"/>
        </w:rPr>
        <w:t>的基本信息和基线数据，比较训练集和测试集</w:t>
      </w:r>
      <w:r w:rsidR="000C23DD">
        <w:rPr>
          <w:rFonts w:hint="eastAsia"/>
          <w:sz w:val="28"/>
          <w:szCs w:val="28"/>
        </w:rPr>
        <w:t>两者</w:t>
      </w:r>
      <w:r w:rsidR="00235321">
        <w:rPr>
          <w:rFonts w:hint="eastAsia"/>
          <w:sz w:val="28"/>
          <w:szCs w:val="28"/>
        </w:rPr>
        <w:t>有无</w:t>
      </w:r>
      <w:r>
        <w:rPr>
          <w:rFonts w:hint="eastAsia"/>
          <w:sz w:val="28"/>
          <w:szCs w:val="28"/>
        </w:rPr>
        <w:t>统计学</w:t>
      </w:r>
      <w:r w:rsidR="00235321">
        <w:rPr>
          <w:rFonts w:hint="eastAsia"/>
          <w:sz w:val="28"/>
          <w:szCs w:val="28"/>
        </w:rPr>
        <w:t>差异。</w:t>
      </w:r>
    </w:p>
    <w:p w14:paraId="3A94CC42" w14:textId="3AC1BC6B" w:rsidR="00344B73" w:rsidRPr="00CB6CF7" w:rsidRDefault="00A46857" w:rsidP="00CB6CF7">
      <w:pPr>
        <w:outlineLvl w:val="1"/>
        <w:rPr>
          <w:rFonts w:ascii="黑体" w:eastAsia="黑体" w:hAnsi="黑体"/>
          <w:sz w:val="28"/>
          <w:szCs w:val="28"/>
        </w:rPr>
      </w:pPr>
      <w:r w:rsidRPr="00CB6CF7">
        <w:rPr>
          <w:rFonts w:ascii="黑体" w:eastAsia="黑体" w:hAnsi="黑体" w:hint="eastAsia"/>
          <w:sz w:val="28"/>
          <w:szCs w:val="28"/>
        </w:rPr>
        <w:t>3.1建立算法模型</w:t>
      </w:r>
    </w:p>
    <w:p w14:paraId="146E7FF4" w14:textId="787EC76F" w:rsidR="00344B73" w:rsidRPr="00B609AF" w:rsidRDefault="00A47491" w:rsidP="00A46857">
      <w:pPr>
        <w:ind w:firstLineChars="200" w:firstLine="560"/>
        <w:rPr>
          <w:sz w:val="28"/>
          <w:szCs w:val="28"/>
        </w:rPr>
      </w:pPr>
      <w:r w:rsidRPr="00B609AF">
        <w:rPr>
          <w:rFonts w:hint="eastAsia"/>
          <w:sz w:val="28"/>
          <w:szCs w:val="28"/>
        </w:rPr>
        <w:t>使用</w:t>
      </w:r>
      <w:r w:rsidR="00031161" w:rsidRPr="00B609AF">
        <w:rPr>
          <w:rFonts w:hint="eastAsia"/>
          <w:sz w:val="28"/>
          <w:szCs w:val="28"/>
        </w:rPr>
        <w:t>散点图来确定log(</w:t>
      </w:r>
      <w:r w:rsidR="00031161" w:rsidRPr="00B609AF">
        <w:rPr>
          <w:sz w:val="28"/>
          <w:szCs w:val="28"/>
        </w:rPr>
        <w:t>S/F)</w:t>
      </w:r>
      <w:r w:rsidR="00031161" w:rsidRPr="00B609AF">
        <w:rPr>
          <w:rFonts w:hint="eastAsia"/>
          <w:sz w:val="28"/>
          <w:szCs w:val="28"/>
        </w:rPr>
        <w:t>与log</w:t>
      </w:r>
      <w:r w:rsidR="00031161" w:rsidRPr="00B609AF">
        <w:rPr>
          <w:sz w:val="28"/>
          <w:szCs w:val="28"/>
        </w:rPr>
        <w:t>(P/F)</w:t>
      </w:r>
      <w:r w:rsidR="00031161" w:rsidRPr="00B609AF">
        <w:rPr>
          <w:rFonts w:hint="eastAsia"/>
          <w:sz w:val="28"/>
          <w:szCs w:val="28"/>
        </w:rPr>
        <w:t>之间的线性关系，进一步与S</w:t>
      </w:r>
      <w:r w:rsidR="00031161" w:rsidRPr="00B609AF">
        <w:rPr>
          <w:sz w:val="28"/>
          <w:szCs w:val="28"/>
        </w:rPr>
        <w:t>/F</w:t>
      </w:r>
      <w:r w:rsidR="00031161" w:rsidRPr="00B609AF">
        <w:rPr>
          <w:rFonts w:hint="eastAsia"/>
          <w:sz w:val="28"/>
          <w:szCs w:val="28"/>
        </w:rPr>
        <w:t>与P</w:t>
      </w:r>
      <w:r w:rsidR="00031161" w:rsidRPr="00B609AF">
        <w:rPr>
          <w:sz w:val="28"/>
          <w:szCs w:val="28"/>
        </w:rPr>
        <w:t>/F</w:t>
      </w:r>
      <w:r w:rsidR="00031161" w:rsidRPr="00B609AF">
        <w:rPr>
          <w:rFonts w:hint="eastAsia"/>
          <w:sz w:val="28"/>
          <w:szCs w:val="28"/>
        </w:rPr>
        <w:t>的散点图进行比较。</w:t>
      </w:r>
      <w:r w:rsidR="00344B73" w:rsidRPr="00B609AF">
        <w:rPr>
          <w:rFonts w:hint="eastAsia"/>
          <w:sz w:val="28"/>
          <w:szCs w:val="28"/>
        </w:rPr>
        <w:t>使用广义线性回归模型建立log(</w:t>
      </w:r>
      <w:r w:rsidR="00344B73" w:rsidRPr="00B609AF">
        <w:rPr>
          <w:sz w:val="28"/>
          <w:szCs w:val="28"/>
        </w:rPr>
        <w:t>S/F)</w:t>
      </w:r>
      <w:r w:rsidR="00344B73" w:rsidRPr="00B609AF">
        <w:rPr>
          <w:rFonts w:hint="eastAsia"/>
          <w:sz w:val="28"/>
          <w:szCs w:val="28"/>
        </w:rPr>
        <w:t>与log</w:t>
      </w:r>
      <w:r w:rsidR="00344B73" w:rsidRPr="00B609AF">
        <w:rPr>
          <w:sz w:val="28"/>
          <w:szCs w:val="28"/>
        </w:rPr>
        <w:t>(P/F)</w:t>
      </w:r>
      <w:r w:rsidR="00344B73" w:rsidRPr="00B609AF">
        <w:rPr>
          <w:rFonts w:hint="eastAsia"/>
          <w:sz w:val="28"/>
          <w:szCs w:val="28"/>
        </w:rPr>
        <w:t>的线性关系，选择最优的回归方程。利用回归方程确定当P/F在100、200、300处其S/F所对应的阈值。使用同样的方法建立S/F与P/F之间的线性回归方程并确定其S/F对应的阈值。利用这两组阈值分别对训练集数据进行分类，</w:t>
      </w:r>
      <w:r w:rsidR="00B609AF" w:rsidRPr="00B609AF">
        <w:rPr>
          <w:rFonts w:hint="eastAsia"/>
          <w:sz w:val="28"/>
          <w:szCs w:val="28"/>
        </w:rPr>
        <w:t>计算分类的敏感性、特异性，</w:t>
      </w:r>
      <w:r w:rsidR="00344B73" w:rsidRPr="00B609AF">
        <w:rPr>
          <w:rFonts w:hint="eastAsia"/>
          <w:sz w:val="28"/>
          <w:szCs w:val="28"/>
        </w:rPr>
        <w:t>比较</w:t>
      </w:r>
      <w:r w:rsidR="00B609AF" w:rsidRPr="00B609AF">
        <w:rPr>
          <w:rFonts w:hint="eastAsia"/>
          <w:sz w:val="28"/>
          <w:szCs w:val="28"/>
        </w:rPr>
        <w:t>其</w:t>
      </w:r>
      <w:r w:rsidR="00344B73" w:rsidRPr="00B609AF">
        <w:rPr>
          <w:rFonts w:hint="eastAsia"/>
          <w:sz w:val="28"/>
          <w:szCs w:val="28"/>
        </w:rPr>
        <w:t>辨识效果。</w:t>
      </w:r>
    </w:p>
    <w:p w14:paraId="0DED12DB" w14:textId="1F4C17C3" w:rsidR="00344B73" w:rsidRPr="00CB6CF7" w:rsidRDefault="00A46857" w:rsidP="00CB6CF7">
      <w:pPr>
        <w:outlineLvl w:val="1"/>
        <w:rPr>
          <w:rFonts w:ascii="黑体" w:eastAsia="黑体" w:hAnsi="黑体"/>
          <w:sz w:val="28"/>
          <w:szCs w:val="28"/>
        </w:rPr>
      </w:pPr>
      <w:r w:rsidRPr="00CB6CF7">
        <w:rPr>
          <w:rFonts w:ascii="黑体" w:eastAsia="黑体" w:hAnsi="黑体" w:hint="eastAsia"/>
          <w:sz w:val="28"/>
          <w:szCs w:val="28"/>
        </w:rPr>
        <w:t>3.2评估模型效果</w:t>
      </w:r>
    </w:p>
    <w:p w14:paraId="09CF75B4" w14:textId="2EC63BDD" w:rsidR="00B609AF" w:rsidRDefault="00F940B6" w:rsidP="00CB6CF7">
      <w:pPr>
        <w:ind w:firstLineChars="200" w:firstLine="560"/>
        <w:rPr>
          <w:sz w:val="28"/>
          <w:szCs w:val="28"/>
        </w:rPr>
      </w:pPr>
      <w:r>
        <w:rPr>
          <w:rFonts w:hint="eastAsia"/>
          <w:sz w:val="28"/>
          <w:szCs w:val="28"/>
        </w:rPr>
        <w:t>回归模型建立完成后，</w:t>
      </w:r>
      <w:r w:rsidR="00344B73" w:rsidRPr="00B609AF">
        <w:rPr>
          <w:rFonts w:hint="eastAsia"/>
          <w:sz w:val="28"/>
          <w:szCs w:val="28"/>
        </w:rPr>
        <w:t>使用测试集数据对</w:t>
      </w:r>
      <w:r w:rsidR="00906010">
        <w:rPr>
          <w:rFonts w:hint="eastAsia"/>
          <w:sz w:val="28"/>
          <w:szCs w:val="28"/>
        </w:rPr>
        <w:t>线性模型和对数线性</w:t>
      </w:r>
      <w:r w:rsidR="00344B73" w:rsidRPr="00B609AF">
        <w:rPr>
          <w:rFonts w:hint="eastAsia"/>
          <w:sz w:val="28"/>
          <w:szCs w:val="28"/>
        </w:rPr>
        <w:t>模型进行验证，</w:t>
      </w:r>
      <w:r w:rsidR="00906010">
        <w:rPr>
          <w:rFonts w:hint="eastAsia"/>
          <w:sz w:val="28"/>
          <w:szCs w:val="28"/>
        </w:rPr>
        <w:t>使用两种模型给出的相关阈值，对测试集数据在P/F=100、200、300处进行分类，根据</w:t>
      </w:r>
      <w:r w:rsidR="00344B73" w:rsidRPr="00B609AF">
        <w:rPr>
          <w:rFonts w:hint="eastAsia"/>
          <w:sz w:val="28"/>
          <w:szCs w:val="28"/>
        </w:rPr>
        <w:t>分类</w:t>
      </w:r>
      <w:r w:rsidR="00906010">
        <w:rPr>
          <w:rFonts w:hint="eastAsia"/>
          <w:sz w:val="28"/>
          <w:szCs w:val="28"/>
        </w:rPr>
        <w:t>结果</w:t>
      </w:r>
      <w:r w:rsidR="00344B73" w:rsidRPr="00B609AF">
        <w:rPr>
          <w:rFonts w:hint="eastAsia"/>
          <w:sz w:val="28"/>
          <w:szCs w:val="28"/>
        </w:rPr>
        <w:t xml:space="preserve">的敏感性、特异性来评价两个模型的效果。 </w:t>
      </w:r>
    </w:p>
    <w:p w14:paraId="1AA3A382" w14:textId="03E39E15" w:rsidR="009E2B87" w:rsidRPr="00906010" w:rsidRDefault="00906010" w:rsidP="00CB6CF7">
      <w:pPr>
        <w:ind w:firstLineChars="200" w:firstLine="560"/>
        <w:rPr>
          <w:color w:val="000000" w:themeColor="text1"/>
          <w:sz w:val="28"/>
          <w:szCs w:val="28"/>
        </w:rPr>
      </w:pPr>
      <w:r w:rsidRPr="00906010">
        <w:rPr>
          <w:rFonts w:hint="eastAsia"/>
          <w:color w:val="000000" w:themeColor="text1"/>
          <w:sz w:val="28"/>
          <w:szCs w:val="28"/>
        </w:rPr>
        <w:t>MIMIC-III数据库的数据提取工作使用软件pgAdmin</w:t>
      </w:r>
      <w:r w:rsidRPr="00906010">
        <w:rPr>
          <w:color w:val="000000" w:themeColor="text1"/>
          <w:sz w:val="28"/>
          <w:szCs w:val="28"/>
        </w:rPr>
        <w:t xml:space="preserve"> </w:t>
      </w:r>
      <w:r w:rsidRPr="00906010">
        <w:rPr>
          <w:rFonts w:hint="eastAsia"/>
          <w:color w:val="000000" w:themeColor="text1"/>
          <w:sz w:val="28"/>
          <w:szCs w:val="28"/>
        </w:rPr>
        <w:t>4，数据分析和模型建立使用MATLAB</w:t>
      </w:r>
      <w:r w:rsidRPr="00906010">
        <w:rPr>
          <w:color w:val="000000" w:themeColor="text1"/>
          <w:sz w:val="28"/>
          <w:szCs w:val="28"/>
        </w:rPr>
        <w:t xml:space="preserve"> </w:t>
      </w:r>
      <w:r w:rsidRPr="00906010">
        <w:rPr>
          <w:rFonts w:hint="eastAsia"/>
          <w:color w:val="000000" w:themeColor="text1"/>
          <w:sz w:val="28"/>
          <w:szCs w:val="28"/>
        </w:rPr>
        <w:t>2015b。</w:t>
      </w:r>
    </w:p>
    <w:p w14:paraId="0F95E2ED" w14:textId="71CC043C" w:rsidR="001F35F6" w:rsidRPr="00CB6CF7" w:rsidRDefault="001F35F6" w:rsidP="00CB6CF7">
      <w:pPr>
        <w:outlineLvl w:val="0"/>
        <w:rPr>
          <w:rFonts w:ascii="黑体" w:eastAsia="黑体" w:hAnsi="黑体"/>
          <w:sz w:val="32"/>
          <w:szCs w:val="28"/>
        </w:rPr>
      </w:pPr>
      <w:r w:rsidRPr="00CB6CF7">
        <w:rPr>
          <w:rFonts w:ascii="黑体" w:eastAsia="黑体" w:hAnsi="黑体" w:hint="eastAsia"/>
          <w:sz w:val="32"/>
          <w:szCs w:val="28"/>
        </w:rPr>
        <w:t>4</w:t>
      </w:r>
      <w:r w:rsidR="00CB6CF7" w:rsidRPr="00CB6CF7">
        <w:rPr>
          <w:rFonts w:ascii="黑体" w:eastAsia="黑体" w:hAnsi="黑体"/>
          <w:sz w:val="32"/>
          <w:szCs w:val="28"/>
        </w:rPr>
        <w:tab/>
      </w:r>
      <w:r w:rsidR="00A46857" w:rsidRPr="00CB6CF7">
        <w:rPr>
          <w:rFonts w:ascii="黑体" w:eastAsia="黑体" w:hAnsi="黑体" w:hint="eastAsia"/>
          <w:sz w:val="32"/>
          <w:szCs w:val="28"/>
        </w:rPr>
        <w:t>实验</w:t>
      </w:r>
      <w:r w:rsidRPr="00CB6CF7">
        <w:rPr>
          <w:rFonts w:ascii="黑体" w:eastAsia="黑体" w:hAnsi="黑体" w:hint="eastAsia"/>
          <w:sz w:val="32"/>
          <w:szCs w:val="28"/>
        </w:rPr>
        <w:t>结果</w:t>
      </w:r>
    </w:p>
    <w:p w14:paraId="30862C80" w14:textId="333E9AB3" w:rsidR="00AD6FC0" w:rsidRDefault="00235321" w:rsidP="009363AA">
      <w:pPr>
        <w:ind w:firstLineChars="200" w:firstLine="560"/>
        <w:rPr>
          <w:sz w:val="28"/>
          <w:szCs w:val="28"/>
        </w:rPr>
      </w:pPr>
      <w:r>
        <w:rPr>
          <w:rFonts w:hint="eastAsia"/>
          <w:sz w:val="28"/>
          <w:szCs w:val="28"/>
        </w:rPr>
        <w:lastRenderedPageBreak/>
        <w:t>MIMIC-III数据库中ICU患者人次共61532人次，根据入组条件排除了48662</w:t>
      </w:r>
      <w:r w:rsidR="00CB2C96">
        <w:rPr>
          <w:rFonts w:hint="eastAsia"/>
          <w:sz w:val="28"/>
          <w:szCs w:val="28"/>
        </w:rPr>
        <w:t>例</w:t>
      </w:r>
      <w:r>
        <w:rPr>
          <w:rFonts w:hint="eastAsia"/>
          <w:sz w:val="28"/>
          <w:szCs w:val="28"/>
        </w:rPr>
        <w:t>，</w:t>
      </w:r>
      <w:r w:rsidR="00CB2C96">
        <w:rPr>
          <w:rFonts w:hint="eastAsia"/>
          <w:sz w:val="28"/>
          <w:szCs w:val="28"/>
        </w:rPr>
        <w:t>对数据进一步分析，部分患者没有记录实验所需的SpO2、PaO2、FiO2参数，排除参数缺失的患者912例，最终入组患者人数为11958例。对数据进行随机分组：训练集8367人（占比约70%）、观测数据为61634；测试集3591人（占比约30%）、观测数据为26758，其具体流程图及排除条件和排除人数如图1所示。</w:t>
      </w:r>
    </w:p>
    <w:p w14:paraId="03C18971" w14:textId="7092E28F" w:rsidR="009363AA" w:rsidRDefault="009363AA" w:rsidP="00A46857">
      <w:pPr>
        <w:ind w:firstLineChars="200" w:firstLine="560"/>
        <w:jc w:val="center"/>
        <w:rPr>
          <w:sz w:val="28"/>
          <w:szCs w:val="28"/>
        </w:rPr>
      </w:pPr>
      <w:r>
        <w:rPr>
          <w:noProof/>
          <w:sz w:val="28"/>
          <w:szCs w:val="28"/>
        </w:rPr>
        <w:drawing>
          <wp:inline distT="0" distB="0" distL="0" distR="0" wp14:anchorId="4B61B868" wp14:editId="7EEC5148">
            <wp:extent cx="4733333" cy="5028571"/>
            <wp:effectExtent l="0" t="0" r="0" b="635"/>
            <wp:docPr id="3" name="图片 3"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bmp"/>
                    <pic:cNvPicPr/>
                  </pic:nvPicPr>
                  <pic:blipFill>
                    <a:blip r:embed="rId7">
                      <a:extLst>
                        <a:ext uri="{28A0092B-C50C-407E-A947-70E740481C1C}">
                          <a14:useLocalDpi xmlns:a14="http://schemas.microsoft.com/office/drawing/2010/main" val="0"/>
                        </a:ext>
                      </a:extLst>
                    </a:blip>
                    <a:stretch>
                      <a:fillRect/>
                    </a:stretch>
                  </pic:blipFill>
                  <pic:spPr>
                    <a:xfrm>
                      <a:off x="0" y="0"/>
                      <a:ext cx="4733333" cy="5028571"/>
                    </a:xfrm>
                    <a:prstGeom prst="rect">
                      <a:avLst/>
                    </a:prstGeom>
                  </pic:spPr>
                </pic:pic>
              </a:graphicData>
            </a:graphic>
          </wp:inline>
        </w:drawing>
      </w:r>
    </w:p>
    <w:p w14:paraId="56252B87" w14:textId="77777777" w:rsidR="009363AA" w:rsidRPr="00235321" w:rsidRDefault="009363AA" w:rsidP="009363AA">
      <w:pPr>
        <w:jc w:val="center"/>
        <w:rPr>
          <w:rFonts w:ascii="楷体" w:eastAsia="楷体" w:hAnsi="楷体"/>
          <w:sz w:val="24"/>
          <w:szCs w:val="24"/>
        </w:rPr>
      </w:pPr>
      <w:r w:rsidRPr="00235321">
        <w:rPr>
          <w:rFonts w:ascii="楷体" w:eastAsia="楷体" w:hAnsi="楷体" w:hint="eastAsia"/>
          <w:sz w:val="24"/>
          <w:szCs w:val="24"/>
        </w:rPr>
        <w:t>图1</w:t>
      </w:r>
      <w:r w:rsidRPr="00235321">
        <w:rPr>
          <w:rFonts w:ascii="楷体" w:eastAsia="楷体" w:hAnsi="楷体"/>
          <w:sz w:val="24"/>
          <w:szCs w:val="24"/>
        </w:rPr>
        <w:t xml:space="preserve"> </w:t>
      </w:r>
      <w:r w:rsidRPr="00235321">
        <w:rPr>
          <w:rFonts w:ascii="楷体" w:eastAsia="楷体" w:hAnsi="楷体" w:hint="eastAsia"/>
          <w:sz w:val="24"/>
          <w:szCs w:val="24"/>
        </w:rPr>
        <w:t>MIMIC-III数据库患者筛选和变量提取流程图</w:t>
      </w:r>
    </w:p>
    <w:p w14:paraId="2A72EFDC" w14:textId="42DC403F" w:rsidR="001D42FF" w:rsidRDefault="009363AA" w:rsidP="00A46857">
      <w:pPr>
        <w:ind w:firstLineChars="200" w:firstLine="560"/>
        <w:rPr>
          <w:sz w:val="28"/>
          <w:szCs w:val="28"/>
        </w:rPr>
      </w:pPr>
      <w:r>
        <w:rPr>
          <w:rFonts w:hint="eastAsia"/>
          <w:sz w:val="28"/>
          <w:szCs w:val="28"/>
        </w:rPr>
        <w:t>表1中所</w:t>
      </w:r>
      <w:r w:rsidR="001D42FF">
        <w:rPr>
          <w:rFonts w:hint="eastAsia"/>
          <w:sz w:val="28"/>
          <w:szCs w:val="28"/>
        </w:rPr>
        <w:t>示，</w:t>
      </w:r>
      <w:r>
        <w:rPr>
          <w:rFonts w:hint="eastAsia"/>
          <w:sz w:val="28"/>
          <w:szCs w:val="28"/>
        </w:rPr>
        <w:t>统计</w:t>
      </w:r>
      <w:r w:rsidR="001D42FF">
        <w:rPr>
          <w:rFonts w:hint="eastAsia"/>
          <w:sz w:val="28"/>
          <w:szCs w:val="28"/>
        </w:rPr>
        <w:t>了训练集和测试集</w:t>
      </w:r>
      <w:r>
        <w:rPr>
          <w:rFonts w:hint="eastAsia"/>
          <w:sz w:val="28"/>
          <w:szCs w:val="28"/>
        </w:rPr>
        <w:t>的</w:t>
      </w:r>
      <w:r w:rsidR="001D42FF">
        <w:rPr>
          <w:rFonts w:hint="eastAsia"/>
          <w:sz w:val="28"/>
          <w:szCs w:val="28"/>
        </w:rPr>
        <w:t>人口统计学信息</w:t>
      </w:r>
      <w:r>
        <w:rPr>
          <w:rFonts w:hint="eastAsia"/>
          <w:sz w:val="28"/>
          <w:szCs w:val="28"/>
        </w:rPr>
        <w:t>，</w:t>
      </w:r>
      <w:r w:rsidR="001D42FF">
        <w:rPr>
          <w:rFonts w:hint="eastAsia"/>
          <w:sz w:val="28"/>
          <w:szCs w:val="28"/>
        </w:rPr>
        <w:t>包括患者年龄</w:t>
      </w:r>
      <w:r w:rsidR="0006759F">
        <w:rPr>
          <w:rFonts w:hint="eastAsia"/>
          <w:sz w:val="28"/>
          <w:szCs w:val="28"/>
        </w:rPr>
        <w:t>、性别比例、种族分布等信息</w:t>
      </w:r>
      <w:r w:rsidR="00906010">
        <w:rPr>
          <w:rFonts w:hint="eastAsia"/>
          <w:sz w:val="28"/>
          <w:szCs w:val="28"/>
        </w:rPr>
        <w:t>。</w:t>
      </w:r>
    </w:p>
    <w:p w14:paraId="6DEA18AD" w14:textId="438787DA" w:rsidR="00906010" w:rsidRPr="00906010" w:rsidRDefault="0006759F" w:rsidP="00906010">
      <w:pPr>
        <w:ind w:firstLineChars="200" w:firstLine="560"/>
        <w:rPr>
          <w:sz w:val="28"/>
          <w:szCs w:val="28"/>
        </w:rPr>
      </w:pPr>
      <w:r>
        <w:rPr>
          <w:rFonts w:hint="eastAsia"/>
          <w:sz w:val="28"/>
          <w:szCs w:val="28"/>
        </w:rPr>
        <w:t>表2中所示，统计了患者在记录SpO2和PaO2时，对应的患者基本生理参数和呼吸参数。通过数据统计信息</w:t>
      </w:r>
      <w:r w:rsidR="009363AA">
        <w:rPr>
          <w:rFonts w:hint="eastAsia"/>
          <w:sz w:val="28"/>
          <w:szCs w:val="28"/>
        </w:rPr>
        <w:t>可以看出，训练集和测试集患者人口统计学信</w:t>
      </w:r>
      <w:r w:rsidR="009363AA">
        <w:rPr>
          <w:rFonts w:hint="eastAsia"/>
          <w:sz w:val="28"/>
          <w:szCs w:val="28"/>
        </w:rPr>
        <w:lastRenderedPageBreak/>
        <w:t>息无明显差异</w:t>
      </w:r>
      <w:r>
        <w:rPr>
          <w:rFonts w:hint="eastAsia"/>
          <w:sz w:val="28"/>
          <w:szCs w:val="28"/>
        </w:rPr>
        <w:t>。</w:t>
      </w:r>
    </w:p>
    <w:p w14:paraId="0A3591C3" w14:textId="77777777" w:rsidR="00906010" w:rsidRDefault="00906010">
      <w:pPr>
        <w:widowControl/>
        <w:jc w:val="left"/>
        <w:rPr>
          <w:rFonts w:ascii="楷体" w:eastAsia="楷体" w:hAnsi="楷体"/>
          <w:sz w:val="28"/>
          <w:szCs w:val="28"/>
        </w:rPr>
      </w:pPr>
      <w:r>
        <w:rPr>
          <w:rFonts w:ascii="楷体" w:eastAsia="楷体" w:hAnsi="楷体"/>
          <w:sz w:val="28"/>
          <w:szCs w:val="28"/>
        </w:rPr>
        <w:br w:type="page"/>
      </w:r>
    </w:p>
    <w:p w14:paraId="0A5587B0" w14:textId="331CE48D" w:rsidR="009363AA" w:rsidRPr="00BF710D" w:rsidRDefault="009363AA" w:rsidP="009363AA">
      <w:pPr>
        <w:ind w:firstLineChars="200" w:firstLine="480"/>
        <w:jc w:val="center"/>
        <w:rPr>
          <w:rFonts w:ascii="楷体" w:eastAsia="楷体" w:hAnsi="楷体"/>
          <w:sz w:val="24"/>
          <w:szCs w:val="28"/>
        </w:rPr>
      </w:pPr>
      <w:r w:rsidRPr="00BF710D">
        <w:rPr>
          <w:rFonts w:ascii="楷体" w:eastAsia="楷体" w:hAnsi="楷体" w:hint="eastAsia"/>
          <w:sz w:val="24"/>
          <w:szCs w:val="28"/>
        </w:rPr>
        <w:lastRenderedPageBreak/>
        <w:t>表1</w:t>
      </w:r>
      <w:r w:rsidR="00465457" w:rsidRPr="00BF710D">
        <w:rPr>
          <w:rFonts w:ascii="楷体" w:eastAsia="楷体" w:hAnsi="楷体"/>
          <w:sz w:val="24"/>
          <w:szCs w:val="28"/>
        </w:rPr>
        <w:t xml:space="preserve">   </w:t>
      </w:r>
      <w:r w:rsidRPr="00BF710D">
        <w:rPr>
          <w:rFonts w:ascii="楷体" w:eastAsia="楷体" w:hAnsi="楷体" w:hint="eastAsia"/>
          <w:sz w:val="24"/>
          <w:szCs w:val="28"/>
        </w:rPr>
        <w:t>患者人口统计学信息</w:t>
      </w:r>
    </w:p>
    <w:tbl>
      <w:tblPr>
        <w:tblStyle w:val="a7"/>
        <w:tblW w:w="0" w:type="auto"/>
        <w:jc w:val="center"/>
        <w:tblLook w:val="04A0" w:firstRow="1" w:lastRow="0" w:firstColumn="1" w:lastColumn="0" w:noHBand="0" w:noVBand="1"/>
      </w:tblPr>
      <w:tblGrid>
        <w:gridCol w:w="2573"/>
        <w:gridCol w:w="2866"/>
        <w:gridCol w:w="2867"/>
      </w:tblGrid>
      <w:tr w:rsidR="00A46857" w:rsidRPr="00BF710D" w14:paraId="161E7A3E" w14:textId="77777777" w:rsidTr="00A46857">
        <w:trPr>
          <w:jc w:val="center"/>
        </w:trPr>
        <w:tc>
          <w:tcPr>
            <w:tcW w:w="2573" w:type="dxa"/>
            <w:tcBorders>
              <w:top w:val="single" w:sz="18" w:space="0" w:color="auto"/>
              <w:left w:val="nil"/>
              <w:bottom w:val="single" w:sz="12" w:space="0" w:color="auto"/>
              <w:right w:val="nil"/>
            </w:tcBorders>
          </w:tcPr>
          <w:p w14:paraId="0F6BF33B" w14:textId="06D7461D" w:rsidR="001C0ACD" w:rsidRPr="00BF710D" w:rsidRDefault="001C0ACD" w:rsidP="009363AA">
            <w:pPr>
              <w:jc w:val="center"/>
              <w:rPr>
                <w:sz w:val="24"/>
                <w:szCs w:val="28"/>
              </w:rPr>
            </w:pPr>
            <w:r w:rsidRPr="00BF710D">
              <w:rPr>
                <w:rFonts w:hint="eastAsia"/>
                <w:sz w:val="24"/>
                <w:szCs w:val="28"/>
              </w:rPr>
              <w:t>参数</w:t>
            </w:r>
          </w:p>
        </w:tc>
        <w:tc>
          <w:tcPr>
            <w:tcW w:w="2866" w:type="dxa"/>
            <w:tcBorders>
              <w:top w:val="single" w:sz="18" w:space="0" w:color="auto"/>
              <w:left w:val="nil"/>
              <w:bottom w:val="single" w:sz="12" w:space="0" w:color="auto"/>
              <w:right w:val="nil"/>
            </w:tcBorders>
          </w:tcPr>
          <w:p w14:paraId="3B5ED5BB" w14:textId="77777777" w:rsidR="001C0ACD" w:rsidRPr="00BF710D" w:rsidRDefault="001C0ACD" w:rsidP="009363AA">
            <w:pPr>
              <w:jc w:val="center"/>
              <w:rPr>
                <w:sz w:val="24"/>
                <w:szCs w:val="28"/>
              </w:rPr>
            </w:pPr>
            <w:r w:rsidRPr="00BF710D">
              <w:rPr>
                <w:rFonts w:hint="eastAsia"/>
                <w:sz w:val="24"/>
                <w:szCs w:val="28"/>
              </w:rPr>
              <w:t>训练集</w:t>
            </w:r>
          </w:p>
        </w:tc>
        <w:tc>
          <w:tcPr>
            <w:tcW w:w="2867" w:type="dxa"/>
            <w:tcBorders>
              <w:top w:val="single" w:sz="18" w:space="0" w:color="auto"/>
              <w:left w:val="nil"/>
              <w:bottom w:val="single" w:sz="12" w:space="0" w:color="auto"/>
              <w:right w:val="nil"/>
            </w:tcBorders>
          </w:tcPr>
          <w:p w14:paraId="403A42B9" w14:textId="77777777" w:rsidR="001C0ACD" w:rsidRPr="00BF710D" w:rsidRDefault="001C0ACD" w:rsidP="009363AA">
            <w:pPr>
              <w:jc w:val="center"/>
              <w:rPr>
                <w:sz w:val="24"/>
                <w:szCs w:val="28"/>
              </w:rPr>
            </w:pPr>
            <w:r w:rsidRPr="00BF710D">
              <w:rPr>
                <w:rFonts w:hint="eastAsia"/>
                <w:sz w:val="24"/>
                <w:szCs w:val="28"/>
              </w:rPr>
              <w:t>测试集</w:t>
            </w:r>
          </w:p>
        </w:tc>
      </w:tr>
      <w:tr w:rsidR="001C0ACD" w:rsidRPr="00BF710D" w14:paraId="41D21FE1" w14:textId="77777777" w:rsidTr="00A46857">
        <w:trPr>
          <w:jc w:val="center"/>
        </w:trPr>
        <w:tc>
          <w:tcPr>
            <w:tcW w:w="2573" w:type="dxa"/>
            <w:tcBorders>
              <w:top w:val="single" w:sz="12" w:space="0" w:color="auto"/>
              <w:left w:val="nil"/>
              <w:bottom w:val="nil"/>
              <w:right w:val="nil"/>
            </w:tcBorders>
          </w:tcPr>
          <w:p w14:paraId="2A44577E" w14:textId="77777777" w:rsidR="001C0ACD" w:rsidRPr="00BF710D" w:rsidRDefault="001C0ACD" w:rsidP="009363AA">
            <w:pPr>
              <w:jc w:val="left"/>
              <w:rPr>
                <w:sz w:val="24"/>
                <w:szCs w:val="28"/>
              </w:rPr>
            </w:pPr>
            <w:r w:rsidRPr="00BF710D">
              <w:rPr>
                <w:rFonts w:hint="eastAsia"/>
                <w:sz w:val="24"/>
                <w:szCs w:val="28"/>
              </w:rPr>
              <w:t>年龄</w:t>
            </w:r>
          </w:p>
        </w:tc>
        <w:tc>
          <w:tcPr>
            <w:tcW w:w="2866" w:type="dxa"/>
            <w:tcBorders>
              <w:top w:val="single" w:sz="12" w:space="0" w:color="auto"/>
              <w:left w:val="nil"/>
              <w:bottom w:val="nil"/>
              <w:right w:val="nil"/>
            </w:tcBorders>
          </w:tcPr>
          <w:p w14:paraId="1ADD54BE" w14:textId="77777777" w:rsidR="001C0ACD" w:rsidRPr="00BF710D" w:rsidRDefault="001C0ACD" w:rsidP="009363AA">
            <w:pPr>
              <w:jc w:val="center"/>
              <w:rPr>
                <w:sz w:val="24"/>
                <w:szCs w:val="28"/>
              </w:rPr>
            </w:pPr>
            <w:r w:rsidRPr="00BF710D">
              <w:rPr>
                <w:rFonts w:hint="eastAsia"/>
                <w:sz w:val="24"/>
                <w:szCs w:val="28"/>
              </w:rPr>
              <w:t>65.17</w:t>
            </w:r>
            <w:r w:rsidRPr="00BF710D">
              <w:rPr>
                <w:rFonts w:eastAsiaTheme="minorHAnsi"/>
                <w:sz w:val="24"/>
                <w:szCs w:val="28"/>
              </w:rPr>
              <w:t>±</w:t>
            </w:r>
            <w:r w:rsidRPr="00BF710D">
              <w:rPr>
                <w:rFonts w:hint="eastAsia"/>
                <w:sz w:val="24"/>
                <w:szCs w:val="28"/>
              </w:rPr>
              <w:t>15.23</w:t>
            </w:r>
          </w:p>
        </w:tc>
        <w:tc>
          <w:tcPr>
            <w:tcW w:w="2867" w:type="dxa"/>
            <w:tcBorders>
              <w:top w:val="single" w:sz="12" w:space="0" w:color="auto"/>
              <w:left w:val="nil"/>
              <w:bottom w:val="nil"/>
              <w:right w:val="nil"/>
            </w:tcBorders>
          </w:tcPr>
          <w:p w14:paraId="3808B9F1" w14:textId="77777777" w:rsidR="001C0ACD" w:rsidRPr="00BF710D" w:rsidRDefault="001C0ACD" w:rsidP="009363AA">
            <w:pPr>
              <w:jc w:val="center"/>
              <w:rPr>
                <w:sz w:val="24"/>
                <w:szCs w:val="28"/>
              </w:rPr>
            </w:pPr>
            <w:r w:rsidRPr="00BF710D">
              <w:rPr>
                <w:rFonts w:hint="eastAsia"/>
                <w:sz w:val="24"/>
                <w:szCs w:val="28"/>
              </w:rPr>
              <w:t>65.26</w:t>
            </w:r>
            <w:r w:rsidRPr="00BF710D">
              <w:rPr>
                <w:rFonts w:eastAsiaTheme="minorHAnsi"/>
                <w:sz w:val="24"/>
                <w:szCs w:val="28"/>
              </w:rPr>
              <w:t>±</w:t>
            </w:r>
            <w:r w:rsidRPr="00BF710D">
              <w:rPr>
                <w:rFonts w:hint="eastAsia"/>
                <w:sz w:val="24"/>
                <w:szCs w:val="28"/>
              </w:rPr>
              <w:t>15.31</w:t>
            </w:r>
          </w:p>
        </w:tc>
      </w:tr>
      <w:tr w:rsidR="001C0ACD" w:rsidRPr="00BF710D" w14:paraId="385A49B8" w14:textId="77777777" w:rsidTr="00A46857">
        <w:trPr>
          <w:jc w:val="center"/>
        </w:trPr>
        <w:tc>
          <w:tcPr>
            <w:tcW w:w="2573" w:type="dxa"/>
            <w:tcBorders>
              <w:top w:val="nil"/>
              <w:left w:val="nil"/>
              <w:bottom w:val="nil"/>
              <w:right w:val="nil"/>
            </w:tcBorders>
          </w:tcPr>
          <w:p w14:paraId="351DBF99" w14:textId="77777777" w:rsidR="001C0ACD" w:rsidRPr="00BF710D" w:rsidRDefault="001C0ACD" w:rsidP="009363AA">
            <w:pPr>
              <w:jc w:val="left"/>
              <w:rPr>
                <w:sz w:val="24"/>
                <w:szCs w:val="28"/>
              </w:rPr>
            </w:pPr>
            <w:r w:rsidRPr="00BF710D">
              <w:rPr>
                <w:rFonts w:hint="eastAsia"/>
                <w:sz w:val="24"/>
                <w:szCs w:val="28"/>
              </w:rPr>
              <w:t>女性人数（占比）</w:t>
            </w:r>
          </w:p>
        </w:tc>
        <w:tc>
          <w:tcPr>
            <w:tcW w:w="2866" w:type="dxa"/>
            <w:tcBorders>
              <w:top w:val="nil"/>
              <w:left w:val="nil"/>
              <w:bottom w:val="nil"/>
              <w:right w:val="nil"/>
            </w:tcBorders>
          </w:tcPr>
          <w:p w14:paraId="514C27A6" w14:textId="77777777" w:rsidR="001C0ACD" w:rsidRPr="00BF710D" w:rsidRDefault="001C0ACD" w:rsidP="009363AA">
            <w:pPr>
              <w:jc w:val="center"/>
              <w:rPr>
                <w:sz w:val="24"/>
                <w:szCs w:val="28"/>
              </w:rPr>
            </w:pPr>
            <w:r w:rsidRPr="00BF710D">
              <w:rPr>
                <w:rFonts w:hint="eastAsia"/>
                <w:sz w:val="24"/>
                <w:szCs w:val="28"/>
              </w:rPr>
              <w:t>6014（72%）</w:t>
            </w:r>
          </w:p>
        </w:tc>
        <w:tc>
          <w:tcPr>
            <w:tcW w:w="2867" w:type="dxa"/>
            <w:tcBorders>
              <w:top w:val="nil"/>
              <w:left w:val="nil"/>
              <w:bottom w:val="nil"/>
              <w:right w:val="nil"/>
            </w:tcBorders>
          </w:tcPr>
          <w:p w14:paraId="7199E7B0" w14:textId="20013B5B" w:rsidR="001C0ACD" w:rsidRPr="00BF710D" w:rsidRDefault="001C0ACD" w:rsidP="009363AA">
            <w:pPr>
              <w:jc w:val="center"/>
              <w:rPr>
                <w:sz w:val="24"/>
                <w:szCs w:val="28"/>
              </w:rPr>
            </w:pPr>
            <w:r w:rsidRPr="00BF710D">
              <w:rPr>
                <w:rFonts w:hint="eastAsia"/>
                <w:sz w:val="24"/>
                <w:szCs w:val="28"/>
              </w:rPr>
              <w:t>2602（72.46</w:t>
            </w:r>
            <w:r w:rsidR="001D42FF" w:rsidRPr="00BF710D">
              <w:rPr>
                <w:rFonts w:hint="eastAsia"/>
                <w:sz w:val="24"/>
                <w:szCs w:val="28"/>
              </w:rPr>
              <w:t>%</w:t>
            </w:r>
            <w:r w:rsidRPr="00BF710D">
              <w:rPr>
                <w:rFonts w:hint="eastAsia"/>
                <w:sz w:val="24"/>
                <w:szCs w:val="28"/>
              </w:rPr>
              <w:t>）</w:t>
            </w:r>
          </w:p>
        </w:tc>
      </w:tr>
      <w:tr w:rsidR="001C0ACD" w:rsidRPr="00BF710D" w14:paraId="4EDCE6D1" w14:textId="77777777" w:rsidTr="00A46857">
        <w:trPr>
          <w:jc w:val="center"/>
        </w:trPr>
        <w:tc>
          <w:tcPr>
            <w:tcW w:w="2573" w:type="dxa"/>
            <w:tcBorders>
              <w:top w:val="nil"/>
              <w:left w:val="nil"/>
              <w:bottom w:val="nil"/>
              <w:right w:val="nil"/>
            </w:tcBorders>
          </w:tcPr>
          <w:p w14:paraId="7ACAD834" w14:textId="77777777" w:rsidR="001C0ACD" w:rsidRPr="00BF710D" w:rsidRDefault="001C0ACD" w:rsidP="009363AA">
            <w:pPr>
              <w:jc w:val="left"/>
              <w:rPr>
                <w:sz w:val="24"/>
                <w:szCs w:val="28"/>
              </w:rPr>
            </w:pPr>
            <w:r w:rsidRPr="00BF710D">
              <w:rPr>
                <w:rFonts w:hint="eastAsia"/>
                <w:sz w:val="24"/>
                <w:szCs w:val="28"/>
              </w:rPr>
              <w:t>BMI</w:t>
            </w:r>
          </w:p>
        </w:tc>
        <w:tc>
          <w:tcPr>
            <w:tcW w:w="2866" w:type="dxa"/>
            <w:tcBorders>
              <w:top w:val="nil"/>
              <w:left w:val="nil"/>
              <w:bottom w:val="nil"/>
              <w:right w:val="nil"/>
            </w:tcBorders>
          </w:tcPr>
          <w:p w14:paraId="52D54437" w14:textId="77777777" w:rsidR="001C0ACD" w:rsidRPr="00BF710D" w:rsidRDefault="001C0ACD" w:rsidP="009363AA">
            <w:pPr>
              <w:jc w:val="center"/>
              <w:rPr>
                <w:sz w:val="24"/>
                <w:szCs w:val="28"/>
              </w:rPr>
            </w:pPr>
            <w:r w:rsidRPr="00BF710D">
              <w:rPr>
                <w:rFonts w:hint="eastAsia"/>
                <w:sz w:val="24"/>
                <w:szCs w:val="28"/>
              </w:rPr>
              <w:t>29.31</w:t>
            </w:r>
            <w:r w:rsidRPr="00BF710D">
              <w:rPr>
                <w:rFonts w:eastAsiaTheme="minorHAnsi"/>
                <w:sz w:val="24"/>
                <w:szCs w:val="28"/>
              </w:rPr>
              <w:t>±</w:t>
            </w:r>
            <w:r w:rsidRPr="00BF710D">
              <w:rPr>
                <w:rFonts w:eastAsiaTheme="minorHAnsi" w:hint="eastAsia"/>
                <w:sz w:val="24"/>
                <w:szCs w:val="28"/>
              </w:rPr>
              <w:t>7.65</w:t>
            </w:r>
          </w:p>
        </w:tc>
        <w:tc>
          <w:tcPr>
            <w:tcW w:w="2867" w:type="dxa"/>
            <w:tcBorders>
              <w:top w:val="nil"/>
              <w:left w:val="nil"/>
              <w:bottom w:val="nil"/>
              <w:right w:val="nil"/>
            </w:tcBorders>
          </w:tcPr>
          <w:p w14:paraId="5AA6DF99" w14:textId="77777777" w:rsidR="001C0ACD" w:rsidRPr="00BF710D" w:rsidRDefault="001C0ACD" w:rsidP="009363AA">
            <w:pPr>
              <w:jc w:val="center"/>
              <w:rPr>
                <w:sz w:val="24"/>
                <w:szCs w:val="28"/>
              </w:rPr>
            </w:pPr>
            <w:r w:rsidRPr="00BF710D">
              <w:rPr>
                <w:rFonts w:hint="eastAsia"/>
                <w:sz w:val="24"/>
                <w:szCs w:val="28"/>
              </w:rPr>
              <w:t>29.32</w:t>
            </w:r>
            <w:r w:rsidRPr="00BF710D">
              <w:rPr>
                <w:rFonts w:eastAsiaTheme="minorHAnsi"/>
                <w:sz w:val="24"/>
                <w:szCs w:val="28"/>
              </w:rPr>
              <w:t>±</w:t>
            </w:r>
            <w:r w:rsidRPr="00BF710D">
              <w:rPr>
                <w:rFonts w:hint="eastAsia"/>
                <w:sz w:val="24"/>
                <w:szCs w:val="28"/>
              </w:rPr>
              <w:t>7.31</w:t>
            </w:r>
          </w:p>
        </w:tc>
      </w:tr>
      <w:tr w:rsidR="001C0ACD" w:rsidRPr="00BF710D" w14:paraId="2773FC3C" w14:textId="77777777" w:rsidTr="00A46857">
        <w:trPr>
          <w:jc w:val="center"/>
        </w:trPr>
        <w:tc>
          <w:tcPr>
            <w:tcW w:w="8306" w:type="dxa"/>
            <w:gridSpan w:val="3"/>
            <w:tcBorders>
              <w:top w:val="nil"/>
              <w:left w:val="nil"/>
              <w:bottom w:val="nil"/>
              <w:right w:val="nil"/>
            </w:tcBorders>
          </w:tcPr>
          <w:p w14:paraId="0B8FD1E5" w14:textId="77777777" w:rsidR="001C0ACD" w:rsidRPr="00BF710D" w:rsidRDefault="001C0ACD" w:rsidP="00C50140">
            <w:pPr>
              <w:rPr>
                <w:sz w:val="24"/>
                <w:szCs w:val="28"/>
              </w:rPr>
            </w:pPr>
            <w:r w:rsidRPr="00BF710D">
              <w:rPr>
                <w:rFonts w:hint="eastAsia"/>
                <w:sz w:val="24"/>
                <w:szCs w:val="28"/>
              </w:rPr>
              <w:t>种族分布</w:t>
            </w:r>
          </w:p>
        </w:tc>
      </w:tr>
      <w:tr w:rsidR="001C0ACD" w:rsidRPr="00BF710D" w14:paraId="35AF0755" w14:textId="77777777" w:rsidTr="00A46857">
        <w:trPr>
          <w:jc w:val="center"/>
        </w:trPr>
        <w:tc>
          <w:tcPr>
            <w:tcW w:w="2573" w:type="dxa"/>
            <w:vMerge w:val="restart"/>
            <w:tcBorders>
              <w:top w:val="nil"/>
              <w:left w:val="nil"/>
              <w:bottom w:val="nil"/>
              <w:right w:val="nil"/>
            </w:tcBorders>
          </w:tcPr>
          <w:p w14:paraId="0FD1EA27" w14:textId="77777777" w:rsidR="001C0ACD" w:rsidRPr="00BF710D" w:rsidRDefault="001C0ACD" w:rsidP="009363AA">
            <w:pPr>
              <w:ind w:firstLineChars="100" w:firstLine="240"/>
              <w:rPr>
                <w:sz w:val="24"/>
                <w:szCs w:val="28"/>
              </w:rPr>
            </w:pPr>
            <w:r w:rsidRPr="00BF710D">
              <w:rPr>
                <w:rFonts w:hint="eastAsia"/>
                <w:sz w:val="24"/>
                <w:szCs w:val="28"/>
              </w:rPr>
              <w:t>白种人</w:t>
            </w:r>
          </w:p>
          <w:p w14:paraId="27A04C8F" w14:textId="03108B40" w:rsidR="001C0ACD" w:rsidRPr="00BF710D" w:rsidRDefault="001C0ACD" w:rsidP="009363AA">
            <w:pPr>
              <w:ind w:firstLineChars="100" w:firstLine="240"/>
              <w:rPr>
                <w:sz w:val="24"/>
                <w:szCs w:val="28"/>
              </w:rPr>
            </w:pPr>
            <w:r w:rsidRPr="00BF710D">
              <w:rPr>
                <w:rFonts w:hint="eastAsia"/>
                <w:sz w:val="24"/>
                <w:szCs w:val="28"/>
              </w:rPr>
              <w:t>非裔美国人</w:t>
            </w:r>
          </w:p>
        </w:tc>
        <w:tc>
          <w:tcPr>
            <w:tcW w:w="2866" w:type="dxa"/>
            <w:tcBorders>
              <w:top w:val="nil"/>
              <w:left w:val="nil"/>
              <w:bottom w:val="nil"/>
              <w:right w:val="nil"/>
            </w:tcBorders>
          </w:tcPr>
          <w:p w14:paraId="4BA5DDB8" w14:textId="77777777" w:rsidR="001C0ACD" w:rsidRPr="00BF710D" w:rsidRDefault="001C0ACD" w:rsidP="001D42FF">
            <w:pPr>
              <w:jc w:val="center"/>
              <w:rPr>
                <w:sz w:val="24"/>
                <w:szCs w:val="28"/>
              </w:rPr>
            </w:pPr>
            <w:r w:rsidRPr="00BF710D">
              <w:rPr>
                <w:rFonts w:hint="eastAsia"/>
                <w:sz w:val="24"/>
                <w:szCs w:val="28"/>
              </w:rPr>
              <w:t>4286（51.23%）</w:t>
            </w:r>
          </w:p>
        </w:tc>
        <w:tc>
          <w:tcPr>
            <w:tcW w:w="2867" w:type="dxa"/>
            <w:tcBorders>
              <w:top w:val="nil"/>
              <w:left w:val="nil"/>
              <w:bottom w:val="nil"/>
              <w:right w:val="nil"/>
            </w:tcBorders>
          </w:tcPr>
          <w:p w14:paraId="3537B888" w14:textId="77777777" w:rsidR="001C0ACD" w:rsidRPr="00BF710D" w:rsidRDefault="001C0ACD" w:rsidP="001D42FF">
            <w:pPr>
              <w:jc w:val="center"/>
              <w:rPr>
                <w:sz w:val="24"/>
                <w:szCs w:val="28"/>
              </w:rPr>
            </w:pPr>
            <w:r w:rsidRPr="00BF710D">
              <w:rPr>
                <w:rFonts w:hint="eastAsia"/>
                <w:sz w:val="24"/>
                <w:szCs w:val="28"/>
              </w:rPr>
              <w:t>1839（51.21%）</w:t>
            </w:r>
          </w:p>
        </w:tc>
      </w:tr>
      <w:tr w:rsidR="001C0ACD" w:rsidRPr="00BF710D" w14:paraId="367B9A76" w14:textId="77777777" w:rsidTr="00A46857">
        <w:trPr>
          <w:jc w:val="center"/>
        </w:trPr>
        <w:tc>
          <w:tcPr>
            <w:tcW w:w="2573" w:type="dxa"/>
            <w:vMerge/>
            <w:tcBorders>
              <w:top w:val="nil"/>
              <w:left w:val="nil"/>
              <w:bottom w:val="nil"/>
              <w:right w:val="nil"/>
            </w:tcBorders>
          </w:tcPr>
          <w:p w14:paraId="16B91E20" w14:textId="65B9467C" w:rsidR="001C0ACD" w:rsidRPr="00BF710D" w:rsidRDefault="001C0ACD" w:rsidP="00C50140">
            <w:pPr>
              <w:rPr>
                <w:sz w:val="24"/>
                <w:szCs w:val="28"/>
              </w:rPr>
            </w:pPr>
          </w:p>
        </w:tc>
        <w:tc>
          <w:tcPr>
            <w:tcW w:w="2866" w:type="dxa"/>
            <w:tcBorders>
              <w:top w:val="nil"/>
              <w:left w:val="nil"/>
              <w:bottom w:val="nil"/>
              <w:right w:val="nil"/>
            </w:tcBorders>
          </w:tcPr>
          <w:p w14:paraId="56C567B9" w14:textId="77777777" w:rsidR="001C0ACD" w:rsidRPr="00BF710D" w:rsidRDefault="001C0ACD" w:rsidP="001D42FF">
            <w:pPr>
              <w:jc w:val="center"/>
              <w:rPr>
                <w:sz w:val="24"/>
                <w:szCs w:val="28"/>
              </w:rPr>
            </w:pPr>
            <w:r w:rsidRPr="00BF710D">
              <w:rPr>
                <w:rFonts w:hint="eastAsia"/>
                <w:sz w:val="24"/>
                <w:szCs w:val="28"/>
              </w:rPr>
              <w:t>263（3.14%）</w:t>
            </w:r>
          </w:p>
        </w:tc>
        <w:tc>
          <w:tcPr>
            <w:tcW w:w="2867" w:type="dxa"/>
            <w:tcBorders>
              <w:top w:val="nil"/>
              <w:left w:val="nil"/>
              <w:bottom w:val="nil"/>
              <w:right w:val="nil"/>
            </w:tcBorders>
          </w:tcPr>
          <w:p w14:paraId="6E290397" w14:textId="77777777" w:rsidR="001C0ACD" w:rsidRPr="00BF710D" w:rsidRDefault="001C0ACD" w:rsidP="001D42FF">
            <w:pPr>
              <w:jc w:val="center"/>
              <w:rPr>
                <w:sz w:val="24"/>
                <w:szCs w:val="28"/>
              </w:rPr>
            </w:pPr>
            <w:r w:rsidRPr="00BF710D">
              <w:rPr>
                <w:rFonts w:hint="eastAsia"/>
                <w:sz w:val="24"/>
                <w:szCs w:val="28"/>
              </w:rPr>
              <w:t>116（3.23%）</w:t>
            </w:r>
          </w:p>
        </w:tc>
      </w:tr>
      <w:tr w:rsidR="001C0ACD" w:rsidRPr="00BF710D" w14:paraId="19974D45" w14:textId="77777777" w:rsidTr="00A46857">
        <w:trPr>
          <w:jc w:val="center"/>
        </w:trPr>
        <w:tc>
          <w:tcPr>
            <w:tcW w:w="2573" w:type="dxa"/>
            <w:tcBorders>
              <w:top w:val="nil"/>
              <w:left w:val="nil"/>
              <w:bottom w:val="nil"/>
              <w:right w:val="nil"/>
            </w:tcBorders>
          </w:tcPr>
          <w:p w14:paraId="3EE17C35" w14:textId="7D9B3FC0" w:rsidR="001C0ACD" w:rsidRPr="00BF710D" w:rsidRDefault="001C0ACD" w:rsidP="001D42FF">
            <w:pPr>
              <w:ind w:firstLineChars="100" w:firstLine="240"/>
              <w:rPr>
                <w:sz w:val="24"/>
                <w:szCs w:val="28"/>
              </w:rPr>
            </w:pPr>
            <w:r w:rsidRPr="00BF710D">
              <w:rPr>
                <w:sz w:val="24"/>
                <w:szCs w:val="28"/>
              </w:rPr>
              <w:t>拉丁美洲</w:t>
            </w:r>
            <w:r w:rsidRPr="00BF710D">
              <w:rPr>
                <w:rFonts w:hint="eastAsia"/>
                <w:sz w:val="24"/>
                <w:szCs w:val="28"/>
              </w:rPr>
              <w:t>人</w:t>
            </w:r>
          </w:p>
        </w:tc>
        <w:tc>
          <w:tcPr>
            <w:tcW w:w="2866" w:type="dxa"/>
            <w:tcBorders>
              <w:top w:val="nil"/>
              <w:left w:val="nil"/>
              <w:bottom w:val="nil"/>
              <w:right w:val="nil"/>
            </w:tcBorders>
          </w:tcPr>
          <w:p w14:paraId="6B66C0D6" w14:textId="77777777" w:rsidR="001C0ACD" w:rsidRPr="00BF710D" w:rsidRDefault="001C0ACD" w:rsidP="001D42FF">
            <w:pPr>
              <w:jc w:val="center"/>
              <w:rPr>
                <w:sz w:val="24"/>
                <w:szCs w:val="28"/>
              </w:rPr>
            </w:pPr>
            <w:r w:rsidRPr="00BF710D">
              <w:rPr>
                <w:rFonts w:hint="eastAsia"/>
                <w:sz w:val="24"/>
                <w:szCs w:val="28"/>
              </w:rPr>
              <w:t>165（1.97%）</w:t>
            </w:r>
          </w:p>
        </w:tc>
        <w:tc>
          <w:tcPr>
            <w:tcW w:w="2867" w:type="dxa"/>
            <w:tcBorders>
              <w:top w:val="nil"/>
              <w:left w:val="nil"/>
              <w:bottom w:val="nil"/>
              <w:right w:val="nil"/>
            </w:tcBorders>
          </w:tcPr>
          <w:p w14:paraId="6000CBCC" w14:textId="77777777" w:rsidR="001C0ACD" w:rsidRPr="00BF710D" w:rsidRDefault="001C0ACD" w:rsidP="001D42FF">
            <w:pPr>
              <w:jc w:val="center"/>
              <w:rPr>
                <w:sz w:val="24"/>
                <w:szCs w:val="28"/>
              </w:rPr>
            </w:pPr>
            <w:r w:rsidRPr="00BF710D">
              <w:rPr>
                <w:rFonts w:hint="eastAsia"/>
                <w:sz w:val="24"/>
                <w:szCs w:val="28"/>
              </w:rPr>
              <w:t>84（2.34%）</w:t>
            </w:r>
          </w:p>
        </w:tc>
      </w:tr>
      <w:tr w:rsidR="001C0ACD" w:rsidRPr="00BF710D" w14:paraId="52A77315" w14:textId="77777777" w:rsidTr="00A46857">
        <w:trPr>
          <w:jc w:val="center"/>
        </w:trPr>
        <w:tc>
          <w:tcPr>
            <w:tcW w:w="2573" w:type="dxa"/>
            <w:tcBorders>
              <w:top w:val="nil"/>
              <w:left w:val="nil"/>
              <w:bottom w:val="nil"/>
              <w:right w:val="nil"/>
            </w:tcBorders>
          </w:tcPr>
          <w:p w14:paraId="5C7C02B7" w14:textId="77777777" w:rsidR="001C0ACD" w:rsidRPr="00BF710D" w:rsidRDefault="001C0ACD" w:rsidP="001D42FF">
            <w:pPr>
              <w:ind w:firstLineChars="100" w:firstLine="240"/>
              <w:rPr>
                <w:sz w:val="24"/>
                <w:szCs w:val="28"/>
              </w:rPr>
            </w:pPr>
            <w:r w:rsidRPr="00BF710D">
              <w:rPr>
                <w:rFonts w:hint="eastAsia"/>
                <w:sz w:val="24"/>
                <w:szCs w:val="28"/>
              </w:rPr>
              <w:t>亚洲人</w:t>
            </w:r>
          </w:p>
        </w:tc>
        <w:tc>
          <w:tcPr>
            <w:tcW w:w="2866" w:type="dxa"/>
            <w:tcBorders>
              <w:top w:val="nil"/>
              <w:left w:val="nil"/>
              <w:bottom w:val="nil"/>
              <w:right w:val="nil"/>
            </w:tcBorders>
          </w:tcPr>
          <w:p w14:paraId="1C811E98" w14:textId="77777777" w:rsidR="001C0ACD" w:rsidRPr="00BF710D" w:rsidRDefault="001C0ACD" w:rsidP="001D42FF">
            <w:pPr>
              <w:jc w:val="center"/>
              <w:rPr>
                <w:sz w:val="24"/>
                <w:szCs w:val="28"/>
              </w:rPr>
            </w:pPr>
            <w:r w:rsidRPr="00BF710D">
              <w:rPr>
                <w:rFonts w:hint="eastAsia"/>
                <w:sz w:val="24"/>
                <w:szCs w:val="28"/>
              </w:rPr>
              <w:t>122（1.46%）</w:t>
            </w:r>
          </w:p>
        </w:tc>
        <w:tc>
          <w:tcPr>
            <w:tcW w:w="2867" w:type="dxa"/>
            <w:tcBorders>
              <w:top w:val="nil"/>
              <w:left w:val="nil"/>
              <w:bottom w:val="nil"/>
              <w:right w:val="nil"/>
            </w:tcBorders>
          </w:tcPr>
          <w:p w14:paraId="207F6737" w14:textId="77777777" w:rsidR="001C0ACD" w:rsidRPr="00BF710D" w:rsidRDefault="001C0ACD" w:rsidP="001D42FF">
            <w:pPr>
              <w:jc w:val="center"/>
              <w:rPr>
                <w:sz w:val="24"/>
                <w:szCs w:val="28"/>
              </w:rPr>
            </w:pPr>
            <w:r w:rsidRPr="00BF710D">
              <w:rPr>
                <w:rFonts w:hint="eastAsia"/>
                <w:sz w:val="24"/>
                <w:szCs w:val="28"/>
              </w:rPr>
              <w:t>48（1.34）</w:t>
            </w:r>
          </w:p>
        </w:tc>
      </w:tr>
      <w:tr w:rsidR="001C0ACD" w:rsidRPr="00BF710D" w14:paraId="040ACE87" w14:textId="77777777" w:rsidTr="00A46857">
        <w:trPr>
          <w:jc w:val="center"/>
        </w:trPr>
        <w:tc>
          <w:tcPr>
            <w:tcW w:w="2573" w:type="dxa"/>
            <w:tcBorders>
              <w:top w:val="nil"/>
              <w:left w:val="nil"/>
              <w:bottom w:val="nil"/>
              <w:right w:val="nil"/>
            </w:tcBorders>
          </w:tcPr>
          <w:p w14:paraId="7CF6DF1E" w14:textId="77777777" w:rsidR="001C0ACD" w:rsidRPr="00BF710D" w:rsidRDefault="001C0ACD" w:rsidP="001D42FF">
            <w:pPr>
              <w:ind w:firstLineChars="100" w:firstLine="240"/>
              <w:rPr>
                <w:sz w:val="24"/>
                <w:szCs w:val="28"/>
              </w:rPr>
            </w:pPr>
            <w:r w:rsidRPr="00BF710D">
              <w:rPr>
                <w:rFonts w:hint="eastAsia"/>
                <w:sz w:val="24"/>
                <w:szCs w:val="28"/>
              </w:rPr>
              <w:t>其他</w:t>
            </w:r>
          </w:p>
        </w:tc>
        <w:tc>
          <w:tcPr>
            <w:tcW w:w="2866" w:type="dxa"/>
            <w:tcBorders>
              <w:top w:val="nil"/>
              <w:left w:val="nil"/>
              <w:bottom w:val="nil"/>
              <w:right w:val="nil"/>
            </w:tcBorders>
          </w:tcPr>
          <w:p w14:paraId="25DA70B8" w14:textId="77777777" w:rsidR="001C0ACD" w:rsidRPr="00BF710D" w:rsidRDefault="001C0ACD" w:rsidP="001D42FF">
            <w:pPr>
              <w:jc w:val="center"/>
              <w:rPr>
                <w:sz w:val="24"/>
                <w:szCs w:val="28"/>
              </w:rPr>
            </w:pPr>
            <w:r w:rsidRPr="00BF710D">
              <w:rPr>
                <w:rFonts w:hint="eastAsia"/>
                <w:sz w:val="24"/>
                <w:szCs w:val="28"/>
              </w:rPr>
              <w:t>3531（42.20%）</w:t>
            </w:r>
          </w:p>
        </w:tc>
        <w:tc>
          <w:tcPr>
            <w:tcW w:w="2867" w:type="dxa"/>
            <w:tcBorders>
              <w:top w:val="nil"/>
              <w:left w:val="nil"/>
              <w:bottom w:val="nil"/>
              <w:right w:val="nil"/>
            </w:tcBorders>
          </w:tcPr>
          <w:p w14:paraId="48230F32" w14:textId="77777777" w:rsidR="001C0ACD" w:rsidRPr="00BF710D" w:rsidRDefault="001C0ACD" w:rsidP="001D42FF">
            <w:pPr>
              <w:jc w:val="center"/>
              <w:rPr>
                <w:sz w:val="24"/>
                <w:szCs w:val="28"/>
              </w:rPr>
            </w:pPr>
            <w:r w:rsidRPr="00BF710D">
              <w:rPr>
                <w:rFonts w:hint="eastAsia"/>
                <w:sz w:val="24"/>
                <w:szCs w:val="28"/>
              </w:rPr>
              <w:t>1504（41.88%）</w:t>
            </w:r>
          </w:p>
        </w:tc>
      </w:tr>
      <w:tr w:rsidR="001C0ACD" w:rsidRPr="00BF710D" w14:paraId="74F8FBDB" w14:textId="77777777" w:rsidTr="00A46857">
        <w:trPr>
          <w:jc w:val="center"/>
        </w:trPr>
        <w:tc>
          <w:tcPr>
            <w:tcW w:w="2573" w:type="dxa"/>
            <w:tcBorders>
              <w:top w:val="nil"/>
              <w:left w:val="nil"/>
              <w:bottom w:val="nil"/>
              <w:right w:val="nil"/>
            </w:tcBorders>
          </w:tcPr>
          <w:p w14:paraId="2DA1D0F5" w14:textId="77777777" w:rsidR="001C0ACD" w:rsidRPr="00BF710D" w:rsidRDefault="001C0ACD" w:rsidP="00C50140">
            <w:pPr>
              <w:rPr>
                <w:sz w:val="24"/>
                <w:szCs w:val="28"/>
              </w:rPr>
            </w:pPr>
            <w:r w:rsidRPr="00BF710D">
              <w:rPr>
                <w:rFonts w:hint="eastAsia"/>
                <w:sz w:val="24"/>
                <w:szCs w:val="28"/>
              </w:rPr>
              <w:t>基线P/F值</w:t>
            </w:r>
          </w:p>
        </w:tc>
        <w:tc>
          <w:tcPr>
            <w:tcW w:w="2866" w:type="dxa"/>
            <w:tcBorders>
              <w:top w:val="nil"/>
              <w:left w:val="nil"/>
              <w:bottom w:val="nil"/>
              <w:right w:val="nil"/>
            </w:tcBorders>
          </w:tcPr>
          <w:p w14:paraId="33DA1E85" w14:textId="77777777" w:rsidR="001C0ACD" w:rsidRPr="00BF710D" w:rsidRDefault="001C0ACD" w:rsidP="001D42FF">
            <w:pPr>
              <w:jc w:val="center"/>
              <w:rPr>
                <w:sz w:val="24"/>
                <w:szCs w:val="28"/>
              </w:rPr>
            </w:pPr>
            <w:r w:rsidRPr="00BF710D">
              <w:rPr>
                <w:rFonts w:hint="eastAsia"/>
                <w:sz w:val="24"/>
                <w:szCs w:val="28"/>
              </w:rPr>
              <w:t>141.21</w:t>
            </w:r>
            <w:r w:rsidRPr="00BF710D">
              <w:rPr>
                <w:rFonts w:eastAsiaTheme="minorHAnsi"/>
                <w:sz w:val="24"/>
                <w:szCs w:val="28"/>
              </w:rPr>
              <w:t>±</w:t>
            </w:r>
            <w:r w:rsidRPr="00BF710D">
              <w:rPr>
                <w:rFonts w:eastAsiaTheme="minorHAnsi" w:hint="eastAsia"/>
                <w:sz w:val="24"/>
                <w:szCs w:val="28"/>
              </w:rPr>
              <w:t>69.86</w:t>
            </w:r>
          </w:p>
        </w:tc>
        <w:tc>
          <w:tcPr>
            <w:tcW w:w="2867" w:type="dxa"/>
            <w:tcBorders>
              <w:top w:val="nil"/>
              <w:left w:val="nil"/>
              <w:bottom w:val="nil"/>
              <w:right w:val="nil"/>
            </w:tcBorders>
          </w:tcPr>
          <w:p w14:paraId="51D1B426" w14:textId="77777777" w:rsidR="001C0ACD" w:rsidRPr="00BF710D" w:rsidRDefault="001C0ACD" w:rsidP="001D42FF">
            <w:pPr>
              <w:jc w:val="center"/>
              <w:rPr>
                <w:sz w:val="24"/>
                <w:szCs w:val="28"/>
              </w:rPr>
            </w:pPr>
            <w:r w:rsidRPr="00BF710D">
              <w:rPr>
                <w:rFonts w:hint="eastAsia"/>
                <w:sz w:val="24"/>
                <w:szCs w:val="28"/>
              </w:rPr>
              <w:t>140.54</w:t>
            </w:r>
            <w:r w:rsidRPr="00BF710D">
              <w:rPr>
                <w:rFonts w:eastAsiaTheme="minorHAnsi"/>
                <w:sz w:val="24"/>
                <w:szCs w:val="28"/>
              </w:rPr>
              <w:t>±</w:t>
            </w:r>
            <w:r w:rsidRPr="00BF710D">
              <w:rPr>
                <w:rFonts w:hint="eastAsia"/>
                <w:sz w:val="24"/>
                <w:szCs w:val="28"/>
              </w:rPr>
              <w:t>68.95</w:t>
            </w:r>
          </w:p>
        </w:tc>
      </w:tr>
      <w:tr w:rsidR="009363AA" w:rsidRPr="00BF710D" w14:paraId="2DCAE271" w14:textId="77777777" w:rsidTr="00A46857">
        <w:trPr>
          <w:jc w:val="center"/>
        </w:trPr>
        <w:tc>
          <w:tcPr>
            <w:tcW w:w="2573" w:type="dxa"/>
            <w:tcBorders>
              <w:top w:val="nil"/>
              <w:left w:val="nil"/>
              <w:bottom w:val="single" w:sz="18" w:space="0" w:color="auto"/>
              <w:right w:val="nil"/>
            </w:tcBorders>
          </w:tcPr>
          <w:p w14:paraId="0EE2E989" w14:textId="77777777" w:rsidR="001C0ACD" w:rsidRPr="00BF710D" w:rsidRDefault="001C0ACD" w:rsidP="00C50140">
            <w:pPr>
              <w:rPr>
                <w:sz w:val="24"/>
                <w:szCs w:val="28"/>
              </w:rPr>
            </w:pPr>
            <w:r w:rsidRPr="00BF710D">
              <w:rPr>
                <w:rFonts w:hint="eastAsia"/>
                <w:sz w:val="24"/>
                <w:szCs w:val="28"/>
              </w:rPr>
              <w:t>GCS</w:t>
            </w:r>
          </w:p>
        </w:tc>
        <w:tc>
          <w:tcPr>
            <w:tcW w:w="2866" w:type="dxa"/>
            <w:tcBorders>
              <w:top w:val="nil"/>
              <w:left w:val="nil"/>
              <w:bottom w:val="single" w:sz="18" w:space="0" w:color="auto"/>
              <w:right w:val="nil"/>
            </w:tcBorders>
          </w:tcPr>
          <w:p w14:paraId="3225F2AE" w14:textId="77777777" w:rsidR="001C0ACD" w:rsidRPr="00BF710D" w:rsidRDefault="001C0ACD" w:rsidP="001D42FF">
            <w:pPr>
              <w:jc w:val="center"/>
              <w:rPr>
                <w:sz w:val="24"/>
                <w:szCs w:val="28"/>
              </w:rPr>
            </w:pPr>
            <w:r w:rsidRPr="00BF710D">
              <w:rPr>
                <w:rFonts w:hint="eastAsia"/>
                <w:sz w:val="24"/>
                <w:szCs w:val="28"/>
              </w:rPr>
              <w:t>13.53</w:t>
            </w:r>
            <w:r w:rsidRPr="00BF710D">
              <w:rPr>
                <w:rFonts w:eastAsiaTheme="minorHAnsi"/>
                <w:sz w:val="24"/>
                <w:szCs w:val="28"/>
              </w:rPr>
              <w:t>±</w:t>
            </w:r>
            <w:r w:rsidRPr="00BF710D">
              <w:rPr>
                <w:rFonts w:eastAsiaTheme="minorHAnsi" w:hint="eastAsia"/>
                <w:sz w:val="24"/>
                <w:szCs w:val="28"/>
              </w:rPr>
              <w:t>3.08</w:t>
            </w:r>
          </w:p>
        </w:tc>
        <w:tc>
          <w:tcPr>
            <w:tcW w:w="2867" w:type="dxa"/>
            <w:tcBorders>
              <w:top w:val="nil"/>
              <w:left w:val="nil"/>
              <w:bottom w:val="single" w:sz="18" w:space="0" w:color="auto"/>
              <w:right w:val="nil"/>
            </w:tcBorders>
          </w:tcPr>
          <w:p w14:paraId="74DBC2BE" w14:textId="77777777" w:rsidR="001C0ACD" w:rsidRPr="00BF710D" w:rsidRDefault="001C0ACD" w:rsidP="001D42FF">
            <w:pPr>
              <w:jc w:val="center"/>
              <w:rPr>
                <w:sz w:val="24"/>
                <w:szCs w:val="28"/>
              </w:rPr>
            </w:pPr>
            <w:r w:rsidRPr="00BF710D">
              <w:rPr>
                <w:rFonts w:hint="eastAsia"/>
                <w:sz w:val="24"/>
                <w:szCs w:val="28"/>
              </w:rPr>
              <w:t>13.50</w:t>
            </w:r>
            <w:r w:rsidRPr="00BF710D">
              <w:rPr>
                <w:rFonts w:eastAsiaTheme="minorHAnsi"/>
                <w:sz w:val="24"/>
                <w:szCs w:val="28"/>
              </w:rPr>
              <w:t>±</w:t>
            </w:r>
            <w:r w:rsidRPr="00BF710D">
              <w:rPr>
                <w:rFonts w:hint="eastAsia"/>
                <w:sz w:val="24"/>
                <w:szCs w:val="28"/>
              </w:rPr>
              <w:t>3.08</w:t>
            </w:r>
          </w:p>
        </w:tc>
      </w:tr>
    </w:tbl>
    <w:p w14:paraId="6989E7B1" w14:textId="31256B62" w:rsidR="00AD6FC0" w:rsidRPr="00A46857" w:rsidRDefault="001D42FF" w:rsidP="00CB2C96">
      <w:pPr>
        <w:ind w:firstLineChars="200" w:firstLine="480"/>
        <w:rPr>
          <w:rFonts w:ascii="楷体" w:eastAsia="楷体" w:hAnsi="楷体"/>
          <w:sz w:val="24"/>
          <w:szCs w:val="28"/>
        </w:rPr>
      </w:pPr>
      <w:r w:rsidRPr="00A46857">
        <w:rPr>
          <w:rFonts w:ascii="楷体" w:eastAsia="楷体" w:hAnsi="楷体" w:hint="eastAsia"/>
          <w:sz w:val="24"/>
          <w:szCs w:val="28"/>
        </w:rPr>
        <w:t>注：表中参数具体值为（</w:t>
      </w:r>
      <m:oMath>
        <m:acc>
          <m:accPr>
            <m:chr m:val="̅"/>
            <m:ctrlPr>
              <w:rPr>
                <w:rFonts w:ascii="Cambria Math" w:eastAsia="楷体" w:hAnsi="Cambria Math"/>
                <w:sz w:val="24"/>
                <w:szCs w:val="28"/>
              </w:rPr>
            </m:ctrlPr>
          </m:accPr>
          <m:e>
            <m:r>
              <w:rPr>
                <w:rFonts w:ascii="Cambria Math" w:eastAsia="楷体" w:hAnsi="Cambria Math" w:hint="eastAsia"/>
                <w:sz w:val="24"/>
                <w:szCs w:val="28"/>
              </w:rPr>
              <m:t>x</m:t>
            </m:r>
          </m:e>
        </m:acc>
        <m:r>
          <w:rPr>
            <w:rFonts w:ascii="Cambria Math" w:eastAsia="楷体" w:hAnsi="Cambria Math"/>
            <w:sz w:val="24"/>
            <w:szCs w:val="28"/>
          </w:rPr>
          <m:t>±</m:t>
        </m:r>
        <m:r>
          <w:rPr>
            <w:rFonts w:ascii="Cambria Math" w:eastAsia="楷体" w:hAnsi="Cambria Math" w:hint="eastAsia"/>
            <w:sz w:val="24"/>
            <w:szCs w:val="28"/>
          </w:rPr>
          <m:t>s</m:t>
        </m:r>
      </m:oMath>
      <w:r w:rsidRPr="00A46857">
        <w:rPr>
          <w:rFonts w:ascii="楷体" w:eastAsia="楷体" w:hAnsi="楷体" w:hint="eastAsia"/>
          <w:sz w:val="24"/>
          <w:szCs w:val="28"/>
        </w:rPr>
        <w:t>）或者为%。GCS=格拉斯哥昏迷指数，BMI=身体质量指数。</w:t>
      </w:r>
    </w:p>
    <w:p w14:paraId="430348DC" w14:textId="77777777" w:rsidR="00906010" w:rsidRDefault="00906010" w:rsidP="00CB2C96">
      <w:pPr>
        <w:ind w:firstLineChars="200" w:firstLine="560"/>
        <w:rPr>
          <w:rFonts w:ascii="楷体" w:eastAsia="楷体" w:hAnsi="楷体"/>
          <w:sz w:val="28"/>
          <w:szCs w:val="28"/>
        </w:rPr>
      </w:pPr>
    </w:p>
    <w:p w14:paraId="095CC1D8" w14:textId="77777777" w:rsidR="00906010" w:rsidRDefault="00906010">
      <w:pPr>
        <w:widowControl/>
        <w:jc w:val="left"/>
        <w:rPr>
          <w:rFonts w:ascii="楷体" w:eastAsia="楷体" w:hAnsi="楷体"/>
          <w:sz w:val="28"/>
          <w:szCs w:val="28"/>
        </w:rPr>
      </w:pPr>
      <w:r>
        <w:rPr>
          <w:rFonts w:ascii="楷体" w:eastAsia="楷体" w:hAnsi="楷体"/>
          <w:sz w:val="28"/>
          <w:szCs w:val="28"/>
        </w:rPr>
        <w:br w:type="page"/>
      </w:r>
    </w:p>
    <w:p w14:paraId="2CD7F488" w14:textId="062F1375" w:rsidR="001D42FF" w:rsidRPr="00BF710D" w:rsidRDefault="0006759F" w:rsidP="00465457">
      <w:pPr>
        <w:ind w:firstLineChars="200" w:firstLine="480"/>
        <w:jc w:val="center"/>
        <w:rPr>
          <w:rFonts w:ascii="楷体" w:eastAsia="楷体" w:hAnsi="楷体"/>
          <w:sz w:val="24"/>
          <w:szCs w:val="28"/>
        </w:rPr>
      </w:pPr>
      <w:r w:rsidRPr="00BF710D">
        <w:rPr>
          <w:rFonts w:ascii="楷体" w:eastAsia="楷体" w:hAnsi="楷体" w:hint="eastAsia"/>
          <w:sz w:val="24"/>
          <w:szCs w:val="28"/>
        </w:rPr>
        <w:lastRenderedPageBreak/>
        <w:t>表2</w:t>
      </w:r>
      <w:r w:rsidR="00465457" w:rsidRPr="00BF710D">
        <w:rPr>
          <w:rFonts w:ascii="楷体" w:eastAsia="楷体" w:hAnsi="楷体"/>
          <w:sz w:val="24"/>
          <w:szCs w:val="28"/>
        </w:rPr>
        <w:t xml:space="preserve">   </w:t>
      </w:r>
      <w:r w:rsidRPr="00BF710D">
        <w:rPr>
          <w:rFonts w:ascii="楷体" w:eastAsia="楷体" w:hAnsi="楷体" w:hint="eastAsia"/>
          <w:sz w:val="24"/>
          <w:szCs w:val="28"/>
        </w:rPr>
        <w:t>患者生理和呼吸相关参数（</w:t>
      </w:r>
      <m:oMath>
        <m:acc>
          <m:accPr>
            <m:chr m:val="̅"/>
            <m:ctrlPr>
              <w:rPr>
                <w:rFonts w:ascii="Cambria Math" w:eastAsia="楷体" w:hAnsi="Cambria Math"/>
                <w:sz w:val="24"/>
                <w:szCs w:val="28"/>
              </w:rPr>
            </m:ctrlPr>
          </m:accPr>
          <m:e>
            <m:r>
              <w:rPr>
                <w:rFonts w:ascii="Cambria Math" w:eastAsia="楷体" w:hAnsi="Cambria Math" w:hint="eastAsia"/>
                <w:sz w:val="24"/>
                <w:szCs w:val="28"/>
              </w:rPr>
              <m:t>x</m:t>
            </m:r>
          </m:e>
        </m:acc>
        <m:r>
          <w:rPr>
            <w:rFonts w:ascii="Cambria Math" w:eastAsia="楷体" w:hAnsi="Cambria Math"/>
            <w:sz w:val="24"/>
            <w:szCs w:val="28"/>
          </w:rPr>
          <m:t>±</m:t>
        </m:r>
        <m:r>
          <w:rPr>
            <w:rFonts w:ascii="Cambria Math" w:eastAsia="楷体" w:hAnsi="Cambria Math" w:hint="eastAsia"/>
            <w:sz w:val="24"/>
            <w:szCs w:val="28"/>
          </w:rPr>
          <m:t>s</m:t>
        </m:r>
      </m:oMath>
      <w:r w:rsidRPr="00BF710D">
        <w:rPr>
          <w:rFonts w:ascii="楷体" w:eastAsia="楷体" w:hAnsi="楷体" w:hint="eastAsia"/>
          <w:sz w:val="24"/>
          <w:szCs w:val="28"/>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1D42FF" w:rsidRPr="00BF710D" w14:paraId="69C46CBE" w14:textId="77777777" w:rsidTr="00A46857">
        <w:trPr>
          <w:jc w:val="center"/>
        </w:trPr>
        <w:tc>
          <w:tcPr>
            <w:tcW w:w="3245" w:type="dxa"/>
            <w:tcBorders>
              <w:top w:val="single" w:sz="18" w:space="0" w:color="auto"/>
              <w:bottom w:val="single" w:sz="8" w:space="0" w:color="auto"/>
            </w:tcBorders>
          </w:tcPr>
          <w:p w14:paraId="174DC5F3" w14:textId="2A251940" w:rsidR="009363AA" w:rsidRPr="00BF710D" w:rsidRDefault="009363AA" w:rsidP="001D42FF">
            <w:pPr>
              <w:jc w:val="center"/>
              <w:rPr>
                <w:sz w:val="24"/>
                <w:szCs w:val="28"/>
              </w:rPr>
            </w:pPr>
            <w:r w:rsidRPr="00BF710D">
              <w:rPr>
                <w:rFonts w:hint="eastAsia"/>
                <w:sz w:val="24"/>
                <w:szCs w:val="28"/>
              </w:rPr>
              <w:t>参数</w:t>
            </w:r>
          </w:p>
        </w:tc>
        <w:tc>
          <w:tcPr>
            <w:tcW w:w="3245" w:type="dxa"/>
            <w:tcBorders>
              <w:top w:val="single" w:sz="18" w:space="0" w:color="auto"/>
              <w:bottom w:val="single" w:sz="8" w:space="0" w:color="auto"/>
            </w:tcBorders>
          </w:tcPr>
          <w:p w14:paraId="1DAFBCEB" w14:textId="77777777" w:rsidR="009363AA" w:rsidRPr="00BF710D" w:rsidRDefault="009363AA" w:rsidP="001D42FF">
            <w:pPr>
              <w:jc w:val="center"/>
              <w:rPr>
                <w:sz w:val="24"/>
                <w:szCs w:val="28"/>
              </w:rPr>
            </w:pPr>
            <w:r w:rsidRPr="00BF710D">
              <w:rPr>
                <w:rFonts w:hint="eastAsia"/>
                <w:sz w:val="24"/>
                <w:szCs w:val="28"/>
              </w:rPr>
              <w:t>训练集</w:t>
            </w:r>
          </w:p>
        </w:tc>
        <w:tc>
          <w:tcPr>
            <w:tcW w:w="3246" w:type="dxa"/>
            <w:tcBorders>
              <w:top w:val="single" w:sz="18" w:space="0" w:color="auto"/>
              <w:bottom w:val="single" w:sz="8" w:space="0" w:color="auto"/>
            </w:tcBorders>
          </w:tcPr>
          <w:p w14:paraId="79EF3B57" w14:textId="77777777" w:rsidR="009363AA" w:rsidRPr="00BF710D" w:rsidRDefault="009363AA" w:rsidP="001D42FF">
            <w:pPr>
              <w:jc w:val="center"/>
              <w:rPr>
                <w:sz w:val="24"/>
                <w:szCs w:val="28"/>
              </w:rPr>
            </w:pPr>
            <w:r w:rsidRPr="00BF710D">
              <w:rPr>
                <w:rFonts w:hint="eastAsia"/>
                <w:sz w:val="24"/>
                <w:szCs w:val="28"/>
              </w:rPr>
              <w:t>测试集</w:t>
            </w:r>
          </w:p>
        </w:tc>
      </w:tr>
      <w:tr w:rsidR="001D42FF" w:rsidRPr="00BF710D" w14:paraId="4B2766B1" w14:textId="77777777" w:rsidTr="00A46857">
        <w:trPr>
          <w:jc w:val="center"/>
        </w:trPr>
        <w:tc>
          <w:tcPr>
            <w:tcW w:w="3245" w:type="dxa"/>
            <w:tcBorders>
              <w:top w:val="single" w:sz="8" w:space="0" w:color="auto"/>
            </w:tcBorders>
          </w:tcPr>
          <w:p w14:paraId="2F8CA3D8" w14:textId="31B12FEB" w:rsidR="009363AA" w:rsidRPr="00BF710D" w:rsidRDefault="009363AA" w:rsidP="00C50140">
            <w:pPr>
              <w:rPr>
                <w:sz w:val="24"/>
                <w:szCs w:val="28"/>
              </w:rPr>
            </w:pPr>
            <w:r w:rsidRPr="00BF710D">
              <w:rPr>
                <w:rFonts w:hint="eastAsia"/>
                <w:sz w:val="24"/>
                <w:szCs w:val="28"/>
              </w:rPr>
              <w:t>S</w:t>
            </w:r>
            <w:r w:rsidR="0006759F" w:rsidRPr="00BF710D">
              <w:rPr>
                <w:sz w:val="24"/>
                <w:szCs w:val="28"/>
              </w:rPr>
              <w:t>pO</w:t>
            </w:r>
            <w:r w:rsidR="0006759F" w:rsidRPr="00BF710D">
              <w:rPr>
                <w:sz w:val="24"/>
                <w:szCs w:val="28"/>
                <w:vertAlign w:val="subscript"/>
              </w:rPr>
              <w:t>2</w:t>
            </w:r>
            <w:r w:rsidRPr="00BF710D">
              <w:rPr>
                <w:rFonts w:hint="eastAsia"/>
                <w:sz w:val="24"/>
                <w:szCs w:val="28"/>
              </w:rPr>
              <w:t>/F</w:t>
            </w:r>
            <w:r w:rsidR="0006759F" w:rsidRPr="00BF710D">
              <w:rPr>
                <w:rFonts w:hint="eastAsia"/>
                <w:sz w:val="24"/>
                <w:szCs w:val="28"/>
              </w:rPr>
              <w:t>iO</w:t>
            </w:r>
            <w:r w:rsidR="0006759F" w:rsidRPr="00BF710D">
              <w:rPr>
                <w:rFonts w:hint="eastAsia"/>
                <w:sz w:val="24"/>
                <w:szCs w:val="28"/>
                <w:vertAlign w:val="subscript"/>
              </w:rPr>
              <w:t>2</w:t>
            </w:r>
          </w:p>
        </w:tc>
        <w:tc>
          <w:tcPr>
            <w:tcW w:w="3245" w:type="dxa"/>
            <w:tcBorders>
              <w:top w:val="single" w:sz="8" w:space="0" w:color="auto"/>
            </w:tcBorders>
          </w:tcPr>
          <w:p w14:paraId="417661BF" w14:textId="77777777" w:rsidR="009363AA" w:rsidRPr="00BF710D" w:rsidRDefault="009363AA" w:rsidP="001D42FF">
            <w:pPr>
              <w:jc w:val="center"/>
              <w:rPr>
                <w:sz w:val="24"/>
                <w:szCs w:val="28"/>
              </w:rPr>
            </w:pPr>
            <w:r w:rsidRPr="00BF710D">
              <w:rPr>
                <w:rFonts w:hint="eastAsia"/>
                <w:sz w:val="24"/>
                <w:szCs w:val="28"/>
              </w:rPr>
              <w:t>194.78</w:t>
            </w:r>
            <w:r w:rsidRPr="00BF710D">
              <w:rPr>
                <w:rFonts w:eastAsiaTheme="minorHAnsi"/>
                <w:sz w:val="24"/>
                <w:szCs w:val="28"/>
              </w:rPr>
              <w:t>±</w:t>
            </w:r>
            <w:r w:rsidRPr="00BF710D">
              <w:rPr>
                <w:rFonts w:hint="eastAsia"/>
                <w:sz w:val="24"/>
                <w:szCs w:val="28"/>
              </w:rPr>
              <w:t>51.42</w:t>
            </w:r>
          </w:p>
        </w:tc>
        <w:tc>
          <w:tcPr>
            <w:tcW w:w="3246" w:type="dxa"/>
            <w:tcBorders>
              <w:top w:val="single" w:sz="8" w:space="0" w:color="auto"/>
            </w:tcBorders>
          </w:tcPr>
          <w:p w14:paraId="7590B2C7" w14:textId="77777777" w:rsidR="009363AA" w:rsidRPr="00BF710D" w:rsidRDefault="009363AA" w:rsidP="001D42FF">
            <w:pPr>
              <w:jc w:val="center"/>
              <w:rPr>
                <w:sz w:val="24"/>
                <w:szCs w:val="28"/>
              </w:rPr>
            </w:pPr>
            <w:r w:rsidRPr="00BF710D">
              <w:rPr>
                <w:rFonts w:hint="eastAsia"/>
                <w:sz w:val="24"/>
                <w:szCs w:val="28"/>
              </w:rPr>
              <w:t>191.98</w:t>
            </w:r>
            <w:r w:rsidRPr="00BF710D">
              <w:rPr>
                <w:rFonts w:eastAsiaTheme="minorHAnsi"/>
                <w:sz w:val="24"/>
                <w:szCs w:val="28"/>
              </w:rPr>
              <w:t>±</w:t>
            </w:r>
            <w:r w:rsidRPr="00BF710D">
              <w:rPr>
                <w:rFonts w:hint="eastAsia"/>
                <w:sz w:val="24"/>
                <w:szCs w:val="28"/>
              </w:rPr>
              <w:t>51.28</w:t>
            </w:r>
          </w:p>
        </w:tc>
      </w:tr>
      <w:tr w:rsidR="001D42FF" w:rsidRPr="00BF710D" w14:paraId="0D333B02" w14:textId="77777777" w:rsidTr="00A46857">
        <w:trPr>
          <w:jc w:val="center"/>
        </w:trPr>
        <w:tc>
          <w:tcPr>
            <w:tcW w:w="3245" w:type="dxa"/>
          </w:tcPr>
          <w:p w14:paraId="419B6B71" w14:textId="3761F1BE" w:rsidR="009363AA" w:rsidRPr="00BF710D" w:rsidRDefault="009363AA" w:rsidP="00C50140">
            <w:pPr>
              <w:rPr>
                <w:sz w:val="24"/>
                <w:szCs w:val="28"/>
              </w:rPr>
            </w:pPr>
            <w:r w:rsidRPr="00BF710D">
              <w:rPr>
                <w:rFonts w:hint="eastAsia"/>
                <w:sz w:val="24"/>
                <w:szCs w:val="28"/>
              </w:rPr>
              <w:t>P</w:t>
            </w:r>
            <w:r w:rsidR="0006759F" w:rsidRPr="00BF710D">
              <w:rPr>
                <w:rFonts w:hint="eastAsia"/>
                <w:sz w:val="24"/>
                <w:szCs w:val="28"/>
              </w:rPr>
              <w:t>aO</w:t>
            </w:r>
            <w:r w:rsidR="0006759F" w:rsidRPr="00BF710D">
              <w:rPr>
                <w:rFonts w:hint="eastAsia"/>
                <w:sz w:val="24"/>
                <w:szCs w:val="28"/>
                <w:vertAlign w:val="subscript"/>
              </w:rPr>
              <w:t>2</w:t>
            </w:r>
            <w:r w:rsidRPr="00BF710D">
              <w:rPr>
                <w:rFonts w:hint="eastAsia"/>
                <w:sz w:val="24"/>
                <w:szCs w:val="28"/>
              </w:rPr>
              <w:t>/F</w:t>
            </w:r>
            <w:r w:rsidR="0006759F" w:rsidRPr="00BF710D">
              <w:rPr>
                <w:sz w:val="24"/>
                <w:szCs w:val="28"/>
              </w:rPr>
              <w:t>iO</w:t>
            </w:r>
            <w:r w:rsidR="0006759F" w:rsidRPr="00BF710D">
              <w:rPr>
                <w:sz w:val="24"/>
                <w:szCs w:val="28"/>
                <w:vertAlign w:val="subscript"/>
              </w:rPr>
              <w:t>2</w:t>
            </w:r>
          </w:p>
        </w:tc>
        <w:tc>
          <w:tcPr>
            <w:tcW w:w="3245" w:type="dxa"/>
          </w:tcPr>
          <w:p w14:paraId="0275B169" w14:textId="77777777" w:rsidR="009363AA" w:rsidRPr="00BF710D" w:rsidRDefault="009363AA" w:rsidP="001D42FF">
            <w:pPr>
              <w:jc w:val="center"/>
              <w:rPr>
                <w:sz w:val="24"/>
                <w:szCs w:val="28"/>
              </w:rPr>
            </w:pPr>
            <w:r w:rsidRPr="00BF710D">
              <w:rPr>
                <w:rFonts w:hint="eastAsia"/>
                <w:sz w:val="24"/>
                <w:szCs w:val="28"/>
              </w:rPr>
              <w:t>235.18</w:t>
            </w:r>
            <w:r w:rsidRPr="00BF710D">
              <w:rPr>
                <w:rFonts w:eastAsiaTheme="minorHAnsi"/>
                <w:sz w:val="24"/>
                <w:szCs w:val="28"/>
              </w:rPr>
              <w:t>±</w:t>
            </w:r>
            <w:r w:rsidRPr="00BF710D">
              <w:rPr>
                <w:rFonts w:hint="eastAsia"/>
                <w:sz w:val="24"/>
                <w:szCs w:val="28"/>
              </w:rPr>
              <w:t>112.56</w:t>
            </w:r>
          </w:p>
        </w:tc>
        <w:tc>
          <w:tcPr>
            <w:tcW w:w="3246" w:type="dxa"/>
          </w:tcPr>
          <w:p w14:paraId="7823B713" w14:textId="77777777" w:rsidR="009363AA" w:rsidRPr="00BF710D" w:rsidRDefault="009363AA" w:rsidP="001D42FF">
            <w:pPr>
              <w:jc w:val="center"/>
              <w:rPr>
                <w:sz w:val="24"/>
                <w:szCs w:val="28"/>
              </w:rPr>
            </w:pPr>
            <w:r w:rsidRPr="00BF710D">
              <w:rPr>
                <w:rFonts w:hint="eastAsia"/>
                <w:sz w:val="24"/>
                <w:szCs w:val="28"/>
              </w:rPr>
              <w:t>231.69</w:t>
            </w:r>
            <w:r w:rsidRPr="00BF710D">
              <w:rPr>
                <w:rFonts w:eastAsiaTheme="minorHAnsi"/>
                <w:sz w:val="24"/>
                <w:szCs w:val="28"/>
              </w:rPr>
              <w:t>±</w:t>
            </w:r>
            <w:r w:rsidRPr="00BF710D">
              <w:rPr>
                <w:rFonts w:hint="eastAsia"/>
                <w:sz w:val="24"/>
                <w:szCs w:val="28"/>
              </w:rPr>
              <w:t>111.13</w:t>
            </w:r>
          </w:p>
        </w:tc>
      </w:tr>
      <w:tr w:rsidR="0006759F" w:rsidRPr="00BF710D" w14:paraId="72498B14" w14:textId="77777777" w:rsidTr="00A46857">
        <w:trPr>
          <w:jc w:val="center"/>
        </w:trPr>
        <w:tc>
          <w:tcPr>
            <w:tcW w:w="3245" w:type="dxa"/>
          </w:tcPr>
          <w:p w14:paraId="016B83E3" w14:textId="701FB482" w:rsidR="009363AA" w:rsidRPr="00BF710D" w:rsidRDefault="0006759F" w:rsidP="00C50140">
            <w:pPr>
              <w:rPr>
                <w:sz w:val="24"/>
                <w:szCs w:val="28"/>
              </w:rPr>
            </w:pPr>
            <w:r w:rsidRPr="00BF710D">
              <w:rPr>
                <w:rFonts w:hint="eastAsia"/>
                <w:sz w:val="24"/>
                <w:szCs w:val="28"/>
              </w:rPr>
              <w:t>分钟通气量</w:t>
            </w:r>
            <w:r w:rsidR="001D42FF" w:rsidRPr="00BF710D">
              <w:rPr>
                <w:rFonts w:hint="eastAsia"/>
                <w:sz w:val="24"/>
                <w:szCs w:val="28"/>
              </w:rPr>
              <w:t>(L/min</w:t>
            </w:r>
            <w:r w:rsidR="001D42FF" w:rsidRPr="00BF710D">
              <w:rPr>
                <w:sz w:val="24"/>
                <w:szCs w:val="28"/>
              </w:rPr>
              <w:t>）</w:t>
            </w:r>
          </w:p>
        </w:tc>
        <w:tc>
          <w:tcPr>
            <w:tcW w:w="3245" w:type="dxa"/>
          </w:tcPr>
          <w:p w14:paraId="14AF4BDF" w14:textId="77777777" w:rsidR="009363AA" w:rsidRPr="00BF710D" w:rsidRDefault="009363AA" w:rsidP="001D42FF">
            <w:pPr>
              <w:jc w:val="center"/>
              <w:rPr>
                <w:sz w:val="24"/>
                <w:szCs w:val="28"/>
              </w:rPr>
            </w:pPr>
            <w:r w:rsidRPr="00BF710D">
              <w:rPr>
                <w:rFonts w:hint="eastAsia"/>
                <w:sz w:val="24"/>
                <w:szCs w:val="28"/>
              </w:rPr>
              <w:t>10.45</w:t>
            </w:r>
            <w:r w:rsidRPr="00BF710D">
              <w:rPr>
                <w:rFonts w:eastAsiaTheme="minorHAnsi"/>
                <w:sz w:val="24"/>
                <w:szCs w:val="28"/>
              </w:rPr>
              <w:t>±</w:t>
            </w:r>
            <w:r w:rsidRPr="00BF710D">
              <w:rPr>
                <w:rFonts w:hint="eastAsia"/>
                <w:sz w:val="24"/>
                <w:szCs w:val="28"/>
              </w:rPr>
              <w:t>4.58</w:t>
            </w:r>
          </w:p>
        </w:tc>
        <w:tc>
          <w:tcPr>
            <w:tcW w:w="3246" w:type="dxa"/>
          </w:tcPr>
          <w:p w14:paraId="23FE6A87" w14:textId="77777777" w:rsidR="009363AA" w:rsidRPr="00BF710D" w:rsidRDefault="009363AA" w:rsidP="001D42FF">
            <w:pPr>
              <w:jc w:val="center"/>
              <w:rPr>
                <w:sz w:val="24"/>
                <w:szCs w:val="28"/>
              </w:rPr>
            </w:pPr>
            <w:r w:rsidRPr="00BF710D">
              <w:rPr>
                <w:rFonts w:hint="eastAsia"/>
                <w:sz w:val="24"/>
                <w:szCs w:val="28"/>
              </w:rPr>
              <w:t>10.58</w:t>
            </w:r>
            <w:r w:rsidRPr="00BF710D">
              <w:rPr>
                <w:rFonts w:eastAsiaTheme="minorHAnsi"/>
                <w:sz w:val="24"/>
                <w:szCs w:val="28"/>
              </w:rPr>
              <w:t>±</w:t>
            </w:r>
            <w:r w:rsidRPr="00BF710D">
              <w:rPr>
                <w:rFonts w:hint="eastAsia"/>
                <w:sz w:val="24"/>
                <w:szCs w:val="28"/>
              </w:rPr>
              <w:t>5.95</w:t>
            </w:r>
          </w:p>
        </w:tc>
      </w:tr>
      <w:tr w:rsidR="0006759F" w:rsidRPr="00BF710D" w14:paraId="18D2896D" w14:textId="77777777" w:rsidTr="00A46857">
        <w:trPr>
          <w:jc w:val="center"/>
        </w:trPr>
        <w:tc>
          <w:tcPr>
            <w:tcW w:w="3245" w:type="dxa"/>
          </w:tcPr>
          <w:p w14:paraId="0A697225" w14:textId="54799102" w:rsidR="009363AA" w:rsidRPr="00BF710D" w:rsidRDefault="009363AA" w:rsidP="00C50140">
            <w:pPr>
              <w:rPr>
                <w:sz w:val="24"/>
                <w:szCs w:val="28"/>
              </w:rPr>
            </w:pPr>
            <w:r w:rsidRPr="00BF710D">
              <w:rPr>
                <w:rFonts w:hint="eastAsia"/>
                <w:sz w:val="24"/>
                <w:szCs w:val="28"/>
              </w:rPr>
              <w:t>PEEP</w:t>
            </w:r>
            <w:r w:rsidR="001D42FF" w:rsidRPr="00BF710D">
              <w:rPr>
                <w:rFonts w:hint="eastAsia"/>
                <w:sz w:val="24"/>
                <w:szCs w:val="28"/>
              </w:rPr>
              <w:t>(</w:t>
            </w:r>
            <w:r w:rsidR="001D42FF" w:rsidRPr="00BF710D">
              <w:rPr>
                <w:sz w:val="24"/>
                <w:szCs w:val="28"/>
              </w:rPr>
              <w:t>cmH</w:t>
            </w:r>
            <w:r w:rsidR="001D42FF" w:rsidRPr="00BF710D">
              <w:rPr>
                <w:sz w:val="24"/>
                <w:szCs w:val="28"/>
                <w:vertAlign w:val="subscript"/>
              </w:rPr>
              <w:t>2</w:t>
            </w:r>
            <w:r w:rsidR="001D42FF" w:rsidRPr="00BF710D">
              <w:rPr>
                <w:sz w:val="24"/>
                <w:szCs w:val="28"/>
              </w:rPr>
              <w:t>O)</w:t>
            </w:r>
          </w:p>
        </w:tc>
        <w:tc>
          <w:tcPr>
            <w:tcW w:w="3245" w:type="dxa"/>
          </w:tcPr>
          <w:p w14:paraId="0A4CB8A8" w14:textId="77777777" w:rsidR="009363AA" w:rsidRPr="00BF710D" w:rsidRDefault="009363AA" w:rsidP="001D42FF">
            <w:pPr>
              <w:jc w:val="center"/>
              <w:rPr>
                <w:sz w:val="24"/>
                <w:szCs w:val="28"/>
              </w:rPr>
            </w:pPr>
            <w:r w:rsidRPr="00BF710D">
              <w:rPr>
                <w:rFonts w:hint="eastAsia"/>
                <w:sz w:val="24"/>
                <w:szCs w:val="28"/>
              </w:rPr>
              <w:t>7.67</w:t>
            </w:r>
            <w:r w:rsidRPr="00BF710D">
              <w:rPr>
                <w:rFonts w:eastAsiaTheme="minorHAnsi"/>
                <w:sz w:val="24"/>
                <w:szCs w:val="28"/>
              </w:rPr>
              <w:t>±</w:t>
            </w:r>
            <w:r w:rsidRPr="00BF710D">
              <w:rPr>
                <w:rFonts w:hint="eastAsia"/>
                <w:sz w:val="24"/>
                <w:szCs w:val="28"/>
              </w:rPr>
              <w:t>3.79</w:t>
            </w:r>
          </w:p>
        </w:tc>
        <w:tc>
          <w:tcPr>
            <w:tcW w:w="3246" w:type="dxa"/>
          </w:tcPr>
          <w:p w14:paraId="3C54B5E3" w14:textId="77777777" w:rsidR="009363AA" w:rsidRPr="00BF710D" w:rsidRDefault="009363AA" w:rsidP="001D42FF">
            <w:pPr>
              <w:jc w:val="center"/>
              <w:rPr>
                <w:sz w:val="24"/>
                <w:szCs w:val="28"/>
              </w:rPr>
            </w:pPr>
            <w:r w:rsidRPr="00BF710D">
              <w:rPr>
                <w:rFonts w:hint="eastAsia"/>
                <w:sz w:val="24"/>
                <w:szCs w:val="28"/>
              </w:rPr>
              <w:t>7.79</w:t>
            </w:r>
            <w:r w:rsidRPr="00BF710D">
              <w:rPr>
                <w:rFonts w:eastAsiaTheme="minorHAnsi"/>
                <w:sz w:val="24"/>
                <w:szCs w:val="28"/>
              </w:rPr>
              <w:t>±</w:t>
            </w:r>
            <w:r w:rsidRPr="00BF710D">
              <w:rPr>
                <w:rFonts w:hint="eastAsia"/>
                <w:sz w:val="24"/>
                <w:szCs w:val="28"/>
              </w:rPr>
              <w:t>3.95</w:t>
            </w:r>
          </w:p>
        </w:tc>
      </w:tr>
      <w:tr w:rsidR="0006759F" w:rsidRPr="00BF710D" w14:paraId="73AB17A1" w14:textId="77777777" w:rsidTr="00A46857">
        <w:trPr>
          <w:jc w:val="center"/>
        </w:trPr>
        <w:tc>
          <w:tcPr>
            <w:tcW w:w="3245" w:type="dxa"/>
          </w:tcPr>
          <w:p w14:paraId="5FEEEAC5" w14:textId="0A2204C6" w:rsidR="009363AA" w:rsidRPr="00BF710D" w:rsidRDefault="009363AA" w:rsidP="00C50140">
            <w:pPr>
              <w:rPr>
                <w:sz w:val="24"/>
                <w:szCs w:val="28"/>
              </w:rPr>
            </w:pPr>
            <w:r w:rsidRPr="00BF710D">
              <w:rPr>
                <w:rFonts w:hint="eastAsia"/>
                <w:sz w:val="24"/>
                <w:szCs w:val="28"/>
              </w:rPr>
              <w:t>PaO</w:t>
            </w:r>
            <w:r w:rsidRPr="00BF710D">
              <w:rPr>
                <w:rFonts w:hint="eastAsia"/>
                <w:sz w:val="24"/>
                <w:szCs w:val="28"/>
                <w:vertAlign w:val="subscript"/>
              </w:rPr>
              <w:t>2</w:t>
            </w:r>
            <w:r w:rsidR="0006759F" w:rsidRPr="00BF710D">
              <w:rPr>
                <w:sz w:val="24"/>
                <w:szCs w:val="28"/>
              </w:rPr>
              <w:t>(mmHg)</w:t>
            </w:r>
          </w:p>
        </w:tc>
        <w:tc>
          <w:tcPr>
            <w:tcW w:w="3245" w:type="dxa"/>
          </w:tcPr>
          <w:p w14:paraId="6BB16F0A" w14:textId="77777777" w:rsidR="009363AA" w:rsidRPr="00BF710D" w:rsidRDefault="009363AA" w:rsidP="001D42FF">
            <w:pPr>
              <w:jc w:val="center"/>
              <w:rPr>
                <w:sz w:val="24"/>
                <w:szCs w:val="28"/>
              </w:rPr>
            </w:pPr>
            <w:r w:rsidRPr="00BF710D">
              <w:rPr>
                <w:rFonts w:hint="eastAsia"/>
                <w:sz w:val="24"/>
                <w:szCs w:val="28"/>
              </w:rPr>
              <w:t>127.93</w:t>
            </w:r>
            <w:r w:rsidRPr="00BF710D">
              <w:rPr>
                <w:rFonts w:eastAsiaTheme="minorHAnsi"/>
                <w:sz w:val="24"/>
                <w:szCs w:val="28"/>
              </w:rPr>
              <w:t>±</w:t>
            </w:r>
            <w:r w:rsidRPr="00BF710D">
              <w:rPr>
                <w:rFonts w:hint="eastAsia"/>
                <w:sz w:val="24"/>
                <w:szCs w:val="28"/>
              </w:rPr>
              <w:t>75.01</w:t>
            </w:r>
          </w:p>
        </w:tc>
        <w:tc>
          <w:tcPr>
            <w:tcW w:w="3246" w:type="dxa"/>
          </w:tcPr>
          <w:p w14:paraId="10FDCCEB" w14:textId="77777777" w:rsidR="009363AA" w:rsidRPr="00BF710D" w:rsidRDefault="009363AA" w:rsidP="001D42FF">
            <w:pPr>
              <w:jc w:val="center"/>
              <w:rPr>
                <w:sz w:val="24"/>
                <w:szCs w:val="28"/>
              </w:rPr>
            </w:pPr>
            <w:r w:rsidRPr="00BF710D">
              <w:rPr>
                <w:rFonts w:hint="eastAsia"/>
                <w:sz w:val="24"/>
                <w:szCs w:val="28"/>
              </w:rPr>
              <w:t>127.48</w:t>
            </w:r>
            <w:r w:rsidRPr="00BF710D">
              <w:rPr>
                <w:rFonts w:eastAsiaTheme="minorHAnsi"/>
                <w:sz w:val="24"/>
                <w:szCs w:val="28"/>
              </w:rPr>
              <w:t>±</w:t>
            </w:r>
            <w:r w:rsidRPr="00BF710D">
              <w:rPr>
                <w:rFonts w:hint="eastAsia"/>
                <w:sz w:val="24"/>
                <w:szCs w:val="28"/>
              </w:rPr>
              <w:t>74.74</w:t>
            </w:r>
          </w:p>
        </w:tc>
      </w:tr>
      <w:tr w:rsidR="0006759F" w:rsidRPr="00BF710D" w14:paraId="279F7B4C" w14:textId="77777777" w:rsidTr="00A46857">
        <w:trPr>
          <w:jc w:val="center"/>
        </w:trPr>
        <w:tc>
          <w:tcPr>
            <w:tcW w:w="3245" w:type="dxa"/>
          </w:tcPr>
          <w:p w14:paraId="05B6678A" w14:textId="7A3619B5" w:rsidR="009363AA" w:rsidRPr="00BF710D" w:rsidRDefault="009363AA" w:rsidP="00C50140">
            <w:pPr>
              <w:rPr>
                <w:sz w:val="24"/>
                <w:szCs w:val="28"/>
              </w:rPr>
            </w:pPr>
            <w:r w:rsidRPr="00BF710D">
              <w:rPr>
                <w:rFonts w:hint="eastAsia"/>
                <w:sz w:val="24"/>
                <w:szCs w:val="28"/>
              </w:rPr>
              <w:t>SpO2</w:t>
            </w:r>
            <w:r w:rsidR="0006759F" w:rsidRPr="00BF710D">
              <w:rPr>
                <w:sz w:val="24"/>
                <w:szCs w:val="28"/>
              </w:rPr>
              <w:t>(%)</w:t>
            </w:r>
          </w:p>
        </w:tc>
        <w:tc>
          <w:tcPr>
            <w:tcW w:w="3245" w:type="dxa"/>
          </w:tcPr>
          <w:p w14:paraId="41AEC9E9" w14:textId="77777777" w:rsidR="009363AA" w:rsidRPr="00BF710D" w:rsidRDefault="009363AA" w:rsidP="001D42FF">
            <w:pPr>
              <w:jc w:val="center"/>
              <w:rPr>
                <w:sz w:val="24"/>
                <w:szCs w:val="28"/>
              </w:rPr>
            </w:pPr>
            <w:r w:rsidRPr="00BF710D">
              <w:rPr>
                <w:rFonts w:hint="eastAsia"/>
                <w:sz w:val="24"/>
                <w:szCs w:val="28"/>
              </w:rPr>
              <w:t>96.13</w:t>
            </w:r>
            <w:r w:rsidRPr="00BF710D">
              <w:rPr>
                <w:rFonts w:eastAsiaTheme="minorHAnsi"/>
                <w:sz w:val="24"/>
                <w:szCs w:val="28"/>
              </w:rPr>
              <w:t>±</w:t>
            </w:r>
            <w:r w:rsidRPr="00BF710D">
              <w:rPr>
                <w:rFonts w:eastAsiaTheme="minorHAnsi" w:hint="eastAsia"/>
                <w:sz w:val="24"/>
                <w:szCs w:val="28"/>
              </w:rPr>
              <w:t>4.27</w:t>
            </w:r>
          </w:p>
        </w:tc>
        <w:tc>
          <w:tcPr>
            <w:tcW w:w="3246" w:type="dxa"/>
          </w:tcPr>
          <w:p w14:paraId="6984D2FF" w14:textId="77777777" w:rsidR="009363AA" w:rsidRPr="00BF710D" w:rsidRDefault="009363AA" w:rsidP="001D42FF">
            <w:pPr>
              <w:jc w:val="center"/>
              <w:rPr>
                <w:sz w:val="24"/>
                <w:szCs w:val="28"/>
              </w:rPr>
            </w:pPr>
            <w:r w:rsidRPr="00BF710D">
              <w:rPr>
                <w:rFonts w:hint="eastAsia"/>
                <w:sz w:val="24"/>
                <w:szCs w:val="28"/>
              </w:rPr>
              <w:t>96.01</w:t>
            </w:r>
            <w:r w:rsidRPr="00BF710D">
              <w:rPr>
                <w:rFonts w:eastAsiaTheme="minorHAnsi"/>
                <w:sz w:val="24"/>
                <w:szCs w:val="28"/>
              </w:rPr>
              <w:t>±</w:t>
            </w:r>
            <w:r w:rsidRPr="00BF710D">
              <w:rPr>
                <w:rFonts w:hint="eastAsia"/>
                <w:sz w:val="24"/>
                <w:szCs w:val="28"/>
              </w:rPr>
              <w:t>3.99</w:t>
            </w:r>
          </w:p>
        </w:tc>
      </w:tr>
      <w:tr w:rsidR="001D42FF" w:rsidRPr="00BF710D" w14:paraId="6A44BDEB" w14:textId="77777777" w:rsidTr="00A46857">
        <w:trPr>
          <w:jc w:val="center"/>
        </w:trPr>
        <w:tc>
          <w:tcPr>
            <w:tcW w:w="3245" w:type="dxa"/>
          </w:tcPr>
          <w:p w14:paraId="2C49D359" w14:textId="571A7FAF" w:rsidR="009363AA" w:rsidRPr="00BF710D" w:rsidRDefault="0006759F" w:rsidP="00C50140">
            <w:pPr>
              <w:rPr>
                <w:sz w:val="24"/>
                <w:szCs w:val="28"/>
              </w:rPr>
            </w:pPr>
            <w:r w:rsidRPr="00BF710D">
              <w:rPr>
                <w:rFonts w:hint="eastAsia"/>
                <w:sz w:val="24"/>
                <w:szCs w:val="28"/>
              </w:rPr>
              <w:t>心率</w:t>
            </w:r>
          </w:p>
        </w:tc>
        <w:tc>
          <w:tcPr>
            <w:tcW w:w="3245" w:type="dxa"/>
          </w:tcPr>
          <w:p w14:paraId="273DD4C6" w14:textId="77777777" w:rsidR="009363AA" w:rsidRPr="00BF710D" w:rsidRDefault="009363AA" w:rsidP="001D42FF">
            <w:pPr>
              <w:jc w:val="center"/>
              <w:rPr>
                <w:sz w:val="24"/>
                <w:szCs w:val="28"/>
              </w:rPr>
            </w:pPr>
            <w:r w:rsidRPr="00BF710D">
              <w:rPr>
                <w:rFonts w:hint="eastAsia"/>
                <w:sz w:val="24"/>
                <w:szCs w:val="28"/>
              </w:rPr>
              <w:t>88.94</w:t>
            </w:r>
            <w:r w:rsidRPr="00BF710D">
              <w:rPr>
                <w:rFonts w:eastAsiaTheme="minorHAnsi"/>
                <w:sz w:val="24"/>
                <w:szCs w:val="28"/>
              </w:rPr>
              <w:t>±</w:t>
            </w:r>
            <w:r w:rsidRPr="00BF710D">
              <w:rPr>
                <w:rFonts w:hint="eastAsia"/>
                <w:sz w:val="24"/>
                <w:szCs w:val="28"/>
              </w:rPr>
              <w:t>17.87</w:t>
            </w:r>
          </w:p>
        </w:tc>
        <w:tc>
          <w:tcPr>
            <w:tcW w:w="3246" w:type="dxa"/>
          </w:tcPr>
          <w:p w14:paraId="0A1888CC" w14:textId="77777777" w:rsidR="009363AA" w:rsidRPr="00BF710D" w:rsidRDefault="009363AA" w:rsidP="001D42FF">
            <w:pPr>
              <w:jc w:val="center"/>
              <w:rPr>
                <w:sz w:val="24"/>
                <w:szCs w:val="28"/>
              </w:rPr>
            </w:pPr>
            <w:r w:rsidRPr="00BF710D">
              <w:rPr>
                <w:rFonts w:hint="eastAsia"/>
                <w:sz w:val="24"/>
                <w:szCs w:val="28"/>
              </w:rPr>
              <w:t>88.96</w:t>
            </w:r>
            <w:r w:rsidRPr="00BF710D">
              <w:rPr>
                <w:rFonts w:eastAsiaTheme="minorHAnsi"/>
                <w:sz w:val="24"/>
                <w:szCs w:val="28"/>
              </w:rPr>
              <w:t>±</w:t>
            </w:r>
            <w:r w:rsidRPr="00BF710D">
              <w:rPr>
                <w:rFonts w:hint="eastAsia"/>
                <w:sz w:val="24"/>
                <w:szCs w:val="28"/>
              </w:rPr>
              <w:t>17.96</w:t>
            </w:r>
          </w:p>
        </w:tc>
      </w:tr>
      <w:tr w:rsidR="001D42FF" w:rsidRPr="00BF710D" w14:paraId="36F4C69A" w14:textId="77777777" w:rsidTr="00A46857">
        <w:trPr>
          <w:jc w:val="center"/>
        </w:trPr>
        <w:tc>
          <w:tcPr>
            <w:tcW w:w="3245" w:type="dxa"/>
            <w:tcBorders>
              <w:bottom w:val="single" w:sz="18" w:space="0" w:color="auto"/>
            </w:tcBorders>
          </w:tcPr>
          <w:p w14:paraId="6A36C8F8" w14:textId="638C6E08" w:rsidR="009363AA" w:rsidRPr="00BF710D" w:rsidRDefault="0006759F" w:rsidP="00C50140">
            <w:pPr>
              <w:rPr>
                <w:sz w:val="24"/>
                <w:szCs w:val="28"/>
              </w:rPr>
            </w:pPr>
            <w:r w:rsidRPr="00BF710D">
              <w:rPr>
                <w:rFonts w:hint="eastAsia"/>
                <w:sz w:val="24"/>
                <w:szCs w:val="28"/>
              </w:rPr>
              <w:t>呼吸频率</w:t>
            </w:r>
          </w:p>
        </w:tc>
        <w:tc>
          <w:tcPr>
            <w:tcW w:w="3245" w:type="dxa"/>
            <w:tcBorders>
              <w:bottom w:val="single" w:sz="18" w:space="0" w:color="auto"/>
            </w:tcBorders>
          </w:tcPr>
          <w:p w14:paraId="52C8C1D0" w14:textId="77777777" w:rsidR="009363AA" w:rsidRPr="00BF710D" w:rsidRDefault="009363AA" w:rsidP="001D42FF">
            <w:pPr>
              <w:jc w:val="center"/>
              <w:rPr>
                <w:sz w:val="24"/>
                <w:szCs w:val="28"/>
              </w:rPr>
            </w:pPr>
            <w:r w:rsidRPr="00BF710D">
              <w:rPr>
                <w:rFonts w:hint="eastAsia"/>
                <w:sz w:val="24"/>
                <w:szCs w:val="28"/>
              </w:rPr>
              <w:t>20.53</w:t>
            </w:r>
            <w:r w:rsidRPr="00BF710D">
              <w:rPr>
                <w:rFonts w:eastAsiaTheme="minorHAnsi"/>
                <w:sz w:val="24"/>
                <w:szCs w:val="28"/>
              </w:rPr>
              <w:t>±</w:t>
            </w:r>
            <w:r w:rsidRPr="00BF710D">
              <w:rPr>
                <w:rFonts w:hint="eastAsia"/>
                <w:sz w:val="24"/>
                <w:szCs w:val="28"/>
              </w:rPr>
              <w:t>6.81</w:t>
            </w:r>
          </w:p>
        </w:tc>
        <w:tc>
          <w:tcPr>
            <w:tcW w:w="3246" w:type="dxa"/>
            <w:tcBorders>
              <w:bottom w:val="single" w:sz="18" w:space="0" w:color="auto"/>
            </w:tcBorders>
          </w:tcPr>
          <w:p w14:paraId="7AC01BBB" w14:textId="77777777" w:rsidR="009363AA" w:rsidRPr="00BF710D" w:rsidRDefault="009363AA" w:rsidP="001D42FF">
            <w:pPr>
              <w:jc w:val="center"/>
              <w:rPr>
                <w:sz w:val="24"/>
                <w:szCs w:val="28"/>
              </w:rPr>
            </w:pPr>
            <w:r w:rsidRPr="00BF710D">
              <w:rPr>
                <w:rFonts w:hint="eastAsia"/>
                <w:sz w:val="24"/>
                <w:szCs w:val="28"/>
              </w:rPr>
              <w:t>20.67</w:t>
            </w:r>
            <w:r w:rsidRPr="00BF710D">
              <w:rPr>
                <w:rFonts w:eastAsiaTheme="minorHAnsi"/>
                <w:sz w:val="24"/>
                <w:szCs w:val="28"/>
              </w:rPr>
              <w:t>±</w:t>
            </w:r>
            <w:r w:rsidRPr="00BF710D">
              <w:rPr>
                <w:rFonts w:hint="eastAsia"/>
                <w:sz w:val="24"/>
                <w:szCs w:val="28"/>
              </w:rPr>
              <w:t>6.88</w:t>
            </w:r>
          </w:p>
        </w:tc>
      </w:tr>
    </w:tbl>
    <w:p w14:paraId="30B02DDF" w14:textId="77777777" w:rsidR="00633DA7" w:rsidRDefault="00633DA7" w:rsidP="00906010">
      <w:pPr>
        <w:rPr>
          <w:rFonts w:ascii="黑体" w:eastAsia="黑体" w:hAnsi="黑体"/>
          <w:sz w:val="28"/>
          <w:szCs w:val="28"/>
        </w:rPr>
      </w:pPr>
    </w:p>
    <w:p w14:paraId="738B522B" w14:textId="77777777" w:rsidR="00906010" w:rsidRDefault="00906010">
      <w:pPr>
        <w:widowControl/>
        <w:jc w:val="left"/>
        <w:rPr>
          <w:rFonts w:ascii="黑体" w:eastAsia="黑体" w:hAnsi="黑体"/>
          <w:sz w:val="28"/>
          <w:szCs w:val="28"/>
        </w:rPr>
      </w:pPr>
      <w:r>
        <w:rPr>
          <w:rFonts w:ascii="黑体" w:eastAsia="黑体" w:hAnsi="黑体"/>
          <w:sz w:val="28"/>
          <w:szCs w:val="28"/>
        </w:rPr>
        <w:br w:type="page"/>
      </w:r>
    </w:p>
    <w:p w14:paraId="13A4E027" w14:textId="4425A72D" w:rsidR="00B609AF" w:rsidRDefault="00A46857" w:rsidP="00CB6CF7">
      <w:pPr>
        <w:outlineLvl w:val="1"/>
        <w:rPr>
          <w:rFonts w:ascii="黑体" w:eastAsia="黑体" w:hAnsi="黑体"/>
          <w:sz w:val="28"/>
          <w:szCs w:val="28"/>
        </w:rPr>
      </w:pPr>
      <w:r w:rsidRPr="00CB6CF7">
        <w:rPr>
          <w:rFonts w:ascii="黑体" w:eastAsia="黑体" w:hAnsi="黑体" w:hint="eastAsia"/>
          <w:sz w:val="28"/>
          <w:szCs w:val="28"/>
        </w:rPr>
        <w:lastRenderedPageBreak/>
        <w:t>4.1</w:t>
      </w:r>
      <w:r w:rsidR="00CB6CF7">
        <w:rPr>
          <w:rFonts w:ascii="黑体" w:eastAsia="黑体" w:hAnsi="黑体"/>
          <w:sz w:val="28"/>
          <w:szCs w:val="28"/>
        </w:rPr>
        <w:tab/>
      </w:r>
      <w:r w:rsidR="00B609AF" w:rsidRPr="00CB6CF7">
        <w:rPr>
          <w:rFonts w:ascii="黑体" w:eastAsia="黑体" w:hAnsi="黑体" w:hint="eastAsia"/>
          <w:sz w:val="28"/>
          <w:szCs w:val="28"/>
        </w:rPr>
        <w:t>训练集</w:t>
      </w:r>
      <w:r w:rsidRPr="00CB6CF7">
        <w:rPr>
          <w:rFonts w:ascii="黑体" w:eastAsia="黑体" w:hAnsi="黑体" w:hint="eastAsia"/>
          <w:sz w:val="28"/>
          <w:szCs w:val="28"/>
        </w:rPr>
        <w:t>模型建立结果</w:t>
      </w:r>
    </w:p>
    <w:p w14:paraId="2B848C59" w14:textId="3CA278F8" w:rsidR="000B679F" w:rsidRPr="00633DA7" w:rsidRDefault="000E4B2D" w:rsidP="00633DA7">
      <w:pPr>
        <w:ind w:firstLineChars="200" w:firstLine="560"/>
        <w:rPr>
          <w:rFonts w:asciiTheme="minorEastAsia" w:hAnsiTheme="minorEastAsia"/>
          <w:sz w:val="28"/>
          <w:szCs w:val="28"/>
        </w:rPr>
      </w:pPr>
      <w:r w:rsidRPr="00633DA7">
        <w:rPr>
          <w:rFonts w:asciiTheme="minorEastAsia" w:hAnsiTheme="minorEastAsia" w:hint="eastAsia"/>
          <w:sz w:val="28"/>
          <w:szCs w:val="28"/>
        </w:rPr>
        <w:t>首先通过散点图观察S/F与P/F的线性关系，并于log(</w:t>
      </w:r>
      <w:r w:rsidRPr="00633DA7">
        <w:rPr>
          <w:rFonts w:asciiTheme="minorEastAsia" w:hAnsiTheme="minorEastAsia"/>
          <w:sz w:val="28"/>
          <w:szCs w:val="28"/>
        </w:rPr>
        <w:t>S/F)</w:t>
      </w:r>
      <w:r w:rsidRPr="00633DA7">
        <w:rPr>
          <w:rFonts w:asciiTheme="minorEastAsia" w:hAnsiTheme="minorEastAsia" w:hint="eastAsia"/>
          <w:sz w:val="28"/>
          <w:szCs w:val="28"/>
        </w:rPr>
        <w:t>与log</w:t>
      </w:r>
      <w:r w:rsidRPr="00633DA7">
        <w:rPr>
          <w:rFonts w:asciiTheme="minorEastAsia" w:hAnsiTheme="minorEastAsia"/>
          <w:sz w:val="28"/>
          <w:szCs w:val="28"/>
        </w:rPr>
        <w:t>(P/F)</w:t>
      </w:r>
      <w:r w:rsidRPr="00633DA7">
        <w:rPr>
          <w:rFonts w:asciiTheme="minorEastAsia" w:hAnsiTheme="minorEastAsia" w:hint="eastAsia"/>
          <w:sz w:val="28"/>
          <w:szCs w:val="28"/>
        </w:rPr>
        <w:t>之间的散点图进行比较，从图</w:t>
      </w:r>
      <w:r w:rsidR="00153368">
        <w:rPr>
          <w:rFonts w:asciiTheme="minorEastAsia" w:hAnsiTheme="minorEastAsia" w:hint="eastAsia"/>
          <w:sz w:val="28"/>
          <w:szCs w:val="28"/>
        </w:rPr>
        <w:t>2</w:t>
      </w:r>
      <w:r w:rsidRPr="00633DA7">
        <w:rPr>
          <w:rFonts w:asciiTheme="minorEastAsia" w:hAnsiTheme="minorEastAsia" w:hint="eastAsia"/>
          <w:sz w:val="28"/>
          <w:szCs w:val="28"/>
        </w:rPr>
        <w:t>中可以看出在没有进行对数转换之前，S/F与P/F之间的线性关系并不明显。通过</w:t>
      </w:r>
      <w:r w:rsidR="009E2B87" w:rsidRPr="00633DA7">
        <w:rPr>
          <w:rFonts w:asciiTheme="minorEastAsia" w:hAnsiTheme="minorEastAsia" w:hint="eastAsia"/>
          <w:sz w:val="28"/>
          <w:szCs w:val="28"/>
        </w:rPr>
        <w:t>使用广义线性回归模型建立分别建立S/F与P/F之间的线性回归方程</w:t>
      </w:r>
      <w:r w:rsidRPr="00633DA7">
        <w:rPr>
          <w:rFonts w:asciiTheme="minorEastAsia" w:hAnsiTheme="minorEastAsia" w:hint="eastAsia"/>
          <w:sz w:val="28"/>
          <w:szCs w:val="28"/>
        </w:rPr>
        <w:t>：</w:t>
      </w:r>
    </w:p>
    <w:p w14:paraId="6B9C1938" w14:textId="7BB97816" w:rsidR="009E2B87" w:rsidRDefault="00C41496" w:rsidP="00085568">
      <w:pPr>
        <w:jc w:val="center"/>
        <w:rPr>
          <w:rFonts w:ascii="黑体" w:eastAsia="黑体" w:hAnsi="黑体"/>
          <w:sz w:val="28"/>
          <w:szCs w:val="28"/>
        </w:rPr>
      </w:pPr>
      <m:oMath>
        <m:f>
          <m:fPr>
            <m:type m:val="lin"/>
            <m:ctrlPr>
              <w:rPr>
                <w:rFonts w:ascii="Cambria Math" w:eastAsia="黑体" w:hAnsi="Cambria Math"/>
                <w:i/>
                <w:sz w:val="28"/>
                <w:szCs w:val="28"/>
              </w:rPr>
            </m:ctrlPr>
          </m:fPr>
          <m:num>
            <m:r>
              <w:rPr>
                <w:rFonts w:ascii="Cambria Math" w:eastAsia="黑体" w:hAnsi="Cambria Math"/>
                <w:sz w:val="28"/>
                <w:szCs w:val="28"/>
              </w:rPr>
              <m:t>S</m:t>
            </m:r>
          </m:num>
          <m:den>
            <m:r>
              <w:rPr>
                <w:rFonts w:ascii="Cambria Math" w:eastAsia="黑体" w:hAnsi="Cambria Math"/>
                <w:sz w:val="28"/>
                <w:szCs w:val="28"/>
              </w:rPr>
              <m:t>F</m:t>
            </m:r>
          </m:den>
        </m:f>
        <m:r>
          <m:rPr>
            <m:sty m:val="p"/>
          </m:rPr>
          <w:rPr>
            <w:rFonts w:ascii="Cambria Math" w:eastAsia="黑体" w:hAnsi="Cambria Math"/>
            <w:sz w:val="28"/>
            <w:szCs w:val="28"/>
          </w:rPr>
          <m:t>=116.220+0.372×</m:t>
        </m:r>
        <m:d>
          <m:dPr>
            <m:ctrlPr>
              <w:rPr>
                <w:rFonts w:ascii="Cambria Math" w:eastAsia="黑体" w:hAnsi="Cambria Math"/>
                <w:sz w:val="28"/>
                <w:szCs w:val="28"/>
              </w:rPr>
            </m:ctrlPr>
          </m:dPr>
          <m:e>
            <m:f>
              <m:fPr>
                <m:type m:val="lin"/>
                <m:ctrlPr>
                  <w:rPr>
                    <w:rFonts w:ascii="Cambria Math" w:eastAsia="黑体" w:hAnsi="Cambria Math"/>
                    <w:sz w:val="28"/>
                    <w:szCs w:val="28"/>
                  </w:rPr>
                </m:ctrlPr>
              </m:fPr>
              <m:num>
                <m:r>
                  <m:rPr>
                    <m:sty m:val="p"/>
                  </m:rPr>
                  <w:rPr>
                    <w:rFonts w:ascii="Cambria Math" w:eastAsia="黑体" w:hAnsi="Cambria Math"/>
                    <w:sz w:val="28"/>
                    <w:szCs w:val="28"/>
                  </w:rPr>
                  <m:t>P</m:t>
                </m:r>
              </m:num>
              <m:den>
                <m:r>
                  <w:rPr>
                    <w:rFonts w:ascii="Cambria Math" w:eastAsia="黑体" w:hAnsi="Cambria Math"/>
                    <w:sz w:val="28"/>
                    <w:szCs w:val="28"/>
                  </w:rPr>
                  <m:t>F</m:t>
                </m:r>
              </m:den>
            </m:f>
          </m:e>
        </m:d>
        <m:r>
          <m:rPr>
            <m:sty m:val="p"/>
          </m:rPr>
          <w:rPr>
            <w:rFonts w:ascii="Cambria Math" w:eastAsia="黑体" w:hAnsi="Cambria Math"/>
            <w:sz w:val="28"/>
            <w:szCs w:val="28"/>
          </w:rPr>
          <m:t>,(</m:t>
        </m:r>
        <m:r>
          <m:rPr>
            <m:sty m:val="p"/>
          </m:rPr>
          <w:rPr>
            <w:rFonts w:ascii="Cambria Math" w:eastAsia="黑体" w:hAnsi="Cambria Math" w:hint="eastAsia"/>
            <w:sz w:val="28"/>
            <w:szCs w:val="28"/>
          </w:rPr>
          <m:t>r</m:t>
        </m:r>
        <m:r>
          <m:rPr>
            <m:sty m:val="p"/>
          </m:rPr>
          <w:rPr>
            <w:rFonts w:ascii="Cambria Math" w:eastAsia="黑体" w:hAnsi="Cambria Math"/>
            <w:sz w:val="28"/>
            <w:szCs w:val="28"/>
          </w:rPr>
          <m:t>=0.59,p&lt;0.0001</m:t>
        </m:r>
      </m:oMath>
      <w:r w:rsidR="00085568">
        <w:rPr>
          <w:rFonts w:ascii="黑体" w:eastAsia="黑体" w:hAnsi="黑体" w:hint="eastAsia"/>
          <w:sz w:val="28"/>
          <w:szCs w:val="28"/>
        </w:rPr>
        <w:t>)</w:t>
      </w:r>
      <w:r w:rsidR="00465457">
        <w:rPr>
          <w:rFonts w:ascii="黑体" w:eastAsia="黑体" w:hAnsi="黑体" w:hint="eastAsia"/>
          <w:sz w:val="28"/>
          <w:szCs w:val="28"/>
        </w:rPr>
        <w:t>···（1）</w:t>
      </w:r>
    </w:p>
    <w:p w14:paraId="278C9DAB" w14:textId="69DDF671" w:rsidR="000E4B2D" w:rsidRPr="00633DA7" w:rsidRDefault="000E4B2D" w:rsidP="000E4B2D">
      <w:pPr>
        <w:jc w:val="left"/>
        <w:rPr>
          <w:rFonts w:asciiTheme="minorEastAsia" w:hAnsiTheme="minorEastAsia"/>
          <w:sz w:val="28"/>
          <w:szCs w:val="28"/>
        </w:rPr>
      </w:pPr>
      <w:r w:rsidRPr="00633DA7">
        <w:rPr>
          <w:rFonts w:asciiTheme="minorEastAsia" w:hAnsiTheme="minorEastAsia" w:hint="eastAsia"/>
          <w:sz w:val="28"/>
          <w:szCs w:val="28"/>
        </w:rPr>
        <w:t>其中R</w:t>
      </w:r>
      <w:r w:rsidRPr="00633DA7">
        <w:rPr>
          <w:rFonts w:asciiTheme="minorEastAsia" w:hAnsiTheme="minorEastAsia" w:hint="eastAsia"/>
          <w:sz w:val="28"/>
          <w:szCs w:val="28"/>
          <w:vertAlign w:val="superscript"/>
        </w:rPr>
        <w:t>2</w:t>
      </w:r>
      <w:r w:rsidRPr="00633DA7">
        <w:rPr>
          <w:rFonts w:asciiTheme="minorEastAsia" w:hAnsiTheme="minorEastAsia" w:hint="eastAsia"/>
          <w:sz w:val="28"/>
          <w:szCs w:val="28"/>
        </w:rPr>
        <w:t>=0.345，RMSE=41.4</w:t>
      </w:r>
      <w:r w:rsidR="00633DA7">
        <w:rPr>
          <w:rFonts w:asciiTheme="minorEastAsia" w:hAnsiTheme="minorEastAsia" w:hint="eastAsia"/>
          <w:sz w:val="28"/>
          <w:szCs w:val="28"/>
        </w:rPr>
        <w:t>，利用公式（1）计算</w:t>
      </w:r>
      <w:r w:rsidR="00547CE7">
        <w:rPr>
          <w:rFonts w:asciiTheme="minorEastAsia" w:hAnsiTheme="minorEastAsia" w:hint="eastAsia"/>
          <w:sz w:val="28"/>
          <w:szCs w:val="28"/>
        </w:rPr>
        <w:t>其P/F在100、200、300处的S/F阈值为153.42、190.62、228.72</w:t>
      </w:r>
      <w:r w:rsidRPr="00633DA7">
        <w:rPr>
          <w:rFonts w:asciiTheme="minorEastAsia" w:hAnsiTheme="minorEastAsia" w:hint="eastAsia"/>
          <w:sz w:val="28"/>
          <w:szCs w:val="28"/>
        </w:rPr>
        <w:t>。</w:t>
      </w:r>
    </w:p>
    <w:p w14:paraId="1986D05F" w14:textId="7E019C7C" w:rsidR="000E4B2D" w:rsidRPr="00633DA7" w:rsidRDefault="000E4B2D" w:rsidP="00547CE7">
      <w:pPr>
        <w:ind w:firstLineChars="200" w:firstLine="560"/>
        <w:rPr>
          <w:rFonts w:asciiTheme="minorEastAsia" w:hAnsiTheme="minorEastAsia"/>
          <w:sz w:val="28"/>
          <w:szCs w:val="28"/>
        </w:rPr>
      </w:pPr>
      <w:r w:rsidRPr="00633DA7">
        <w:rPr>
          <w:rFonts w:asciiTheme="minorEastAsia" w:hAnsiTheme="minorEastAsia" w:hint="eastAsia"/>
          <w:sz w:val="28"/>
          <w:szCs w:val="28"/>
        </w:rPr>
        <w:t>如图</w:t>
      </w:r>
      <w:r w:rsidR="00153368">
        <w:rPr>
          <w:rFonts w:asciiTheme="minorEastAsia" w:hAnsiTheme="minorEastAsia" w:hint="eastAsia"/>
          <w:sz w:val="28"/>
          <w:szCs w:val="28"/>
        </w:rPr>
        <w:t>3</w:t>
      </w:r>
      <w:r w:rsidRPr="00633DA7">
        <w:rPr>
          <w:rFonts w:asciiTheme="minorEastAsia" w:hAnsiTheme="minorEastAsia" w:hint="eastAsia"/>
          <w:sz w:val="28"/>
          <w:szCs w:val="28"/>
        </w:rPr>
        <w:t>所示，经过对数转换之后，log(</w:t>
      </w:r>
      <w:r w:rsidRPr="00633DA7">
        <w:rPr>
          <w:rFonts w:asciiTheme="minorEastAsia" w:hAnsiTheme="minorEastAsia"/>
          <w:sz w:val="28"/>
          <w:szCs w:val="28"/>
        </w:rPr>
        <w:t>S/F)</w:t>
      </w:r>
      <w:r w:rsidRPr="00633DA7">
        <w:rPr>
          <w:rFonts w:asciiTheme="minorEastAsia" w:hAnsiTheme="minorEastAsia" w:hint="eastAsia"/>
          <w:sz w:val="28"/>
          <w:szCs w:val="28"/>
        </w:rPr>
        <w:t>与log</w:t>
      </w:r>
      <w:r w:rsidRPr="00633DA7">
        <w:rPr>
          <w:rFonts w:asciiTheme="minorEastAsia" w:hAnsiTheme="minorEastAsia"/>
          <w:sz w:val="28"/>
          <w:szCs w:val="28"/>
        </w:rPr>
        <w:t>(P/F)</w:t>
      </w:r>
      <w:r w:rsidRPr="00633DA7">
        <w:rPr>
          <w:rFonts w:asciiTheme="minorEastAsia" w:hAnsiTheme="minorEastAsia" w:hint="eastAsia"/>
          <w:sz w:val="28"/>
          <w:szCs w:val="28"/>
        </w:rPr>
        <w:t>有所改善。通过使用广义线性回归模型建立分别建立log(</w:t>
      </w:r>
      <w:r w:rsidRPr="00633DA7">
        <w:rPr>
          <w:rFonts w:asciiTheme="minorEastAsia" w:hAnsiTheme="minorEastAsia"/>
          <w:sz w:val="28"/>
          <w:szCs w:val="28"/>
        </w:rPr>
        <w:t>S/F)</w:t>
      </w:r>
      <w:r w:rsidRPr="00633DA7">
        <w:rPr>
          <w:rFonts w:asciiTheme="minorEastAsia" w:hAnsiTheme="minorEastAsia" w:hint="eastAsia"/>
          <w:sz w:val="28"/>
          <w:szCs w:val="28"/>
        </w:rPr>
        <w:t>与log</w:t>
      </w:r>
      <w:r w:rsidRPr="00633DA7">
        <w:rPr>
          <w:rFonts w:asciiTheme="minorEastAsia" w:hAnsiTheme="minorEastAsia"/>
          <w:sz w:val="28"/>
          <w:szCs w:val="28"/>
        </w:rPr>
        <w:t>(P/F)</w:t>
      </w:r>
      <w:r w:rsidRPr="00633DA7">
        <w:rPr>
          <w:rFonts w:asciiTheme="minorEastAsia" w:hAnsiTheme="minorEastAsia" w:hint="eastAsia"/>
          <w:sz w:val="28"/>
          <w:szCs w:val="28"/>
        </w:rPr>
        <w:t>之间的线性回归方程：</w:t>
      </w:r>
    </w:p>
    <w:p w14:paraId="7E3E1D4B" w14:textId="2E0C266C" w:rsidR="004D1D9A" w:rsidRPr="00085568" w:rsidRDefault="00C41496" w:rsidP="000B679F">
      <w:pPr>
        <w:rPr>
          <w:rFonts w:ascii="黑体" w:eastAsia="黑体" w:hAnsi="黑体"/>
          <w:sz w:val="28"/>
          <w:szCs w:val="28"/>
        </w:rPr>
      </w:pPr>
      <m:oMath>
        <m:f>
          <m:fPr>
            <m:type m:val="lin"/>
            <m:ctrlPr>
              <w:rPr>
                <w:rFonts w:ascii="Cambria Math" w:eastAsia="黑体" w:hAnsi="Cambria Math"/>
                <w:i/>
                <w:sz w:val="28"/>
                <w:szCs w:val="28"/>
              </w:rPr>
            </m:ctrlPr>
          </m:fPr>
          <m:num>
            <m:sSub>
              <m:sSubPr>
                <m:ctrlPr>
                  <w:rPr>
                    <w:rFonts w:ascii="Cambria Math" w:eastAsia="黑体" w:hAnsi="Cambria Math"/>
                    <w:i/>
                    <w:sz w:val="28"/>
                    <w:szCs w:val="28"/>
                  </w:rPr>
                </m:ctrlPr>
              </m:sSubPr>
              <m:e>
                <m:r>
                  <w:rPr>
                    <w:rFonts w:ascii="Cambria Math" w:eastAsia="黑体" w:hAnsi="Cambria Math"/>
                    <w:sz w:val="28"/>
                    <w:szCs w:val="28"/>
                  </w:rPr>
                  <m:t>Log</m:t>
                </m:r>
              </m:e>
              <m:sub>
                <m:r>
                  <w:rPr>
                    <w:rFonts w:ascii="Cambria Math" w:eastAsia="黑体" w:hAnsi="Cambria Math"/>
                    <w:sz w:val="28"/>
                    <w:szCs w:val="28"/>
                  </w:rPr>
                  <m:t>10</m:t>
                </m:r>
              </m:sub>
            </m:sSub>
            <m:r>
              <w:rPr>
                <w:rFonts w:ascii="Cambria Math" w:eastAsia="黑体" w:hAnsi="Cambria Math"/>
                <w:sz w:val="28"/>
                <w:szCs w:val="28"/>
              </w:rPr>
              <m:t>(S</m:t>
            </m:r>
          </m:num>
          <m:den>
            <m:r>
              <w:rPr>
                <w:rFonts w:ascii="Cambria Math" w:eastAsia="黑体" w:hAnsi="Cambria Math"/>
                <w:sz w:val="28"/>
                <w:szCs w:val="28"/>
              </w:rPr>
              <m:t>F</m:t>
            </m:r>
          </m:den>
        </m:f>
        <m:r>
          <m:rPr>
            <m:sty m:val="p"/>
          </m:rPr>
          <w:rPr>
            <w:rFonts w:ascii="Cambria Math" w:eastAsia="黑体" w:hAnsi="Cambria Math"/>
            <w:sz w:val="28"/>
            <w:szCs w:val="28"/>
          </w:rPr>
          <m:t>)=1.277+0.437×</m:t>
        </m:r>
        <m:sSub>
          <m:sSubPr>
            <m:ctrlPr>
              <w:rPr>
                <w:rFonts w:ascii="Cambria Math" w:eastAsia="黑体" w:hAnsi="Cambria Math"/>
                <w:i/>
                <w:sz w:val="28"/>
                <w:szCs w:val="28"/>
              </w:rPr>
            </m:ctrlPr>
          </m:sSubPr>
          <m:e>
            <m:r>
              <w:rPr>
                <w:rFonts w:ascii="Cambria Math" w:eastAsia="黑体" w:hAnsi="Cambria Math"/>
                <w:sz w:val="28"/>
                <w:szCs w:val="28"/>
              </w:rPr>
              <m:t>Log</m:t>
            </m:r>
          </m:e>
          <m:sub>
            <m:r>
              <w:rPr>
                <w:rFonts w:ascii="Cambria Math" w:eastAsia="黑体" w:hAnsi="Cambria Math"/>
                <w:sz w:val="28"/>
                <w:szCs w:val="28"/>
              </w:rPr>
              <m:t>10</m:t>
            </m:r>
          </m:sub>
        </m:sSub>
        <m:d>
          <m:dPr>
            <m:ctrlPr>
              <w:rPr>
                <w:rFonts w:ascii="Cambria Math" w:eastAsia="黑体" w:hAnsi="Cambria Math"/>
                <w:sz w:val="28"/>
                <w:szCs w:val="28"/>
              </w:rPr>
            </m:ctrlPr>
          </m:dPr>
          <m:e>
            <m:f>
              <m:fPr>
                <m:type m:val="lin"/>
                <m:ctrlPr>
                  <w:rPr>
                    <w:rFonts w:ascii="Cambria Math" w:eastAsia="黑体" w:hAnsi="Cambria Math"/>
                    <w:sz w:val="28"/>
                    <w:szCs w:val="28"/>
                  </w:rPr>
                </m:ctrlPr>
              </m:fPr>
              <m:num>
                <m:r>
                  <m:rPr>
                    <m:sty m:val="p"/>
                  </m:rPr>
                  <w:rPr>
                    <w:rFonts w:ascii="Cambria Math" w:eastAsia="黑体" w:hAnsi="Cambria Math"/>
                    <w:sz w:val="28"/>
                    <w:szCs w:val="28"/>
                  </w:rPr>
                  <m:t>P</m:t>
                </m:r>
              </m:num>
              <m:den>
                <m:r>
                  <w:rPr>
                    <w:rFonts w:ascii="Cambria Math" w:eastAsia="黑体" w:hAnsi="Cambria Math"/>
                    <w:sz w:val="28"/>
                    <w:szCs w:val="28"/>
                  </w:rPr>
                  <m:t>F</m:t>
                </m:r>
              </m:den>
            </m:f>
          </m:e>
        </m:d>
        <m:r>
          <m:rPr>
            <m:sty m:val="p"/>
          </m:rPr>
          <w:rPr>
            <w:rFonts w:ascii="Cambria Math" w:eastAsia="黑体" w:hAnsi="Cambria Math"/>
            <w:sz w:val="28"/>
            <w:szCs w:val="28"/>
          </w:rPr>
          <m:t>,(</m:t>
        </m:r>
        <m:r>
          <m:rPr>
            <m:sty m:val="p"/>
          </m:rPr>
          <w:rPr>
            <w:rFonts w:ascii="Cambria Math" w:eastAsia="黑体" w:hAnsi="Cambria Math" w:hint="eastAsia"/>
            <w:sz w:val="28"/>
            <w:szCs w:val="28"/>
          </w:rPr>
          <m:t>r</m:t>
        </m:r>
        <m:r>
          <m:rPr>
            <m:sty m:val="p"/>
          </m:rPr>
          <w:rPr>
            <w:rFonts w:ascii="Cambria Math" w:eastAsia="黑体" w:hAnsi="Cambria Math"/>
            <w:sz w:val="28"/>
            <w:szCs w:val="28"/>
          </w:rPr>
          <m:t>=0.66,p&lt;0.0001)</m:t>
        </m:r>
      </m:oMath>
      <w:r w:rsidR="00465457">
        <w:rPr>
          <w:rFonts w:ascii="黑体" w:eastAsia="黑体" w:hAnsi="黑体" w:hint="eastAsia"/>
          <w:sz w:val="28"/>
          <w:szCs w:val="28"/>
        </w:rPr>
        <w:t>···（2）</w:t>
      </w:r>
    </w:p>
    <w:p w14:paraId="0FD80F25" w14:textId="28354CC8" w:rsidR="00633DA7" w:rsidRDefault="000E4B2D" w:rsidP="000B679F">
      <w:pPr>
        <w:rPr>
          <w:rFonts w:asciiTheme="minorEastAsia" w:hAnsiTheme="minorEastAsia"/>
          <w:sz w:val="28"/>
          <w:szCs w:val="28"/>
        </w:rPr>
      </w:pPr>
      <w:r w:rsidRPr="00633DA7">
        <w:rPr>
          <w:rFonts w:asciiTheme="minorEastAsia" w:hAnsiTheme="minorEastAsia" w:hint="eastAsia"/>
          <w:sz w:val="28"/>
          <w:szCs w:val="28"/>
        </w:rPr>
        <w:t>其中R</w:t>
      </w:r>
      <w:r w:rsidRPr="00633DA7">
        <w:rPr>
          <w:rFonts w:asciiTheme="minorEastAsia" w:hAnsiTheme="minorEastAsia" w:hint="eastAsia"/>
          <w:sz w:val="28"/>
          <w:szCs w:val="28"/>
          <w:vertAlign w:val="superscript"/>
        </w:rPr>
        <w:t>2</w:t>
      </w:r>
      <w:r w:rsidRPr="00633DA7">
        <w:rPr>
          <w:rFonts w:asciiTheme="minorEastAsia" w:hAnsiTheme="minorEastAsia" w:hint="eastAsia"/>
          <w:sz w:val="28"/>
          <w:szCs w:val="28"/>
        </w:rPr>
        <w:t>=</w:t>
      </w:r>
      <w:r w:rsidR="00633DA7" w:rsidRPr="00633DA7">
        <w:rPr>
          <w:rFonts w:asciiTheme="minorEastAsia" w:hAnsiTheme="minorEastAsia" w:hint="eastAsia"/>
          <w:sz w:val="28"/>
          <w:szCs w:val="28"/>
        </w:rPr>
        <w:t>0.419，RMSE=0.102。</w:t>
      </w:r>
      <w:r w:rsidR="00633DA7" w:rsidRPr="00C541D9">
        <w:rPr>
          <w:rFonts w:asciiTheme="minorEastAsia" w:hAnsiTheme="minorEastAsia" w:hint="eastAsia"/>
          <w:sz w:val="28"/>
          <w:szCs w:val="28"/>
        </w:rPr>
        <w:t>我们利用公式（2）结合训练集测试其</w:t>
      </w:r>
      <w:r w:rsidR="00547CE7" w:rsidRPr="00C541D9">
        <w:rPr>
          <w:rFonts w:asciiTheme="minorEastAsia" w:hAnsiTheme="minorEastAsia" w:hint="eastAsia"/>
          <w:sz w:val="28"/>
          <w:szCs w:val="28"/>
        </w:rPr>
        <w:t>辨识效果的表现，主要是针对敏感性和特异性两个指标，对S/F阈值进行了细微的调整，最终</w:t>
      </w:r>
      <w:r w:rsidR="00547CE7">
        <w:rPr>
          <w:rFonts w:asciiTheme="minorEastAsia" w:hAnsiTheme="minorEastAsia" w:hint="eastAsia"/>
          <w:sz w:val="28"/>
          <w:szCs w:val="28"/>
        </w:rPr>
        <w:t>P/F在100、200、300处的S/F阈值为131、201、271</w:t>
      </w:r>
      <w:r w:rsidR="00547CE7" w:rsidRPr="00633DA7">
        <w:rPr>
          <w:rFonts w:asciiTheme="minorEastAsia" w:hAnsiTheme="minorEastAsia" w:hint="eastAsia"/>
          <w:sz w:val="28"/>
          <w:szCs w:val="28"/>
        </w:rPr>
        <w:t>。</w:t>
      </w:r>
      <w:r w:rsidR="00E47940">
        <w:rPr>
          <w:rFonts w:asciiTheme="minorEastAsia" w:hAnsiTheme="minorEastAsia" w:hint="eastAsia"/>
          <w:sz w:val="28"/>
          <w:szCs w:val="28"/>
        </w:rPr>
        <w:t>如表3所示为线性回归模型和对数线性回归模型对应的S/F阈值对于训练集辨识P/F=100、200、300时的敏感性和特异性。</w:t>
      </w:r>
    </w:p>
    <w:p w14:paraId="7447F655" w14:textId="77777777" w:rsidR="00E47940" w:rsidRDefault="00E47940" w:rsidP="000B679F">
      <w:pPr>
        <w:rPr>
          <w:rFonts w:asciiTheme="minorEastAsia" w:hAnsiTheme="minorEastAsia"/>
          <w:sz w:val="28"/>
          <w:szCs w:val="28"/>
        </w:rPr>
      </w:pPr>
    </w:p>
    <w:p w14:paraId="14FC7CDF" w14:textId="2F7AEE68" w:rsidR="00547CE7" w:rsidRPr="00BF710D" w:rsidRDefault="00E47940" w:rsidP="00465457">
      <w:pPr>
        <w:jc w:val="center"/>
        <w:rPr>
          <w:rFonts w:ascii="楷体" w:eastAsia="楷体" w:hAnsi="楷体"/>
          <w:sz w:val="24"/>
          <w:szCs w:val="28"/>
        </w:rPr>
      </w:pPr>
      <w:r w:rsidRPr="00BF710D">
        <w:rPr>
          <w:rFonts w:ascii="楷体" w:eastAsia="楷体" w:hAnsi="楷体" w:hint="eastAsia"/>
          <w:sz w:val="24"/>
          <w:szCs w:val="28"/>
        </w:rPr>
        <w:t>表3</w:t>
      </w:r>
      <w:r w:rsidR="00C05F03" w:rsidRPr="00BF710D">
        <w:rPr>
          <w:rFonts w:ascii="楷体" w:eastAsia="楷体" w:hAnsi="楷体"/>
          <w:sz w:val="24"/>
          <w:szCs w:val="28"/>
        </w:rPr>
        <w:t xml:space="preserve">   </w:t>
      </w:r>
      <w:r w:rsidR="00C05F03" w:rsidRPr="00BF710D">
        <w:rPr>
          <w:rFonts w:ascii="楷体" w:eastAsia="楷体" w:hAnsi="楷体" w:hint="eastAsia"/>
          <w:sz w:val="24"/>
          <w:szCs w:val="28"/>
        </w:rPr>
        <w:t>两</w:t>
      </w:r>
      <w:r w:rsidR="00BF710D" w:rsidRPr="00BF710D">
        <w:rPr>
          <w:rFonts w:ascii="楷体" w:eastAsia="楷体" w:hAnsi="楷体" w:hint="eastAsia"/>
          <w:sz w:val="24"/>
          <w:szCs w:val="28"/>
        </w:rPr>
        <w:t>种</w:t>
      </w:r>
      <w:r w:rsidR="00C05F03" w:rsidRPr="00BF710D">
        <w:rPr>
          <w:rFonts w:ascii="楷体" w:eastAsia="楷体" w:hAnsi="楷体" w:hint="eastAsia"/>
          <w:sz w:val="24"/>
          <w:szCs w:val="28"/>
        </w:rPr>
        <w:t>模型在训练集上的辨识效果</w:t>
      </w:r>
    </w:p>
    <w:tbl>
      <w:tblPr>
        <w:tblStyle w:val="a7"/>
        <w:tblW w:w="0" w:type="auto"/>
        <w:tblLayout w:type="fixed"/>
        <w:tblLook w:val="04A0" w:firstRow="1" w:lastRow="0" w:firstColumn="1" w:lastColumn="0" w:noHBand="0" w:noVBand="1"/>
      </w:tblPr>
      <w:tblGrid>
        <w:gridCol w:w="1980"/>
        <w:gridCol w:w="1191"/>
        <w:gridCol w:w="1191"/>
        <w:gridCol w:w="1191"/>
        <w:gridCol w:w="1191"/>
        <w:gridCol w:w="1191"/>
        <w:gridCol w:w="1191"/>
      </w:tblGrid>
      <w:tr w:rsidR="00E47940" w14:paraId="6285ED68" w14:textId="77777777" w:rsidTr="00E47940">
        <w:tc>
          <w:tcPr>
            <w:tcW w:w="1980" w:type="dxa"/>
            <w:tcBorders>
              <w:top w:val="single" w:sz="18" w:space="0" w:color="auto"/>
              <w:left w:val="nil"/>
              <w:bottom w:val="single" w:sz="8" w:space="0" w:color="auto"/>
              <w:right w:val="nil"/>
            </w:tcBorders>
          </w:tcPr>
          <w:p w14:paraId="490282B0" w14:textId="4D5E6524" w:rsidR="00E47940" w:rsidRPr="00BF710D" w:rsidRDefault="00E47940" w:rsidP="00C50140">
            <w:pPr>
              <w:rPr>
                <w:sz w:val="24"/>
                <w:szCs w:val="28"/>
              </w:rPr>
            </w:pPr>
            <w:r w:rsidRPr="00BF710D">
              <w:rPr>
                <w:rFonts w:hint="eastAsia"/>
                <w:sz w:val="24"/>
                <w:szCs w:val="28"/>
              </w:rPr>
              <w:t>模型</w:t>
            </w:r>
          </w:p>
        </w:tc>
        <w:tc>
          <w:tcPr>
            <w:tcW w:w="1191" w:type="dxa"/>
            <w:gridSpan w:val="2"/>
            <w:tcBorders>
              <w:top w:val="single" w:sz="18" w:space="0" w:color="auto"/>
              <w:left w:val="nil"/>
              <w:bottom w:val="single" w:sz="8" w:space="0" w:color="auto"/>
              <w:right w:val="nil"/>
            </w:tcBorders>
          </w:tcPr>
          <w:p w14:paraId="005C7CD9" w14:textId="77777777" w:rsidR="00E47940" w:rsidRPr="00BF710D" w:rsidRDefault="00E47940" w:rsidP="00C50140">
            <w:pPr>
              <w:rPr>
                <w:sz w:val="24"/>
                <w:szCs w:val="28"/>
              </w:rPr>
            </w:pPr>
            <w:r w:rsidRPr="00BF710D">
              <w:rPr>
                <w:rFonts w:hint="eastAsia"/>
                <w:sz w:val="24"/>
                <w:szCs w:val="28"/>
              </w:rPr>
              <w:t>P/F</w:t>
            </w:r>
            <w:r w:rsidRPr="00BF710D">
              <w:rPr>
                <w:rFonts w:eastAsiaTheme="minorHAnsi"/>
                <w:sz w:val="24"/>
                <w:szCs w:val="28"/>
              </w:rPr>
              <w:t>≤</w:t>
            </w:r>
            <w:r w:rsidRPr="00BF710D">
              <w:rPr>
                <w:rFonts w:hint="eastAsia"/>
                <w:sz w:val="24"/>
                <w:szCs w:val="28"/>
              </w:rPr>
              <w:t>100</w:t>
            </w:r>
          </w:p>
        </w:tc>
        <w:tc>
          <w:tcPr>
            <w:tcW w:w="1191" w:type="dxa"/>
            <w:gridSpan w:val="2"/>
            <w:tcBorders>
              <w:top w:val="single" w:sz="18" w:space="0" w:color="auto"/>
              <w:left w:val="nil"/>
              <w:bottom w:val="single" w:sz="8" w:space="0" w:color="auto"/>
              <w:right w:val="nil"/>
            </w:tcBorders>
          </w:tcPr>
          <w:p w14:paraId="772E3B50" w14:textId="77777777" w:rsidR="00E47940" w:rsidRPr="00BF710D" w:rsidRDefault="00E47940" w:rsidP="00C50140">
            <w:pPr>
              <w:rPr>
                <w:sz w:val="24"/>
                <w:szCs w:val="28"/>
              </w:rPr>
            </w:pPr>
            <w:r w:rsidRPr="00BF710D">
              <w:rPr>
                <w:rFonts w:hint="eastAsia"/>
                <w:sz w:val="24"/>
                <w:szCs w:val="28"/>
              </w:rPr>
              <w:t>P/F</w:t>
            </w:r>
            <w:r w:rsidRPr="00BF710D">
              <w:rPr>
                <w:rFonts w:eastAsiaTheme="minorHAnsi"/>
                <w:sz w:val="24"/>
                <w:szCs w:val="28"/>
              </w:rPr>
              <w:t>≤</w:t>
            </w:r>
            <w:r w:rsidRPr="00BF710D">
              <w:rPr>
                <w:rFonts w:hint="eastAsia"/>
                <w:sz w:val="24"/>
                <w:szCs w:val="28"/>
              </w:rPr>
              <w:t>200</w:t>
            </w:r>
          </w:p>
        </w:tc>
        <w:tc>
          <w:tcPr>
            <w:tcW w:w="1191" w:type="dxa"/>
            <w:gridSpan w:val="2"/>
            <w:tcBorders>
              <w:top w:val="single" w:sz="18" w:space="0" w:color="auto"/>
              <w:left w:val="nil"/>
              <w:bottom w:val="single" w:sz="8" w:space="0" w:color="auto"/>
              <w:right w:val="nil"/>
            </w:tcBorders>
          </w:tcPr>
          <w:p w14:paraId="43A66BE4" w14:textId="77777777" w:rsidR="00E47940" w:rsidRPr="00BF710D" w:rsidRDefault="00E47940" w:rsidP="00C50140">
            <w:pPr>
              <w:rPr>
                <w:sz w:val="24"/>
                <w:szCs w:val="28"/>
              </w:rPr>
            </w:pPr>
            <w:r w:rsidRPr="00BF710D">
              <w:rPr>
                <w:rFonts w:hint="eastAsia"/>
                <w:sz w:val="24"/>
                <w:szCs w:val="28"/>
              </w:rPr>
              <w:t>P/F</w:t>
            </w:r>
            <w:r w:rsidRPr="00BF710D">
              <w:rPr>
                <w:rFonts w:eastAsiaTheme="minorHAnsi"/>
                <w:sz w:val="24"/>
                <w:szCs w:val="28"/>
              </w:rPr>
              <w:t>≤3</w:t>
            </w:r>
            <w:r w:rsidRPr="00BF710D">
              <w:rPr>
                <w:rFonts w:hint="eastAsia"/>
                <w:sz w:val="24"/>
                <w:szCs w:val="28"/>
              </w:rPr>
              <w:t>00</w:t>
            </w:r>
          </w:p>
        </w:tc>
      </w:tr>
      <w:tr w:rsidR="00E47940" w14:paraId="16F6ECB0" w14:textId="77777777" w:rsidTr="00E47940">
        <w:tc>
          <w:tcPr>
            <w:tcW w:w="1980" w:type="dxa"/>
            <w:tcBorders>
              <w:top w:val="single" w:sz="8" w:space="0" w:color="auto"/>
              <w:left w:val="nil"/>
              <w:bottom w:val="nil"/>
              <w:right w:val="nil"/>
            </w:tcBorders>
          </w:tcPr>
          <w:p w14:paraId="46F197FB" w14:textId="77777777" w:rsidR="00E47940" w:rsidRPr="00BF710D" w:rsidRDefault="00E47940" w:rsidP="00C50140">
            <w:pPr>
              <w:rPr>
                <w:sz w:val="24"/>
                <w:szCs w:val="28"/>
              </w:rPr>
            </w:pPr>
          </w:p>
        </w:tc>
        <w:tc>
          <w:tcPr>
            <w:tcW w:w="1191" w:type="dxa"/>
            <w:tcBorders>
              <w:top w:val="single" w:sz="8" w:space="0" w:color="auto"/>
              <w:left w:val="nil"/>
              <w:bottom w:val="single" w:sz="8" w:space="0" w:color="auto"/>
              <w:right w:val="nil"/>
            </w:tcBorders>
          </w:tcPr>
          <w:p w14:paraId="3D6052EC" w14:textId="77777777" w:rsidR="00E47940" w:rsidRPr="00BF710D" w:rsidRDefault="00E47940" w:rsidP="00C50140">
            <w:pPr>
              <w:rPr>
                <w:sz w:val="24"/>
                <w:szCs w:val="28"/>
              </w:rPr>
            </w:pPr>
            <w:r w:rsidRPr="00BF710D">
              <w:rPr>
                <w:rFonts w:hint="eastAsia"/>
                <w:sz w:val="24"/>
                <w:szCs w:val="28"/>
              </w:rPr>
              <w:t>敏感性</w:t>
            </w:r>
          </w:p>
        </w:tc>
        <w:tc>
          <w:tcPr>
            <w:tcW w:w="1191" w:type="dxa"/>
            <w:tcBorders>
              <w:top w:val="single" w:sz="8" w:space="0" w:color="auto"/>
              <w:left w:val="nil"/>
              <w:bottom w:val="single" w:sz="8" w:space="0" w:color="auto"/>
              <w:right w:val="nil"/>
            </w:tcBorders>
          </w:tcPr>
          <w:p w14:paraId="335A004D" w14:textId="77777777" w:rsidR="00E47940" w:rsidRPr="00BF710D" w:rsidRDefault="00E47940" w:rsidP="00C50140">
            <w:pPr>
              <w:rPr>
                <w:sz w:val="24"/>
                <w:szCs w:val="28"/>
              </w:rPr>
            </w:pPr>
            <w:r w:rsidRPr="00BF710D">
              <w:rPr>
                <w:rFonts w:hint="eastAsia"/>
                <w:sz w:val="24"/>
                <w:szCs w:val="28"/>
              </w:rPr>
              <w:t>特异性</w:t>
            </w:r>
          </w:p>
        </w:tc>
        <w:tc>
          <w:tcPr>
            <w:tcW w:w="1191" w:type="dxa"/>
            <w:tcBorders>
              <w:top w:val="single" w:sz="8" w:space="0" w:color="auto"/>
              <w:left w:val="nil"/>
              <w:bottom w:val="single" w:sz="8" w:space="0" w:color="auto"/>
              <w:right w:val="nil"/>
            </w:tcBorders>
          </w:tcPr>
          <w:p w14:paraId="1ECA5846" w14:textId="77777777" w:rsidR="00E47940" w:rsidRPr="00BF710D" w:rsidRDefault="00E47940" w:rsidP="00C50140">
            <w:pPr>
              <w:rPr>
                <w:sz w:val="24"/>
                <w:szCs w:val="28"/>
              </w:rPr>
            </w:pPr>
            <w:r w:rsidRPr="00BF710D">
              <w:rPr>
                <w:rFonts w:hint="eastAsia"/>
                <w:sz w:val="24"/>
                <w:szCs w:val="28"/>
              </w:rPr>
              <w:t>敏感性</w:t>
            </w:r>
          </w:p>
        </w:tc>
        <w:tc>
          <w:tcPr>
            <w:tcW w:w="1191" w:type="dxa"/>
            <w:tcBorders>
              <w:top w:val="single" w:sz="8" w:space="0" w:color="auto"/>
              <w:left w:val="nil"/>
              <w:bottom w:val="single" w:sz="8" w:space="0" w:color="auto"/>
              <w:right w:val="nil"/>
            </w:tcBorders>
          </w:tcPr>
          <w:p w14:paraId="53A94826" w14:textId="77777777" w:rsidR="00E47940" w:rsidRPr="00BF710D" w:rsidRDefault="00E47940" w:rsidP="00C50140">
            <w:pPr>
              <w:rPr>
                <w:sz w:val="24"/>
                <w:szCs w:val="28"/>
              </w:rPr>
            </w:pPr>
            <w:r w:rsidRPr="00BF710D">
              <w:rPr>
                <w:rFonts w:hint="eastAsia"/>
                <w:sz w:val="24"/>
                <w:szCs w:val="28"/>
              </w:rPr>
              <w:t>特异性</w:t>
            </w:r>
          </w:p>
        </w:tc>
        <w:tc>
          <w:tcPr>
            <w:tcW w:w="1191" w:type="dxa"/>
            <w:tcBorders>
              <w:top w:val="single" w:sz="8" w:space="0" w:color="auto"/>
              <w:left w:val="nil"/>
              <w:bottom w:val="single" w:sz="8" w:space="0" w:color="auto"/>
              <w:right w:val="nil"/>
            </w:tcBorders>
          </w:tcPr>
          <w:p w14:paraId="2041C807" w14:textId="77777777" w:rsidR="00E47940" w:rsidRPr="00BF710D" w:rsidRDefault="00E47940" w:rsidP="00C50140">
            <w:pPr>
              <w:rPr>
                <w:sz w:val="24"/>
                <w:szCs w:val="28"/>
              </w:rPr>
            </w:pPr>
            <w:r w:rsidRPr="00BF710D">
              <w:rPr>
                <w:rFonts w:hint="eastAsia"/>
                <w:sz w:val="24"/>
                <w:szCs w:val="28"/>
              </w:rPr>
              <w:t>敏感性</w:t>
            </w:r>
          </w:p>
        </w:tc>
        <w:tc>
          <w:tcPr>
            <w:tcW w:w="1191" w:type="dxa"/>
            <w:tcBorders>
              <w:top w:val="single" w:sz="8" w:space="0" w:color="auto"/>
              <w:left w:val="nil"/>
              <w:bottom w:val="single" w:sz="8" w:space="0" w:color="auto"/>
              <w:right w:val="nil"/>
            </w:tcBorders>
          </w:tcPr>
          <w:p w14:paraId="16A36F71" w14:textId="77777777" w:rsidR="00E47940" w:rsidRPr="00BF710D" w:rsidRDefault="00E47940" w:rsidP="00C50140">
            <w:pPr>
              <w:rPr>
                <w:sz w:val="24"/>
                <w:szCs w:val="28"/>
              </w:rPr>
            </w:pPr>
            <w:r w:rsidRPr="00BF710D">
              <w:rPr>
                <w:rFonts w:hint="eastAsia"/>
                <w:sz w:val="24"/>
                <w:szCs w:val="28"/>
              </w:rPr>
              <w:t>特异性</w:t>
            </w:r>
          </w:p>
        </w:tc>
      </w:tr>
      <w:tr w:rsidR="00E47940" w14:paraId="38A22A55" w14:textId="77777777" w:rsidTr="00E47940">
        <w:tc>
          <w:tcPr>
            <w:tcW w:w="1980" w:type="dxa"/>
            <w:tcBorders>
              <w:top w:val="nil"/>
              <w:left w:val="nil"/>
              <w:bottom w:val="nil"/>
              <w:right w:val="nil"/>
            </w:tcBorders>
          </w:tcPr>
          <w:p w14:paraId="19E2DCFA" w14:textId="77777777" w:rsidR="00E47940" w:rsidRPr="00BF710D" w:rsidRDefault="00E47940" w:rsidP="00C50140">
            <w:pPr>
              <w:rPr>
                <w:sz w:val="24"/>
                <w:szCs w:val="28"/>
              </w:rPr>
            </w:pPr>
            <w:r w:rsidRPr="00BF710D">
              <w:rPr>
                <w:rFonts w:hint="eastAsia"/>
                <w:sz w:val="24"/>
                <w:szCs w:val="28"/>
              </w:rPr>
              <w:t>线性模型</w:t>
            </w:r>
          </w:p>
        </w:tc>
        <w:tc>
          <w:tcPr>
            <w:tcW w:w="1191" w:type="dxa"/>
            <w:tcBorders>
              <w:top w:val="single" w:sz="8" w:space="0" w:color="auto"/>
              <w:left w:val="nil"/>
              <w:bottom w:val="nil"/>
              <w:right w:val="nil"/>
            </w:tcBorders>
          </w:tcPr>
          <w:p w14:paraId="2F442FC6" w14:textId="77777777" w:rsidR="00E47940" w:rsidRPr="00BF710D" w:rsidRDefault="00E47940" w:rsidP="00C50140">
            <w:pPr>
              <w:rPr>
                <w:sz w:val="24"/>
                <w:szCs w:val="28"/>
              </w:rPr>
            </w:pPr>
            <w:r w:rsidRPr="00BF710D">
              <w:rPr>
                <w:rFonts w:hint="eastAsia"/>
                <w:sz w:val="24"/>
                <w:szCs w:val="28"/>
              </w:rPr>
              <w:t>0.44</w:t>
            </w:r>
          </w:p>
        </w:tc>
        <w:tc>
          <w:tcPr>
            <w:tcW w:w="1191" w:type="dxa"/>
            <w:tcBorders>
              <w:top w:val="single" w:sz="8" w:space="0" w:color="auto"/>
              <w:left w:val="nil"/>
              <w:bottom w:val="nil"/>
              <w:right w:val="nil"/>
            </w:tcBorders>
          </w:tcPr>
          <w:p w14:paraId="65E9874F" w14:textId="77777777" w:rsidR="00E47940" w:rsidRPr="00BF710D" w:rsidRDefault="00E47940" w:rsidP="00C50140">
            <w:pPr>
              <w:rPr>
                <w:sz w:val="24"/>
                <w:szCs w:val="28"/>
              </w:rPr>
            </w:pPr>
            <w:r w:rsidRPr="00BF710D">
              <w:rPr>
                <w:rFonts w:hint="eastAsia"/>
                <w:sz w:val="24"/>
                <w:szCs w:val="28"/>
              </w:rPr>
              <w:t>0.97</w:t>
            </w:r>
          </w:p>
        </w:tc>
        <w:tc>
          <w:tcPr>
            <w:tcW w:w="1191" w:type="dxa"/>
            <w:tcBorders>
              <w:top w:val="single" w:sz="8" w:space="0" w:color="auto"/>
              <w:left w:val="nil"/>
              <w:bottom w:val="nil"/>
              <w:right w:val="nil"/>
            </w:tcBorders>
          </w:tcPr>
          <w:p w14:paraId="4AF8CD5F" w14:textId="77777777" w:rsidR="00E47940" w:rsidRPr="00BF710D" w:rsidRDefault="00E47940" w:rsidP="00C50140">
            <w:pPr>
              <w:rPr>
                <w:sz w:val="24"/>
                <w:szCs w:val="28"/>
              </w:rPr>
            </w:pPr>
            <w:r w:rsidRPr="00BF710D">
              <w:rPr>
                <w:rFonts w:hint="eastAsia"/>
                <w:sz w:val="24"/>
                <w:szCs w:val="28"/>
              </w:rPr>
              <w:t>0.86</w:t>
            </w:r>
          </w:p>
        </w:tc>
        <w:tc>
          <w:tcPr>
            <w:tcW w:w="1191" w:type="dxa"/>
            <w:tcBorders>
              <w:top w:val="single" w:sz="8" w:space="0" w:color="auto"/>
              <w:left w:val="nil"/>
              <w:bottom w:val="nil"/>
              <w:right w:val="nil"/>
            </w:tcBorders>
          </w:tcPr>
          <w:p w14:paraId="45EB9006" w14:textId="77777777" w:rsidR="00E47940" w:rsidRPr="00BF710D" w:rsidRDefault="00E47940" w:rsidP="00C50140">
            <w:pPr>
              <w:rPr>
                <w:sz w:val="24"/>
                <w:szCs w:val="28"/>
              </w:rPr>
            </w:pPr>
            <w:r w:rsidRPr="00BF710D">
              <w:rPr>
                <w:rFonts w:hint="eastAsia"/>
                <w:sz w:val="24"/>
                <w:szCs w:val="28"/>
              </w:rPr>
              <w:t>0.61</w:t>
            </w:r>
          </w:p>
        </w:tc>
        <w:tc>
          <w:tcPr>
            <w:tcW w:w="1191" w:type="dxa"/>
            <w:tcBorders>
              <w:top w:val="single" w:sz="8" w:space="0" w:color="auto"/>
              <w:left w:val="nil"/>
              <w:bottom w:val="nil"/>
              <w:right w:val="nil"/>
            </w:tcBorders>
          </w:tcPr>
          <w:p w14:paraId="79012033" w14:textId="77777777" w:rsidR="00E47940" w:rsidRPr="00BF710D" w:rsidRDefault="00E47940" w:rsidP="00C50140">
            <w:pPr>
              <w:rPr>
                <w:sz w:val="24"/>
                <w:szCs w:val="28"/>
              </w:rPr>
            </w:pPr>
            <w:r w:rsidRPr="00BF710D">
              <w:rPr>
                <w:rFonts w:hint="eastAsia"/>
                <w:sz w:val="24"/>
                <w:szCs w:val="28"/>
              </w:rPr>
              <w:t>0.96</w:t>
            </w:r>
          </w:p>
        </w:tc>
        <w:tc>
          <w:tcPr>
            <w:tcW w:w="1191" w:type="dxa"/>
            <w:tcBorders>
              <w:top w:val="single" w:sz="8" w:space="0" w:color="auto"/>
              <w:left w:val="nil"/>
              <w:bottom w:val="nil"/>
              <w:right w:val="nil"/>
            </w:tcBorders>
          </w:tcPr>
          <w:p w14:paraId="3B3D458E" w14:textId="77777777" w:rsidR="00E47940" w:rsidRPr="00BF710D" w:rsidRDefault="00E47940" w:rsidP="00C50140">
            <w:pPr>
              <w:rPr>
                <w:sz w:val="24"/>
                <w:szCs w:val="28"/>
              </w:rPr>
            </w:pPr>
            <w:r w:rsidRPr="00BF710D">
              <w:rPr>
                <w:rFonts w:hint="eastAsia"/>
                <w:sz w:val="24"/>
                <w:szCs w:val="28"/>
              </w:rPr>
              <w:t>0.19</w:t>
            </w:r>
          </w:p>
        </w:tc>
      </w:tr>
      <w:tr w:rsidR="00E47940" w14:paraId="5D98D103" w14:textId="77777777" w:rsidTr="00E47940">
        <w:tc>
          <w:tcPr>
            <w:tcW w:w="1980" w:type="dxa"/>
            <w:tcBorders>
              <w:top w:val="nil"/>
              <w:left w:val="nil"/>
              <w:bottom w:val="single" w:sz="18" w:space="0" w:color="auto"/>
              <w:right w:val="nil"/>
            </w:tcBorders>
          </w:tcPr>
          <w:p w14:paraId="403EDF3D" w14:textId="77777777" w:rsidR="00E47940" w:rsidRPr="00BF710D" w:rsidRDefault="00E47940" w:rsidP="00C50140">
            <w:pPr>
              <w:rPr>
                <w:sz w:val="24"/>
                <w:szCs w:val="28"/>
              </w:rPr>
            </w:pPr>
            <w:r w:rsidRPr="00BF710D">
              <w:rPr>
                <w:rFonts w:hint="eastAsia"/>
                <w:sz w:val="24"/>
                <w:szCs w:val="28"/>
              </w:rPr>
              <w:t>对数线性模型</w:t>
            </w:r>
          </w:p>
        </w:tc>
        <w:tc>
          <w:tcPr>
            <w:tcW w:w="1191" w:type="dxa"/>
            <w:tcBorders>
              <w:top w:val="nil"/>
              <w:left w:val="nil"/>
              <w:bottom w:val="single" w:sz="18" w:space="0" w:color="auto"/>
              <w:right w:val="nil"/>
            </w:tcBorders>
          </w:tcPr>
          <w:p w14:paraId="4706F144" w14:textId="77777777" w:rsidR="00E47940" w:rsidRPr="00BF710D" w:rsidRDefault="00E47940" w:rsidP="00C50140">
            <w:pPr>
              <w:rPr>
                <w:sz w:val="24"/>
                <w:szCs w:val="28"/>
              </w:rPr>
            </w:pPr>
            <w:r w:rsidRPr="00BF710D">
              <w:rPr>
                <w:rFonts w:hint="eastAsia"/>
                <w:sz w:val="24"/>
                <w:szCs w:val="28"/>
              </w:rPr>
              <w:t>0.58</w:t>
            </w:r>
          </w:p>
        </w:tc>
        <w:tc>
          <w:tcPr>
            <w:tcW w:w="1191" w:type="dxa"/>
            <w:tcBorders>
              <w:top w:val="nil"/>
              <w:left w:val="nil"/>
              <w:bottom w:val="single" w:sz="18" w:space="0" w:color="auto"/>
              <w:right w:val="nil"/>
            </w:tcBorders>
          </w:tcPr>
          <w:p w14:paraId="706289D4" w14:textId="77777777" w:rsidR="00E47940" w:rsidRPr="00BF710D" w:rsidRDefault="00E47940" w:rsidP="00C50140">
            <w:pPr>
              <w:rPr>
                <w:sz w:val="24"/>
                <w:szCs w:val="28"/>
              </w:rPr>
            </w:pPr>
            <w:r w:rsidRPr="00BF710D">
              <w:rPr>
                <w:rFonts w:hint="eastAsia"/>
                <w:sz w:val="24"/>
                <w:szCs w:val="28"/>
              </w:rPr>
              <w:t>0.95</w:t>
            </w:r>
          </w:p>
        </w:tc>
        <w:tc>
          <w:tcPr>
            <w:tcW w:w="1191" w:type="dxa"/>
            <w:tcBorders>
              <w:top w:val="nil"/>
              <w:left w:val="nil"/>
              <w:bottom w:val="single" w:sz="18" w:space="0" w:color="auto"/>
              <w:right w:val="nil"/>
            </w:tcBorders>
          </w:tcPr>
          <w:p w14:paraId="0F4E78D6" w14:textId="77777777" w:rsidR="00E47940" w:rsidRPr="00BF710D" w:rsidRDefault="00E47940" w:rsidP="00C50140">
            <w:pPr>
              <w:rPr>
                <w:sz w:val="24"/>
                <w:szCs w:val="28"/>
              </w:rPr>
            </w:pPr>
            <w:r w:rsidRPr="00BF710D">
              <w:rPr>
                <w:rFonts w:hint="eastAsia"/>
                <w:sz w:val="24"/>
                <w:szCs w:val="28"/>
              </w:rPr>
              <w:t>0.77</w:t>
            </w:r>
          </w:p>
        </w:tc>
        <w:tc>
          <w:tcPr>
            <w:tcW w:w="1191" w:type="dxa"/>
            <w:tcBorders>
              <w:top w:val="nil"/>
              <w:left w:val="nil"/>
              <w:bottom w:val="single" w:sz="18" w:space="0" w:color="auto"/>
              <w:right w:val="nil"/>
            </w:tcBorders>
          </w:tcPr>
          <w:p w14:paraId="507E7618" w14:textId="77777777" w:rsidR="00E47940" w:rsidRPr="00BF710D" w:rsidRDefault="00E47940" w:rsidP="00C50140">
            <w:pPr>
              <w:rPr>
                <w:sz w:val="24"/>
                <w:szCs w:val="28"/>
              </w:rPr>
            </w:pPr>
            <w:r w:rsidRPr="00BF710D">
              <w:rPr>
                <w:rFonts w:hint="eastAsia"/>
                <w:sz w:val="24"/>
                <w:szCs w:val="28"/>
              </w:rPr>
              <w:t>0.74</w:t>
            </w:r>
          </w:p>
        </w:tc>
        <w:tc>
          <w:tcPr>
            <w:tcW w:w="1191" w:type="dxa"/>
            <w:tcBorders>
              <w:top w:val="nil"/>
              <w:left w:val="nil"/>
              <w:bottom w:val="single" w:sz="18" w:space="0" w:color="auto"/>
              <w:right w:val="nil"/>
            </w:tcBorders>
          </w:tcPr>
          <w:p w14:paraId="1E855415" w14:textId="77777777" w:rsidR="00E47940" w:rsidRPr="00BF710D" w:rsidRDefault="00E47940" w:rsidP="00C50140">
            <w:pPr>
              <w:rPr>
                <w:sz w:val="24"/>
                <w:szCs w:val="28"/>
              </w:rPr>
            </w:pPr>
            <w:r w:rsidRPr="00BF710D">
              <w:rPr>
                <w:rFonts w:hint="eastAsia"/>
                <w:sz w:val="24"/>
                <w:szCs w:val="28"/>
              </w:rPr>
              <w:t>0.92</w:t>
            </w:r>
          </w:p>
        </w:tc>
        <w:tc>
          <w:tcPr>
            <w:tcW w:w="1191" w:type="dxa"/>
            <w:tcBorders>
              <w:top w:val="nil"/>
              <w:left w:val="nil"/>
              <w:bottom w:val="single" w:sz="18" w:space="0" w:color="auto"/>
              <w:right w:val="nil"/>
            </w:tcBorders>
          </w:tcPr>
          <w:p w14:paraId="7BF7698A" w14:textId="77777777" w:rsidR="00E47940" w:rsidRPr="00BF710D" w:rsidRDefault="00E47940" w:rsidP="00C50140">
            <w:pPr>
              <w:rPr>
                <w:sz w:val="24"/>
                <w:szCs w:val="28"/>
              </w:rPr>
            </w:pPr>
            <w:r w:rsidRPr="00BF710D">
              <w:rPr>
                <w:rFonts w:hint="eastAsia"/>
                <w:sz w:val="24"/>
                <w:szCs w:val="28"/>
              </w:rPr>
              <w:t>0.40</w:t>
            </w:r>
          </w:p>
        </w:tc>
      </w:tr>
    </w:tbl>
    <w:p w14:paraId="28D62063" w14:textId="77777777" w:rsidR="00547CE7" w:rsidRDefault="00547CE7" w:rsidP="000B679F">
      <w:pPr>
        <w:jc w:val="center"/>
        <w:rPr>
          <w:rFonts w:ascii="黑体" w:eastAsia="黑体" w:hAnsi="黑体"/>
          <w:sz w:val="28"/>
          <w:szCs w:val="28"/>
        </w:rPr>
        <w:sectPr w:rsidR="00547CE7" w:rsidSect="00A46857">
          <w:pgSz w:w="11906" w:h="16838"/>
          <w:pgMar w:top="1440" w:right="1080" w:bottom="1440" w:left="1080" w:header="851" w:footer="992" w:gutter="0"/>
          <w:cols w:space="425"/>
          <w:docGrid w:type="lines" w:linePitch="312"/>
        </w:sectPr>
      </w:pPr>
    </w:p>
    <w:p w14:paraId="6C10EE6E" w14:textId="47C4B201" w:rsidR="00633DA7" w:rsidRDefault="009E2B87" w:rsidP="00C541D9">
      <w:pPr>
        <w:jc w:val="center"/>
        <w:rPr>
          <w:rFonts w:ascii="黑体" w:eastAsia="黑体" w:hAnsi="黑体"/>
          <w:sz w:val="28"/>
          <w:szCs w:val="28"/>
        </w:rPr>
      </w:pPr>
      <w:r>
        <w:rPr>
          <w:noProof/>
          <w:sz w:val="28"/>
          <w:szCs w:val="28"/>
        </w:rPr>
        <w:lastRenderedPageBreak/>
        <w:drawing>
          <wp:inline distT="0" distB="0" distL="0" distR="0" wp14:anchorId="3E5D8228" wp14:editId="45FA6EB5">
            <wp:extent cx="4008474" cy="3408808"/>
            <wp:effectExtent l="0" t="0" r="0" b="1270"/>
            <wp:docPr id="1" name="图片 1" descr="图片包含 屏幕截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PF.tif"/>
                    <pic:cNvPicPr/>
                  </pic:nvPicPr>
                  <pic:blipFill>
                    <a:blip r:embed="rId8">
                      <a:extLst>
                        <a:ext uri="{28A0092B-C50C-407E-A947-70E740481C1C}">
                          <a14:useLocalDpi xmlns:a14="http://schemas.microsoft.com/office/drawing/2010/main" val="0"/>
                        </a:ext>
                      </a:extLst>
                    </a:blip>
                    <a:stretch>
                      <a:fillRect/>
                    </a:stretch>
                  </pic:blipFill>
                  <pic:spPr>
                    <a:xfrm>
                      <a:off x="0" y="0"/>
                      <a:ext cx="4037563" cy="3433545"/>
                    </a:xfrm>
                    <a:prstGeom prst="rect">
                      <a:avLst/>
                    </a:prstGeom>
                  </pic:spPr>
                </pic:pic>
              </a:graphicData>
            </a:graphic>
          </wp:inline>
        </w:drawing>
      </w:r>
      <w:r w:rsidR="00547CE7">
        <w:rPr>
          <w:rFonts w:ascii="黑体" w:eastAsia="黑体" w:hAnsi="黑体" w:hint="eastAsia"/>
          <w:noProof/>
          <w:sz w:val="28"/>
          <w:szCs w:val="28"/>
        </w:rPr>
        <w:drawing>
          <wp:inline distT="0" distB="0" distL="0" distR="0" wp14:anchorId="5FEDA674" wp14:editId="4E8B585F">
            <wp:extent cx="4051005" cy="3449615"/>
            <wp:effectExtent l="0" t="0" r="6985" b="0"/>
            <wp:docPr id="2" name="图片 2"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tif"/>
                    <pic:cNvPicPr/>
                  </pic:nvPicPr>
                  <pic:blipFill>
                    <a:blip r:embed="rId9">
                      <a:extLst>
                        <a:ext uri="{28A0092B-C50C-407E-A947-70E740481C1C}">
                          <a14:useLocalDpi xmlns:a14="http://schemas.microsoft.com/office/drawing/2010/main" val="0"/>
                        </a:ext>
                      </a:extLst>
                    </a:blip>
                    <a:stretch>
                      <a:fillRect/>
                    </a:stretch>
                  </pic:blipFill>
                  <pic:spPr>
                    <a:xfrm>
                      <a:off x="0" y="0"/>
                      <a:ext cx="4128400" cy="3515521"/>
                    </a:xfrm>
                    <a:prstGeom prst="rect">
                      <a:avLst/>
                    </a:prstGeom>
                  </pic:spPr>
                </pic:pic>
              </a:graphicData>
            </a:graphic>
          </wp:inline>
        </w:drawing>
      </w:r>
    </w:p>
    <w:p w14:paraId="137AFFF6" w14:textId="0265F6E2" w:rsidR="00547CE7" w:rsidRPr="00BF710D" w:rsidRDefault="00633DA7" w:rsidP="00153368">
      <w:pPr>
        <w:jc w:val="center"/>
        <w:rPr>
          <w:rFonts w:ascii="黑体" w:eastAsia="黑体" w:hAnsi="黑体"/>
          <w:sz w:val="24"/>
          <w:szCs w:val="28"/>
        </w:rPr>
        <w:sectPr w:rsidR="00547CE7" w:rsidRPr="00BF710D" w:rsidSect="00547CE7">
          <w:pgSz w:w="16838" w:h="11906" w:orient="landscape"/>
          <w:pgMar w:top="1080" w:right="1440" w:bottom="1080" w:left="1440" w:header="851" w:footer="992" w:gutter="0"/>
          <w:cols w:space="425"/>
          <w:docGrid w:type="lines" w:linePitch="312"/>
        </w:sectPr>
      </w:pPr>
      <w:r w:rsidRPr="00BF710D">
        <w:rPr>
          <w:rFonts w:ascii="楷体" w:eastAsia="楷体" w:hAnsi="楷体" w:hint="eastAsia"/>
          <w:sz w:val="24"/>
          <w:szCs w:val="28"/>
        </w:rPr>
        <w:t>图</w:t>
      </w:r>
      <w:r w:rsidR="00153368" w:rsidRPr="00BF710D">
        <w:rPr>
          <w:rFonts w:ascii="楷体" w:eastAsia="楷体" w:hAnsi="楷体" w:hint="eastAsia"/>
          <w:sz w:val="24"/>
          <w:szCs w:val="28"/>
        </w:rPr>
        <w:t>2</w:t>
      </w:r>
      <w:r w:rsidR="00C541D9" w:rsidRPr="00BF710D">
        <w:rPr>
          <w:rFonts w:ascii="楷体" w:eastAsia="楷体" w:hAnsi="楷体"/>
          <w:sz w:val="24"/>
          <w:szCs w:val="28"/>
        </w:rPr>
        <w:t xml:space="preserve">  </w:t>
      </w:r>
      <w:r w:rsidR="00C05F03" w:rsidRPr="00BF710D">
        <w:rPr>
          <w:rFonts w:ascii="楷体" w:eastAsia="楷体" w:hAnsi="楷体" w:hint="eastAsia"/>
          <w:sz w:val="24"/>
          <w:szCs w:val="28"/>
        </w:rPr>
        <w:t>P/F与S/F散点图及回归曲线</w:t>
      </w:r>
      <w:r w:rsidR="00C541D9" w:rsidRPr="00BF710D">
        <w:rPr>
          <w:rFonts w:ascii="楷体" w:eastAsia="楷体" w:hAnsi="楷体"/>
          <w:sz w:val="24"/>
          <w:szCs w:val="28"/>
        </w:rPr>
        <w:t xml:space="preserve">  </w:t>
      </w:r>
      <w:r w:rsidR="00C541D9" w:rsidRPr="00BF710D">
        <w:rPr>
          <w:rFonts w:ascii="黑体" w:eastAsia="黑体" w:hAnsi="黑体"/>
          <w:sz w:val="24"/>
          <w:szCs w:val="28"/>
        </w:rPr>
        <w:t xml:space="preserve">            </w:t>
      </w:r>
      <w:r w:rsidR="00C541D9" w:rsidRPr="00BF710D">
        <w:rPr>
          <w:rFonts w:ascii="楷体" w:eastAsia="楷体" w:hAnsi="楷体" w:hint="eastAsia"/>
          <w:sz w:val="24"/>
          <w:szCs w:val="28"/>
        </w:rPr>
        <w:t>图</w:t>
      </w:r>
      <w:r w:rsidR="00153368" w:rsidRPr="00BF710D">
        <w:rPr>
          <w:rFonts w:ascii="楷体" w:eastAsia="楷体" w:hAnsi="楷体" w:hint="eastAsia"/>
          <w:sz w:val="24"/>
          <w:szCs w:val="28"/>
        </w:rPr>
        <w:t>3</w:t>
      </w:r>
      <w:r w:rsidR="00C05F03" w:rsidRPr="00BF710D">
        <w:rPr>
          <w:rFonts w:ascii="楷体" w:eastAsia="楷体" w:hAnsi="楷体" w:hint="eastAsia"/>
          <w:sz w:val="24"/>
          <w:szCs w:val="28"/>
        </w:rPr>
        <w:t xml:space="preserve"> Log</w:t>
      </w:r>
      <w:r w:rsidR="00C05F03" w:rsidRPr="00BF710D">
        <w:rPr>
          <w:rFonts w:ascii="楷体" w:eastAsia="楷体" w:hAnsi="楷体"/>
          <w:sz w:val="24"/>
          <w:szCs w:val="28"/>
        </w:rPr>
        <w:t>(</w:t>
      </w:r>
      <w:r w:rsidR="00C05F03" w:rsidRPr="00BF710D">
        <w:rPr>
          <w:rFonts w:ascii="楷体" w:eastAsia="楷体" w:hAnsi="楷体" w:hint="eastAsia"/>
          <w:sz w:val="24"/>
          <w:szCs w:val="28"/>
        </w:rPr>
        <w:t>P/F</w:t>
      </w:r>
      <w:r w:rsidR="00C05F03" w:rsidRPr="00BF710D">
        <w:rPr>
          <w:rFonts w:ascii="楷体" w:eastAsia="楷体" w:hAnsi="楷体"/>
          <w:sz w:val="24"/>
          <w:szCs w:val="28"/>
        </w:rPr>
        <w:t>)</w:t>
      </w:r>
      <w:r w:rsidR="00C05F03" w:rsidRPr="00BF710D">
        <w:rPr>
          <w:rFonts w:ascii="楷体" w:eastAsia="楷体" w:hAnsi="楷体" w:hint="eastAsia"/>
          <w:sz w:val="24"/>
          <w:szCs w:val="28"/>
        </w:rPr>
        <w:t>与L</w:t>
      </w:r>
      <w:r w:rsidR="00C05F03" w:rsidRPr="00BF710D">
        <w:rPr>
          <w:rFonts w:ascii="楷体" w:eastAsia="楷体" w:hAnsi="楷体"/>
          <w:sz w:val="24"/>
          <w:szCs w:val="28"/>
        </w:rPr>
        <w:t>og(</w:t>
      </w:r>
      <w:r w:rsidR="00C05F03" w:rsidRPr="00BF710D">
        <w:rPr>
          <w:rFonts w:ascii="楷体" w:eastAsia="楷体" w:hAnsi="楷体" w:hint="eastAsia"/>
          <w:sz w:val="24"/>
          <w:szCs w:val="28"/>
        </w:rPr>
        <w:t>S/F</w:t>
      </w:r>
      <w:r w:rsidR="00C05F03" w:rsidRPr="00BF710D">
        <w:rPr>
          <w:rFonts w:ascii="楷体" w:eastAsia="楷体" w:hAnsi="楷体"/>
          <w:sz w:val="24"/>
          <w:szCs w:val="28"/>
        </w:rPr>
        <w:t>)</w:t>
      </w:r>
      <w:r w:rsidR="00C05F03" w:rsidRPr="00BF710D">
        <w:rPr>
          <w:rFonts w:ascii="楷体" w:eastAsia="楷体" w:hAnsi="楷体" w:hint="eastAsia"/>
          <w:sz w:val="24"/>
          <w:szCs w:val="28"/>
        </w:rPr>
        <w:t>散点图及回归曲线</w:t>
      </w:r>
    </w:p>
    <w:p w14:paraId="4C6AC916" w14:textId="2B0051A0" w:rsidR="00B609AF" w:rsidRDefault="00A46857" w:rsidP="00CB6CF7">
      <w:pPr>
        <w:outlineLvl w:val="1"/>
        <w:rPr>
          <w:rFonts w:ascii="黑体" w:eastAsia="黑体" w:hAnsi="黑体"/>
          <w:sz w:val="28"/>
          <w:szCs w:val="28"/>
        </w:rPr>
      </w:pPr>
      <w:r w:rsidRPr="00CB6CF7">
        <w:rPr>
          <w:rFonts w:ascii="黑体" w:eastAsia="黑体" w:hAnsi="黑体" w:hint="eastAsia"/>
          <w:sz w:val="28"/>
          <w:szCs w:val="28"/>
        </w:rPr>
        <w:lastRenderedPageBreak/>
        <w:t>4.2</w:t>
      </w:r>
      <w:r w:rsidR="00CB6CF7" w:rsidRPr="00CB6CF7">
        <w:rPr>
          <w:rFonts w:ascii="黑体" w:eastAsia="黑体" w:hAnsi="黑体"/>
          <w:sz w:val="28"/>
          <w:szCs w:val="28"/>
        </w:rPr>
        <w:tab/>
      </w:r>
      <w:r w:rsidR="00B609AF" w:rsidRPr="00CB6CF7">
        <w:rPr>
          <w:rFonts w:ascii="黑体" w:eastAsia="黑体" w:hAnsi="黑体" w:hint="eastAsia"/>
          <w:sz w:val="28"/>
          <w:szCs w:val="28"/>
        </w:rPr>
        <w:t>验证集</w:t>
      </w:r>
      <w:r w:rsidRPr="00CB6CF7">
        <w:rPr>
          <w:rFonts w:ascii="黑体" w:eastAsia="黑体" w:hAnsi="黑体" w:hint="eastAsia"/>
          <w:sz w:val="28"/>
          <w:szCs w:val="28"/>
        </w:rPr>
        <w:t>模型评估</w:t>
      </w:r>
      <w:r w:rsidR="00B609AF" w:rsidRPr="00CB6CF7">
        <w:rPr>
          <w:rFonts w:ascii="黑体" w:eastAsia="黑体" w:hAnsi="黑体" w:hint="eastAsia"/>
          <w:sz w:val="28"/>
          <w:szCs w:val="28"/>
        </w:rPr>
        <w:t>结果</w:t>
      </w:r>
    </w:p>
    <w:p w14:paraId="23F00457" w14:textId="26E85E15" w:rsidR="00C541D9" w:rsidRDefault="00C541D9" w:rsidP="00C541D9">
      <w:pPr>
        <w:ind w:firstLineChars="200" w:firstLine="560"/>
        <w:rPr>
          <w:rFonts w:asciiTheme="minorEastAsia" w:hAnsiTheme="minorEastAsia"/>
          <w:sz w:val="28"/>
          <w:szCs w:val="28"/>
        </w:rPr>
      </w:pPr>
      <w:r w:rsidRPr="00C541D9">
        <w:rPr>
          <w:rFonts w:asciiTheme="minorEastAsia" w:hAnsiTheme="minorEastAsia" w:hint="eastAsia"/>
          <w:sz w:val="28"/>
          <w:szCs w:val="28"/>
        </w:rPr>
        <w:t>使用线性回归模型和对数线性回归模型计算出的S/F阈值测试</w:t>
      </w:r>
      <w:r>
        <w:rPr>
          <w:rFonts w:asciiTheme="minorEastAsia" w:hAnsiTheme="minorEastAsia" w:hint="eastAsia"/>
          <w:sz w:val="28"/>
          <w:szCs w:val="28"/>
        </w:rPr>
        <w:t>在测试集数据集上</w:t>
      </w:r>
      <w:r w:rsidRPr="00C541D9">
        <w:rPr>
          <w:rFonts w:asciiTheme="minorEastAsia" w:hAnsiTheme="minorEastAsia" w:hint="eastAsia"/>
          <w:sz w:val="28"/>
          <w:szCs w:val="28"/>
        </w:rPr>
        <w:t>的辨识效果</w:t>
      </w:r>
      <w:r>
        <w:rPr>
          <w:rFonts w:asciiTheme="minorEastAsia" w:hAnsiTheme="minorEastAsia" w:hint="eastAsia"/>
          <w:sz w:val="28"/>
          <w:szCs w:val="28"/>
        </w:rPr>
        <w:t>。</w:t>
      </w:r>
    </w:p>
    <w:p w14:paraId="3B6E1968" w14:textId="3050FC35" w:rsidR="00E47940" w:rsidRPr="00BF710D" w:rsidRDefault="00E47940" w:rsidP="00BF710D">
      <w:pPr>
        <w:ind w:firstLineChars="200" w:firstLine="480"/>
        <w:jc w:val="center"/>
        <w:rPr>
          <w:rFonts w:ascii="楷体" w:eastAsia="楷体" w:hAnsi="楷体"/>
          <w:sz w:val="24"/>
          <w:szCs w:val="28"/>
        </w:rPr>
      </w:pPr>
      <w:r w:rsidRPr="00BF710D">
        <w:rPr>
          <w:rFonts w:ascii="楷体" w:eastAsia="楷体" w:hAnsi="楷体" w:hint="eastAsia"/>
          <w:sz w:val="24"/>
          <w:szCs w:val="28"/>
        </w:rPr>
        <w:t>表4</w:t>
      </w:r>
      <w:r w:rsidR="00BF710D" w:rsidRPr="00BF710D">
        <w:rPr>
          <w:rFonts w:ascii="楷体" w:eastAsia="楷体" w:hAnsi="楷体"/>
          <w:sz w:val="24"/>
          <w:szCs w:val="28"/>
        </w:rPr>
        <w:t xml:space="preserve">   </w:t>
      </w:r>
      <w:r w:rsidR="00BF710D" w:rsidRPr="00BF710D">
        <w:rPr>
          <w:rFonts w:ascii="楷体" w:eastAsia="楷体" w:hAnsi="楷体" w:hint="eastAsia"/>
          <w:sz w:val="24"/>
          <w:szCs w:val="28"/>
        </w:rPr>
        <w:t>两种模型在测试集上的辨识效果</w:t>
      </w:r>
    </w:p>
    <w:tbl>
      <w:tblPr>
        <w:tblStyle w:val="a7"/>
        <w:tblW w:w="0" w:type="auto"/>
        <w:tblBorders>
          <w:insideH w:val="none" w:sz="0" w:space="0" w:color="auto"/>
          <w:insideV w:val="none" w:sz="0" w:space="0" w:color="auto"/>
        </w:tblBorders>
        <w:tblLayout w:type="fixed"/>
        <w:tblLook w:val="04A0" w:firstRow="1" w:lastRow="0" w:firstColumn="1" w:lastColumn="0" w:noHBand="0" w:noVBand="1"/>
      </w:tblPr>
      <w:tblGrid>
        <w:gridCol w:w="1980"/>
        <w:gridCol w:w="1191"/>
        <w:gridCol w:w="1191"/>
        <w:gridCol w:w="1191"/>
        <w:gridCol w:w="1191"/>
        <w:gridCol w:w="1191"/>
        <w:gridCol w:w="1191"/>
      </w:tblGrid>
      <w:tr w:rsidR="008D56C4" w14:paraId="0EEE63D0" w14:textId="77777777" w:rsidTr="008D56C4">
        <w:tc>
          <w:tcPr>
            <w:tcW w:w="1980" w:type="dxa"/>
            <w:tcBorders>
              <w:top w:val="single" w:sz="18" w:space="0" w:color="auto"/>
              <w:left w:val="nil"/>
              <w:bottom w:val="single" w:sz="8" w:space="0" w:color="auto"/>
            </w:tcBorders>
          </w:tcPr>
          <w:p w14:paraId="3AF9980A" w14:textId="25EF60A5" w:rsidR="008D56C4" w:rsidRPr="00BF710D" w:rsidRDefault="008D56C4" w:rsidP="00C50140">
            <w:pPr>
              <w:rPr>
                <w:sz w:val="24"/>
                <w:szCs w:val="28"/>
              </w:rPr>
            </w:pPr>
            <w:r w:rsidRPr="00BF710D">
              <w:rPr>
                <w:rFonts w:hint="eastAsia"/>
                <w:sz w:val="24"/>
                <w:szCs w:val="28"/>
              </w:rPr>
              <w:t>模型</w:t>
            </w:r>
          </w:p>
        </w:tc>
        <w:tc>
          <w:tcPr>
            <w:tcW w:w="1191" w:type="dxa"/>
            <w:gridSpan w:val="2"/>
            <w:tcBorders>
              <w:top w:val="single" w:sz="18" w:space="0" w:color="auto"/>
              <w:bottom w:val="single" w:sz="8" w:space="0" w:color="auto"/>
            </w:tcBorders>
          </w:tcPr>
          <w:p w14:paraId="144A7D18" w14:textId="77777777" w:rsidR="008D56C4" w:rsidRPr="00BF710D" w:rsidRDefault="008D56C4" w:rsidP="00C50140">
            <w:pPr>
              <w:rPr>
                <w:sz w:val="24"/>
                <w:szCs w:val="28"/>
              </w:rPr>
            </w:pPr>
            <w:r w:rsidRPr="00BF710D">
              <w:rPr>
                <w:rFonts w:hint="eastAsia"/>
                <w:sz w:val="24"/>
                <w:szCs w:val="28"/>
              </w:rPr>
              <w:t>P/F</w:t>
            </w:r>
            <w:r w:rsidRPr="00BF710D">
              <w:rPr>
                <w:rFonts w:eastAsiaTheme="minorHAnsi"/>
                <w:sz w:val="24"/>
                <w:szCs w:val="28"/>
              </w:rPr>
              <w:t>≤</w:t>
            </w:r>
            <w:r w:rsidRPr="00BF710D">
              <w:rPr>
                <w:rFonts w:hint="eastAsia"/>
                <w:sz w:val="24"/>
                <w:szCs w:val="28"/>
              </w:rPr>
              <w:t>100</w:t>
            </w:r>
          </w:p>
        </w:tc>
        <w:tc>
          <w:tcPr>
            <w:tcW w:w="1191" w:type="dxa"/>
            <w:gridSpan w:val="2"/>
            <w:tcBorders>
              <w:top w:val="single" w:sz="18" w:space="0" w:color="auto"/>
              <w:bottom w:val="single" w:sz="8" w:space="0" w:color="auto"/>
            </w:tcBorders>
          </w:tcPr>
          <w:p w14:paraId="08ADC3CF" w14:textId="77777777" w:rsidR="008D56C4" w:rsidRPr="00BF710D" w:rsidRDefault="008D56C4" w:rsidP="00C50140">
            <w:pPr>
              <w:rPr>
                <w:sz w:val="24"/>
                <w:szCs w:val="28"/>
              </w:rPr>
            </w:pPr>
            <w:r w:rsidRPr="00BF710D">
              <w:rPr>
                <w:rFonts w:hint="eastAsia"/>
                <w:sz w:val="24"/>
                <w:szCs w:val="28"/>
              </w:rPr>
              <w:t>P/F</w:t>
            </w:r>
            <w:r w:rsidRPr="00BF710D">
              <w:rPr>
                <w:rFonts w:eastAsiaTheme="minorHAnsi"/>
                <w:sz w:val="24"/>
                <w:szCs w:val="28"/>
              </w:rPr>
              <w:t>≤</w:t>
            </w:r>
            <w:r w:rsidRPr="00BF710D">
              <w:rPr>
                <w:rFonts w:hint="eastAsia"/>
                <w:sz w:val="24"/>
                <w:szCs w:val="28"/>
              </w:rPr>
              <w:t>200</w:t>
            </w:r>
          </w:p>
        </w:tc>
        <w:tc>
          <w:tcPr>
            <w:tcW w:w="1191" w:type="dxa"/>
            <w:gridSpan w:val="2"/>
            <w:tcBorders>
              <w:top w:val="single" w:sz="18" w:space="0" w:color="auto"/>
              <w:bottom w:val="single" w:sz="8" w:space="0" w:color="auto"/>
              <w:right w:val="nil"/>
            </w:tcBorders>
          </w:tcPr>
          <w:p w14:paraId="0D3D979F" w14:textId="77777777" w:rsidR="008D56C4" w:rsidRPr="00BF710D" w:rsidRDefault="008D56C4" w:rsidP="00C50140">
            <w:pPr>
              <w:rPr>
                <w:sz w:val="24"/>
                <w:szCs w:val="28"/>
              </w:rPr>
            </w:pPr>
            <w:r w:rsidRPr="00BF710D">
              <w:rPr>
                <w:rFonts w:hint="eastAsia"/>
                <w:sz w:val="24"/>
                <w:szCs w:val="28"/>
              </w:rPr>
              <w:t>P/F</w:t>
            </w:r>
            <w:r w:rsidRPr="00BF710D">
              <w:rPr>
                <w:rFonts w:eastAsiaTheme="minorHAnsi"/>
                <w:sz w:val="24"/>
                <w:szCs w:val="28"/>
              </w:rPr>
              <w:t>≤3</w:t>
            </w:r>
            <w:r w:rsidRPr="00BF710D">
              <w:rPr>
                <w:rFonts w:hint="eastAsia"/>
                <w:sz w:val="24"/>
                <w:szCs w:val="28"/>
              </w:rPr>
              <w:t>00</w:t>
            </w:r>
          </w:p>
        </w:tc>
      </w:tr>
      <w:tr w:rsidR="008D56C4" w14:paraId="7EB39E48" w14:textId="77777777" w:rsidTr="008D56C4">
        <w:tc>
          <w:tcPr>
            <w:tcW w:w="1980" w:type="dxa"/>
            <w:tcBorders>
              <w:top w:val="single" w:sz="8" w:space="0" w:color="auto"/>
              <w:left w:val="nil"/>
              <w:bottom w:val="nil"/>
            </w:tcBorders>
          </w:tcPr>
          <w:p w14:paraId="6A77ED1D" w14:textId="77777777" w:rsidR="008D56C4" w:rsidRPr="00BF710D" w:rsidRDefault="008D56C4" w:rsidP="00C50140">
            <w:pPr>
              <w:rPr>
                <w:sz w:val="24"/>
                <w:szCs w:val="28"/>
              </w:rPr>
            </w:pPr>
          </w:p>
        </w:tc>
        <w:tc>
          <w:tcPr>
            <w:tcW w:w="1191" w:type="dxa"/>
            <w:tcBorders>
              <w:top w:val="single" w:sz="8" w:space="0" w:color="auto"/>
              <w:bottom w:val="single" w:sz="8" w:space="0" w:color="auto"/>
            </w:tcBorders>
          </w:tcPr>
          <w:p w14:paraId="15D0677A" w14:textId="77777777" w:rsidR="008D56C4" w:rsidRPr="00BF710D" w:rsidRDefault="008D56C4" w:rsidP="00C50140">
            <w:pPr>
              <w:rPr>
                <w:sz w:val="24"/>
                <w:szCs w:val="28"/>
              </w:rPr>
            </w:pPr>
            <w:r w:rsidRPr="00BF710D">
              <w:rPr>
                <w:rFonts w:hint="eastAsia"/>
                <w:sz w:val="24"/>
                <w:szCs w:val="28"/>
              </w:rPr>
              <w:t>敏感性</w:t>
            </w:r>
          </w:p>
        </w:tc>
        <w:tc>
          <w:tcPr>
            <w:tcW w:w="1191" w:type="dxa"/>
            <w:tcBorders>
              <w:top w:val="single" w:sz="8" w:space="0" w:color="auto"/>
              <w:bottom w:val="single" w:sz="8" w:space="0" w:color="auto"/>
            </w:tcBorders>
          </w:tcPr>
          <w:p w14:paraId="771E630C" w14:textId="77777777" w:rsidR="008D56C4" w:rsidRPr="00BF710D" w:rsidRDefault="008D56C4" w:rsidP="00C50140">
            <w:pPr>
              <w:rPr>
                <w:sz w:val="24"/>
                <w:szCs w:val="28"/>
              </w:rPr>
            </w:pPr>
            <w:r w:rsidRPr="00BF710D">
              <w:rPr>
                <w:rFonts w:hint="eastAsia"/>
                <w:sz w:val="24"/>
                <w:szCs w:val="28"/>
              </w:rPr>
              <w:t>特异性</w:t>
            </w:r>
          </w:p>
        </w:tc>
        <w:tc>
          <w:tcPr>
            <w:tcW w:w="1191" w:type="dxa"/>
            <w:tcBorders>
              <w:top w:val="single" w:sz="8" w:space="0" w:color="auto"/>
              <w:bottom w:val="single" w:sz="8" w:space="0" w:color="auto"/>
            </w:tcBorders>
          </w:tcPr>
          <w:p w14:paraId="63CAB83F" w14:textId="77777777" w:rsidR="008D56C4" w:rsidRPr="00BF710D" w:rsidRDefault="008D56C4" w:rsidP="00C50140">
            <w:pPr>
              <w:rPr>
                <w:sz w:val="24"/>
                <w:szCs w:val="28"/>
              </w:rPr>
            </w:pPr>
            <w:r w:rsidRPr="00BF710D">
              <w:rPr>
                <w:rFonts w:hint="eastAsia"/>
                <w:sz w:val="24"/>
                <w:szCs w:val="28"/>
              </w:rPr>
              <w:t>敏感性</w:t>
            </w:r>
          </w:p>
        </w:tc>
        <w:tc>
          <w:tcPr>
            <w:tcW w:w="1191" w:type="dxa"/>
            <w:tcBorders>
              <w:top w:val="single" w:sz="8" w:space="0" w:color="auto"/>
              <w:bottom w:val="single" w:sz="8" w:space="0" w:color="auto"/>
            </w:tcBorders>
          </w:tcPr>
          <w:p w14:paraId="730B3082" w14:textId="77777777" w:rsidR="008D56C4" w:rsidRPr="00BF710D" w:rsidRDefault="008D56C4" w:rsidP="00C50140">
            <w:pPr>
              <w:rPr>
                <w:sz w:val="24"/>
                <w:szCs w:val="28"/>
              </w:rPr>
            </w:pPr>
            <w:r w:rsidRPr="00BF710D">
              <w:rPr>
                <w:rFonts w:hint="eastAsia"/>
                <w:sz w:val="24"/>
                <w:szCs w:val="28"/>
              </w:rPr>
              <w:t>特异性</w:t>
            </w:r>
          </w:p>
        </w:tc>
        <w:tc>
          <w:tcPr>
            <w:tcW w:w="1191" w:type="dxa"/>
            <w:tcBorders>
              <w:top w:val="single" w:sz="8" w:space="0" w:color="auto"/>
              <w:bottom w:val="single" w:sz="8" w:space="0" w:color="auto"/>
            </w:tcBorders>
          </w:tcPr>
          <w:p w14:paraId="0F50F373" w14:textId="77777777" w:rsidR="008D56C4" w:rsidRPr="00BF710D" w:rsidRDefault="008D56C4" w:rsidP="00C50140">
            <w:pPr>
              <w:rPr>
                <w:sz w:val="24"/>
                <w:szCs w:val="28"/>
              </w:rPr>
            </w:pPr>
            <w:r w:rsidRPr="00BF710D">
              <w:rPr>
                <w:rFonts w:hint="eastAsia"/>
                <w:sz w:val="24"/>
                <w:szCs w:val="28"/>
              </w:rPr>
              <w:t>敏感性</w:t>
            </w:r>
          </w:p>
        </w:tc>
        <w:tc>
          <w:tcPr>
            <w:tcW w:w="1191" w:type="dxa"/>
            <w:tcBorders>
              <w:top w:val="single" w:sz="8" w:space="0" w:color="auto"/>
              <w:bottom w:val="single" w:sz="8" w:space="0" w:color="auto"/>
              <w:right w:val="nil"/>
            </w:tcBorders>
          </w:tcPr>
          <w:p w14:paraId="2F983EF2" w14:textId="77777777" w:rsidR="008D56C4" w:rsidRPr="00BF710D" w:rsidRDefault="008D56C4" w:rsidP="00C50140">
            <w:pPr>
              <w:rPr>
                <w:sz w:val="24"/>
                <w:szCs w:val="28"/>
              </w:rPr>
            </w:pPr>
            <w:r w:rsidRPr="00BF710D">
              <w:rPr>
                <w:rFonts w:hint="eastAsia"/>
                <w:sz w:val="24"/>
                <w:szCs w:val="28"/>
              </w:rPr>
              <w:t>特异性</w:t>
            </w:r>
          </w:p>
        </w:tc>
      </w:tr>
      <w:tr w:rsidR="008D56C4" w14:paraId="04DFD1B8" w14:textId="77777777" w:rsidTr="008D56C4">
        <w:tc>
          <w:tcPr>
            <w:tcW w:w="1980" w:type="dxa"/>
            <w:tcBorders>
              <w:top w:val="nil"/>
              <w:left w:val="nil"/>
              <w:bottom w:val="nil"/>
            </w:tcBorders>
          </w:tcPr>
          <w:p w14:paraId="4BCC1E3A" w14:textId="77777777" w:rsidR="008D56C4" w:rsidRPr="00BF710D" w:rsidRDefault="008D56C4" w:rsidP="00486409">
            <w:pPr>
              <w:ind w:firstLineChars="200" w:firstLine="480"/>
              <w:rPr>
                <w:sz w:val="24"/>
                <w:szCs w:val="28"/>
              </w:rPr>
            </w:pPr>
            <w:r w:rsidRPr="00BF710D">
              <w:rPr>
                <w:rFonts w:hint="eastAsia"/>
                <w:sz w:val="24"/>
                <w:szCs w:val="28"/>
              </w:rPr>
              <w:t>线性模型</w:t>
            </w:r>
          </w:p>
        </w:tc>
        <w:tc>
          <w:tcPr>
            <w:tcW w:w="1191" w:type="dxa"/>
            <w:tcBorders>
              <w:top w:val="single" w:sz="8" w:space="0" w:color="auto"/>
              <w:bottom w:val="nil"/>
            </w:tcBorders>
          </w:tcPr>
          <w:p w14:paraId="70B06A76" w14:textId="77777777" w:rsidR="008D56C4" w:rsidRPr="00BF710D" w:rsidRDefault="008D56C4" w:rsidP="00C50140">
            <w:pPr>
              <w:rPr>
                <w:sz w:val="24"/>
                <w:szCs w:val="28"/>
              </w:rPr>
            </w:pPr>
            <w:r w:rsidRPr="00BF710D">
              <w:rPr>
                <w:rFonts w:hint="eastAsia"/>
                <w:sz w:val="24"/>
                <w:szCs w:val="28"/>
              </w:rPr>
              <w:t>0.45</w:t>
            </w:r>
          </w:p>
        </w:tc>
        <w:tc>
          <w:tcPr>
            <w:tcW w:w="1191" w:type="dxa"/>
            <w:tcBorders>
              <w:top w:val="single" w:sz="8" w:space="0" w:color="auto"/>
              <w:bottom w:val="nil"/>
            </w:tcBorders>
          </w:tcPr>
          <w:p w14:paraId="3AF13770" w14:textId="77777777" w:rsidR="008D56C4" w:rsidRPr="00BF710D" w:rsidRDefault="008D56C4" w:rsidP="00C50140">
            <w:pPr>
              <w:rPr>
                <w:sz w:val="24"/>
                <w:szCs w:val="28"/>
              </w:rPr>
            </w:pPr>
            <w:r w:rsidRPr="00BF710D">
              <w:rPr>
                <w:rFonts w:hint="eastAsia"/>
                <w:sz w:val="24"/>
                <w:szCs w:val="28"/>
              </w:rPr>
              <w:t>0.97</w:t>
            </w:r>
          </w:p>
        </w:tc>
        <w:tc>
          <w:tcPr>
            <w:tcW w:w="1191" w:type="dxa"/>
            <w:tcBorders>
              <w:top w:val="single" w:sz="8" w:space="0" w:color="auto"/>
              <w:bottom w:val="nil"/>
            </w:tcBorders>
          </w:tcPr>
          <w:p w14:paraId="52E8A638" w14:textId="77777777" w:rsidR="008D56C4" w:rsidRPr="00BF710D" w:rsidRDefault="008D56C4" w:rsidP="00C50140">
            <w:pPr>
              <w:rPr>
                <w:sz w:val="24"/>
                <w:szCs w:val="28"/>
              </w:rPr>
            </w:pPr>
            <w:r w:rsidRPr="00BF710D">
              <w:rPr>
                <w:rFonts w:hint="eastAsia"/>
                <w:sz w:val="24"/>
                <w:szCs w:val="28"/>
              </w:rPr>
              <w:t>0.86</w:t>
            </w:r>
          </w:p>
        </w:tc>
        <w:tc>
          <w:tcPr>
            <w:tcW w:w="1191" w:type="dxa"/>
            <w:tcBorders>
              <w:top w:val="single" w:sz="8" w:space="0" w:color="auto"/>
              <w:bottom w:val="nil"/>
            </w:tcBorders>
          </w:tcPr>
          <w:p w14:paraId="423D86B7" w14:textId="77777777" w:rsidR="008D56C4" w:rsidRPr="00BF710D" w:rsidRDefault="008D56C4" w:rsidP="00C50140">
            <w:pPr>
              <w:rPr>
                <w:sz w:val="24"/>
                <w:szCs w:val="28"/>
              </w:rPr>
            </w:pPr>
            <w:r w:rsidRPr="00BF710D">
              <w:rPr>
                <w:rFonts w:hint="eastAsia"/>
                <w:sz w:val="24"/>
                <w:szCs w:val="28"/>
              </w:rPr>
              <w:t>0.62</w:t>
            </w:r>
          </w:p>
        </w:tc>
        <w:tc>
          <w:tcPr>
            <w:tcW w:w="1191" w:type="dxa"/>
            <w:tcBorders>
              <w:top w:val="single" w:sz="8" w:space="0" w:color="auto"/>
              <w:bottom w:val="nil"/>
            </w:tcBorders>
          </w:tcPr>
          <w:p w14:paraId="4D65E230" w14:textId="77777777" w:rsidR="008D56C4" w:rsidRPr="00BF710D" w:rsidRDefault="008D56C4" w:rsidP="00C50140">
            <w:pPr>
              <w:rPr>
                <w:sz w:val="24"/>
                <w:szCs w:val="28"/>
              </w:rPr>
            </w:pPr>
            <w:r w:rsidRPr="00BF710D">
              <w:rPr>
                <w:rFonts w:hint="eastAsia"/>
                <w:sz w:val="24"/>
                <w:szCs w:val="28"/>
              </w:rPr>
              <w:t>0.95</w:t>
            </w:r>
          </w:p>
        </w:tc>
        <w:tc>
          <w:tcPr>
            <w:tcW w:w="1191" w:type="dxa"/>
            <w:tcBorders>
              <w:top w:val="single" w:sz="8" w:space="0" w:color="auto"/>
              <w:bottom w:val="nil"/>
              <w:right w:val="nil"/>
            </w:tcBorders>
          </w:tcPr>
          <w:p w14:paraId="58A31EC2" w14:textId="77777777" w:rsidR="008D56C4" w:rsidRPr="00BF710D" w:rsidRDefault="008D56C4" w:rsidP="00C50140">
            <w:pPr>
              <w:rPr>
                <w:sz w:val="24"/>
                <w:szCs w:val="28"/>
              </w:rPr>
            </w:pPr>
            <w:r w:rsidRPr="00BF710D">
              <w:rPr>
                <w:rFonts w:hint="eastAsia"/>
                <w:sz w:val="24"/>
                <w:szCs w:val="28"/>
              </w:rPr>
              <w:t>0.19</w:t>
            </w:r>
          </w:p>
        </w:tc>
      </w:tr>
      <w:tr w:rsidR="008D56C4" w14:paraId="5F13E6B5" w14:textId="77777777" w:rsidTr="008D56C4">
        <w:tc>
          <w:tcPr>
            <w:tcW w:w="1980" w:type="dxa"/>
            <w:tcBorders>
              <w:top w:val="nil"/>
              <w:left w:val="nil"/>
              <w:bottom w:val="single" w:sz="18" w:space="0" w:color="auto"/>
            </w:tcBorders>
          </w:tcPr>
          <w:p w14:paraId="197D4023" w14:textId="77777777" w:rsidR="008D56C4" w:rsidRPr="00BF710D" w:rsidRDefault="008D56C4" w:rsidP="00C50140">
            <w:pPr>
              <w:rPr>
                <w:sz w:val="24"/>
                <w:szCs w:val="28"/>
              </w:rPr>
            </w:pPr>
            <w:r w:rsidRPr="00BF710D">
              <w:rPr>
                <w:rFonts w:hint="eastAsia"/>
                <w:sz w:val="24"/>
                <w:szCs w:val="28"/>
              </w:rPr>
              <w:t>对数线性模型</w:t>
            </w:r>
          </w:p>
        </w:tc>
        <w:tc>
          <w:tcPr>
            <w:tcW w:w="1191" w:type="dxa"/>
            <w:tcBorders>
              <w:top w:val="nil"/>
              <w:bottom w:val="single" w:sz="18" w:space="0" w:color="auto"/>
            </w:tcBorders>
          </w:tcPr>
          <w:p w14:paraId="75122C58" w14:textId="77777777" w:rsidR="008D56C4" w:rsidRPr="00BF710D" w:rsidRDefault="008D56C4" w:rsidP="00C50140">
            <w:pPr>
              <w:rPr>
                <w:sz w:val="24"/>
                <w:szCs w:val="28"/>
              </w:rPr>
            </w:pPr>
            <w:r w:rsidRPr="00BF710D">
              <w:rPr>
                <w:rFonts w:hint="eastAsia"/>
                <w:sz w:val="24"/>
                <w:szCs w:val="28"/>
              </w:rPr>
              <w:t>0.59</w:t>
            </w:r>
          </w:p>
        </w:tc>
        <w:tc>
          <w:tcPr>
            <w:tcW w:w="1191" w:type="dxa"/>
            <w:tcBorders>
              <w:top w:val="nil"/>
              <w:bottom w:val="single" w:sz="18" w:space="0" w:color="auto"/>
            </w:tcBorders>
          </w:tcPr>
          <w:p w14:paraId="553C1D8F" w14:textId="77777777" w:rsidR="008D56C4" w:rsidRPr="00BF710D" w:rsidRDefault="008D56C4" w:rsidP="00C50140">
            <w:pPr>
              <w:rPr>
                <w:sz w:val="24"/>
                <w:szCs w:val="28"/>
              </w:rPr>
            </w:pPr>
            <w:r w:rsidRPr="00BF710D">
              <w:rPr>
                <w:rFonts w:hint="eastAsia"/>
                <w:sz w:val="24"/>
                <w:szCs w:val="28"/>
              </w:rPr>
              <w:t>0.95</w:t>
            </w:r>
          </w:p>
        </w:tc>
        <w:tc>
          <w:tcPr>
            <w:tcW w:w="1191" w:type="dxa"/>
            <w:tcBorders>
              <w:top w:val="nil"/>
              <w:bottom w:val="single" w:sz="18" w:space="0" w:color="auto"/>
            </w:tcBorders>
          </w:tcPr>
          <w:p w14:paraId="7E46DEDF" w14:textId="77777777" w:rsidR="008D56C4" w:rsidRPr="00BF710D" w:rsidRDefault="008D56C4" w:rsidP="00C50140">
            <w:pPr>
              <w:rPr>
                <w:sz w:val="24"/>
                <w:szCs w:val="28"/>
              </w:rPr>
            </w:pPr>
            <w:r w:rsidRPr="00BF710D">
              <w:rPr>
                <w:rFonts w:hint="eastAsia"/>
                <w:sz w:val="24"/>
                <w:szCs w:val="28"/>
              </w:rPr>
              <w:t>0.78</w:t>
            </w:r>
          </w:p>
        </w:tc>
        <w:tc>
          <w:tcPr>
            <w:tcW w:w="1191" w:type="dxa"/>
            <w:tcBorders>
              <w:top w:val="nil"/>
              <w:bottom w:val="single" w:sz="18" w:space="0" w:color="auto"/>
            </w:tcBorders>
          </w:tcPr>
          <w:p w14:paraId="7FE10EBD" w14:textId="77777777" w:rsidR="008D56C4" w:rsidRPr="00BF710D" w:rsidRDefault="008D56C4" w:rsidP="00C50140">
            <w:pPr>
              <w:rPr>
                <w:sz w:val="24"/>
                <w:szCs w:val="28"/>
              </w:rPr>
            </w:pPr>
            <w:r w:rsidRPr="00BF710D">
              <w:rPr>
                <w:rFonts w:hint="eastAsia"/>
                <w:sz w:val="24"/>
                <w:szCs w:val="28"/>
              </w:rPr>
              <w:t>0.73</w:t>
            </w:r>
          </w:p>
        </w:tc>
        <w:tc>
          <w:tcPr>
            <w:tcW w:w="1191" w:type="dxa"/>
            <w:tcBorders>
              <w:top w:val="nil"/>
              <w:bottom w:val="single" w:sz="18" w:space="0" w:color="auto"/>
            </w:tcBorders>
          </w:tcPr>
          <w:p w14:paraId="77FF6111" w14:textId="77777777" w:rsidR="008D56C4" w:rsidRPr="00BF710D" w:rsidRDefault="008D56C4" w:rsidP="00C50140">
            <w:pPr>
              <w:rPr>
                <w:sz w:val="24"/>
                <w:szCs w:val="28"/>
              </w:rPr>
            </w:pPr>
            <w:r w:rsidRPr="00BF710D">
              <w:rPr>
                <w:rFonts w:hint="eastAsia"/>
                <w:sz w:val="24"/>
                <w:szCs w:val="28"/>
              </w:rPr>
              <w:t>0.92</w:t>
            </w:r>
          </w:p>
        </w:tc>
        <w:tc>
          <w:tcPr>
            <w:tcW w:w="1191" w:type="dxa"/>
            <w:tcBorders>
              <w:top w:val="nil"/>
              <w:bottom w:val="single" w:sz="18" w:space="0" w:color="auto"/>
              <w:right w:val="nil"/>
            </w:tcBorders>
          </w:tcPr>
          <w:p w14:paraId="1B3BC57C" w14:textId="77777777" w:rsidR="008D56C4" w:rsidRPr="00BF710D" w:rsidRDefault="008D56C4" w:rsidP="00C50140">
            <w:pPr>
              <w:rPr>
                <w:sz w:val="24"/>
                <w:szCs w:val="28"/>
              </w:rPr>
            </w:pPr>
            <w:r w:rsidRPr="00BF710D">
              <w:rPr>
                <w:rFonts w:hint="eastAsia"/>
                <w:sz w:val="24"/>
                <w:szCs w:val="28"/>
              </w:rPr>
              <w:t>0.37</w:t>
            </w:r>
          </w:p>
        </w:tc>
      </w:tr>
    </w:tbl>
    <w:p w14:paraId="4648252A" w14:textId="028B618A" w:rsidR="00C541D9" w:rsidRPr="00E47940" w:rsidRDefault="00E47940" w:rsidP="00C541D9">
      <w:pPr>
        <w:rPr>
          <w:rFonts w:asciiTheme="minorEastAsia" w:hAnsiTheme="minorEastAsia"/>
          <w:sz w:val="28"/>
          <w:szCs w:val="28"/>
        </w:rPr>
      </w:pPr>
      <w:r w:rsidRPr="00E47940">
        <w:rPr>
          <w:rFonts w:asciiTheme="minorEastAsia" w:hAnsiTheme="minorEastAsia" w:hint="eastAsia"/>
          <w:sz w:val="28"/>
          <w:szCs w:val="28"/>
        </w:rPr>
        <w:t>从结果中可以看出，测试集的结果与训练集结果基本一致，无太大差异。</w:t>
      </w:r>
    </w:p>
    <w:p w14:paraId="5B9787F4" w14:textId="4801358E" w:rsidR="001F35F6" w:rsidRDefault="001F35F6" w:rsidP="00CB6CF7">
      <w:pPr>
        <w:outlineLvl w:val="0"/>
        <w:rPr>
          <w:rFonts w:ascii="黑体" w:eastAsia="黑体" w:hAnsi="黑体"/>
          <w:sz w:val="32"/>
          <w:szCs w:val="28"/>
        </w:rPr>
      </w:pPr>
      <w:r w:rsidRPr="00CB6CF7">
        <w:rPr>
          <w:rFonts w:ascii="黑体" w:eastAsia="黑体" w:hAnsi="黑体" w:hint="eastAsia"/>
          <w:sz w:val="32"/>
          <w:szCs w:val="28"/>
        </w:rPr>
        <w:t>5讨论</w:t>
      </w:r>
    </w:p>
    <w:p w14:paraId="4FA7B23C" w14:textId="504FD744" w:rsidR="00D5576D" w:rsidRPr="00BF710D" w:rsidRDefault="00AF7028" w:rsidP="00CA2037">
      <w:pPr>
        <w:ind w:firstLineChars="200" w:firstLine="560"/>
        <w:rPr>
          <w:rFonts w:asciiTheme="minorEastAsia" w:hAnsiTheme="minorEastAsia"/>
          <w:sz w:val="28"/>
          <w:szCs w:val="28"/>
        </w:rPr>
      </w:pPr>
      <w:r w:rsidRPr="00BF710D">
        <w:rPr>
          <w:rFonts w:asciiTheme="minorEastAsia" w:hAnsiTheme="minorEastAsia" w:hint="eastAsia"/>
          <w:sz w:val="28"/>
          <w:szCs w:val="28"/>
        </w:rPr>
        <w:t>早期研究表明，S/F与P/F存在一定的线性关系，可以在一定程度上代替P/F，为ARDS诊断提供辅助建议</w:t>
      </w:r>
      <w:r w:rsidR="00C50140" w:rsidRPr="00BF710D">
        <w:rPr>
          <w:rFonts w:asciiTheme="minorEastAsia" w:hAnsiTheme="minorEastAsia" w:hint="eastAsia"/>
          <w:sz w:val="28"/>
          <w:szCs w:val="28"/>
        </w:rPr>
        <w:t>，但是当时对于ARDS的定义是通过P/F≤</w:t>
      </w:r>
      <w:r w:rsidR="00C50140" w:rsidRPr="00BF710D">
        <w:rPr>
          <w:rFonts w:asciiTheme="minorEastAsia" w:hAnsiTheme="minorEastAsia"/>
          <w:sz w:val="28"/>
          <w:szCs w:val="28"/>
        </w:rPr>
        <w:t>200</w:t>
      </w:r>
      <w:r w:rsidR="00C50140" w:rsidRPr="00BF710D">
        <w:rPr>
          <w:rFonts w:asciiTheme="minorEastAsia" w:hAnsiTheme="minorEastAsia" w:hint="eastAsia"/>
          <w:sz w:val="28"/>
          <w:szCs w:val="28"/>
        </w:rPr>
        <w:t>和P/F≤300两种阈值进行分类</w:t>
      </w:r>
      <w:r w:rsidRPr="00BF710D">
        <w:rPr>
          <w:rFonts w:asciiTheme="minorEastAsia" w:hAnsiTheme="minorEastAsia" w:hint="eastAsia"/>
          <w:sz w:val="28"/>
          <w:szCs w:val="28"/>
        </w:rPr>
        <w:t>。</w:t>
      </w:r>
      <w:r w:rsidR="00C50140" w:rsidRPr="00BF710D">
        <w:rPr>
          <w:rFonts w:asciiTheme="minorEastAsia" w:hAnsiTheme="minorEastAsia" w:hint="eastAsia"/>
          <w:sz w:val="28"/>
          <w:szCs w:val="28"/>
        </w:rPr>
        <w:t>本文使用最新的柏林标准，</w:t>
      </w:r>
      <w:r w:rsidRPr="00BF710D">
        <w:rPr>
          <w:rFonts w:asciiTheme="minorEastAsia" w:hAnsiTheme="minorEastAsia" w:hint="eastAsia"/>
          <w:sz w:val="28"/>
          <w:szCs w:val="28"/>
        </w:rPr>
        <w:t>对原有方法进行改进，对数据S/F和P/F进行对数转换，经过变换后，其线性关心得到改善，通过与传统方法进行对比</w:t>
      </w:r>
      <w:r w:rsidR="00CA2037" w:rsidRPr="00BF710D">
        <w:rPr>
          <w:rFonts w:asciiTheme="minorEastAsia" w:hAnsiTheme="minorEastAsia" w:hint="eastAsia"/>
          <w:sz w:val="28"/>
          <w:szCs w:val="28"/>
        </w:rPr>
        <w:t>。</w:t>
      </w:r>
      <w:r w:rsidRPr="00BF710D">
        <w:rPr>
          <w:rFonts w:asciiTheme="minorEastAsia" w:hAnsiTheme="minorEastAsia" w:hint="eastAsia"/>
          <w:sz w:val="28"/>
          <w:szCs w:val="28"/>
        </w:rPr>
        <w:t>我们发现对数线性回归方法其辨识效果有一定的改善，特别是在</w:t>
      </w:r>
      <w:r w:rsidR="00CA2037" w:rsidRPr="00BF710D">
        <w:rPr>
          <w:rFonts w:asciiTheme="minorEastAsia" w:hAnsiTheme="minorEastAsia" w:hint="eastAsia"/>
          <w:sz w:val="28"/>
          <w:szCs w:val="28"/>
        </w:rPr>
        <w:t>重度ARDS的时候，其辨识效果要明显好于传统线性模型；对于中度ARDS，对数线性回归模型改善辨识效果的特异性但是损失了敏感性，是的在P/F=200处敏感性和特异性保持平衡；对于轻度ARDS，对数线性回归模型在保持了敏感性的前提下，提高了其特异性，由此可见，改进后的模型在整体上要优于传统算法模型。</w:t>
      </w:r>
    </w:p>
    <w:p w14:paraId="7B134581" w14:textId="23CB03E4" w:rsidR="00CA2037" w:rsidRPr="00BF710D" w:rsidRDefault="00CA2037" w:rsidP="00CA2037">
      <w:pPr>
        <w:ind w:firstLineChars="200" w:firstLine="560"/>
        <w:rPr>
          <w:rFonts w:asciiTheme="minorEastAsia" w:hAnsiTheme="minorEastAsia"/>
          <w:sz w:val="28"/>
          <w:szCs w:val="28"/>
        </w:rPr>
      </w:pPr>
      <w:r w:rsidRPr="00BF710D">
        <w:rPr>
          <w:rFonts w:asciiTheme="minorEastAsia" w:hAnsiTheme="minorEastAsia" w:hint="eastAsia"/>
          <w:sz w:val="28"/>
          <w:szCs w:val="28"/>
        </w:rPr>
        <w:t>虽然改进后的模型有其相应的优点，但是其辨识效果整体还不是很满意，尤其是对于重度ARDS患者的辨识性能，其敏感性只能达到60%左右，这是远远不</w:t>
      </w:r>
      <w:r w:rsidRPr="00BF710D">
        <w:rPr>
          <w:rFonts w:asciiTheme="minorEastAsia" w:hAnsiTheme="minorEastAsia" w:hint="eastAsia"/>
          <w:sz w:val="28"/>
          <w:szCs w:val="28"/>
        </w:rPr>
        <w:lastRenderedPageBreak/>
        <w:t>够的，而对于轻度ARDS患者的辨识，其特异性存在明显的不足，只能达到40%左右。</w:t>
      </w:r>
    </w:p>
    <w:p w14:paraId="731CDF13" w14:textId="41B17DB7" w:rsidR="00C50140" w:rsidRPr="00BF710D" w:rsidRDefault="00C50140" w:rsidP="00C50140">
      <w:pPr>
        <w:ind w:firstLineChars="200" w:firstLine="560"/>
        <w:rPr>
          <w:rFonts w:asciiTheme="minorEastAsia" w:hAnsiTheme="minorEastAsia"/>
          <w:sz w:val="28"/>
          <w:szCs w:val="28"/>
        </w:rPr>
      </w:pPr>
      <w:r w:rsidRPr="00BF710D">
        <w:rPr>
          <w:rFonts w:asciiTheme="minorEastAsia" w:hAnsiTheme="minorEastAsia" w:hint="eastAsia"/>
          <w:sz w:val="28"/>
          <w:szCs w:val="28"/>
        </w:rPr>
        <w:t>本文所使用的MIMIC-III数据库虽然患者数据庞大，但是这是一个单中心数据库，即使我们对数据进行随机分组为训练集和测试集，并在测试集上验证了我们的结果，但是这一验证还是存在一些问题。</w:t>
      </w:r>
      <w:r w:rsidR="000C7396">
        <w:rPr>
          <w:rFonts w:asciiTheme="minorEastAsia" w:hAnsiTheme="minorEastAsia" w:hint="eastAsia"/>
          <w:sz w:val="28"/>
          <w:szCs w:val="28"/>
        </w:rPr>
        <w:t>下一步</w:t>
      </w:r>
      <w:r w:rsidRPr="00BF710D">
        <w:rPr>
          <w:rFonts w:asciiTheme="minorEastAsia" w:hAnsiTheme="minorEastAsia" w:hint="eastAsia"/>
          <w:sz w:val="28"/>
          <w:szCs w:val="28"/>
        </w:rPr>
        <w:t>我们希望通过改进算法的性能，利用MIMIC-III数据库患者诊疗信息的同时，开展</w:t>
      </w:r>
      <w:r w:rsidR="000C7396">
        <w:rPr>
          <w:rFonts w:asciiTheme="minorEastAsia" w:hAnsiTheme="minorEastAsia" w:hint="eastAsia"/>
          <w:sz w:val="28"/>
          <w:szCs w:val="28"/>
        </w:rPr>
        <w:t>多中心</w:t>
      </w:r>
      <w:r w:rsidRPr="00BF710D">
        <w:rPr>
          <w:rFonts w:asciiTheme="minorEastAsia" w:hAnsiTheme="minorEastAsia" w:hint="eastAsia"/>
          <w:sz w:val="28"/>
          <w:szCs w:val="28"/>
        </w:rPr>
        <w:t>外部验证，提高实验的可信度。</w:t>
      </w:r>
    </w:p>
    <w:p w14:paraId="39A8993E" w14:textId="139BD92F" w:rsidR="00C50140" w:rsidRDefault="00C97F7B" w:rsidP="00C50140">
      <w:pPr>
        <w:ind w:firstLineChars="200" w:firstLine="560"/>
        <w:rPr>
          <w:rFonts w:asciiTheme="minorEastAsia" w:hAnsiTheme="minorEastAsia"/>
          <w:sz w:val="28"/>
          <w:szCs w:val="28"/>
        </w:rPr>
      </w:pPr>
      <w:r w:rsidRPr="00BF710D">
        <w:rPr>
          <w:rFonts w:asciiTheme="minorEastAsia" w:hAnsiTheme="minorEastAsia" w:hint="eastAsia"/>
          <w:sz w:val="28"/>
          <w:szCs w:val="28"/>
        </w:rPr>
        <w:t>总之，本文根据最新柏林定义，使用对数线性回归模型，推导出了对应P/F下的S/F阈值，当患者无法进行血气分析或血气分析数据不及时，可以利用S/F代替P/F来监测患者ARDS疾病发展状况，为医务人员提供辅助诊断决策，同时医务人员可以根据情况提供相应的治疗方案。</w:t>
      </w:r>
    </w:p>
    <w:p w14:paraId="5CE7A4B5" w14:textId="77777777" w:rsidR="000C23DD" w:rsidRPr="00BF710D" w:rsidRDefault="000C23DD" w:rsidP="00C50140">
      <w:pPr>
        <w:ind w:firstLineChars="200" w:firstLine="560"/>
        <w:rPr>
          <w:rFonts w:asciiTheme="minorEastAsia" w:hAnsiTheme="minorEastAsia"/>
          <w:sz w:val="28"/>
          <w:szCs w:val="28"/>
        </w:rPr>
      </w:pPr>
    </w:p>
    <w:p w14:paraId="3BC6388B" w14:textId="77777777" w:rsidR="000C23DD" w:rsidRDefault="000C23DD">
      <w:pPr>
        <w:widowControl/>
        <w:jc w:val="left"/>
        <w:rPr>
          <w:rFonts w:ascii="黑体" w:eastAsia="黑体" w:hAnsi="黑体"/>
          <w:sz w:val="32"/>
          <w:szCs w:val="28"/>
        </w:rPr>
      </w:pPr>
      <w:r>
        <w:rPr>
          <w:rFonts w:ascii="黑体" w:eastAsia="黑体" w:hAnsi="黑体"/>
          <w:sz w:val="32"/>
          <w:szCs w:val="28"/>
        </w:rPr>
        <w:br w:type="page"/>
      </w:r>
    </w:p>
    <w:p w14:paraId="2BF49F05" w14:textId="3DA69C48" w:rsidR="00AF7028" w:rsidRDefault="00AF7028" w:rsidP="00AF7028">
      <w:pPr>
        <w:outlineLvl w:val="0"/>
        <w:rPr>
          <w:rFonts w:ascii="黑体" w:eastAsia="黑体" w:hAnsi="黑体"/>
          <w:sz w:val="32"/>
          <w:szCs w:val="28"/>
        </w:rPr>
      </w:pPr>
      <w:r>
        <w:rPr>
          <w:rFonts w:ascii="黑体" w:eastAsia="黑体" w:hAnsi="黑体" w:hint="eastAsia"/>
          <w:sz w:val="32"/>
          <w:szCs w:val="28"/>
        </w:rPr>
        <w:lastRenderedPageBreak/>
        <w:t>参考文献</w:t>
      </w:r>
    </w:p>
    <w:p w14:paraId="4960F660" w14:textId="7E69DB23" w:rsidR="00C97F7B" w:rsidRDefault="00C05A46" w:rsidP="00C97F7B">
      <w:pPr>
        <w:rPr>
          <w:rFonts w:ascii="宋体" w:eastAsia="宋体" w:hAnsi="宋体"/>
          <w:sz w:val="24"/>
          <w:szCs w:val="21"/>
        </w:rPr>
      </w:pPr>
      <w:r>
        <w:rPr>
          <w:rFonts w:ascii="宋体" w:eastAsia="宋体" w:hAnsi="宋体" w:hint="eastAsia"/>
          <w:sz w:val="24"/>
          <w:szCs w:val="21"/>
        </w:rPr>
        <w:t>[</w:t>
      </w:r>
      <w:r w:rsidR="00817A2F">
        <w:rPr>
          <w:rFonts w:ascii="宋体" w:eastAsia="宋体" w:hAnsi="宋体"/>
          <w:sz w:val="24"/>
          <w:szCs w:val="21"/>
        </w:rPr>
        <w:t>1</w:t>
      </w:r>
      <w:r>
        <w:rPr>
          <w:rFonts w:ascii="宋体" w:eastAsia="宋体" w:hAnsi="宋体"/>
          <w:sz w:val="24"/>
          <w:szCs w:val="21"/>
        </w:rPr>
        <w:t>]</w:t>
      </w:r>
      <w:r w:rsidR="00817A2F">
        <w:rPr>
          <w:rFonts w:ascii="宋体" w:eastAsia="宋体" w:hAnsi="宋体"/>
          <w:sz w:val="24"/>
          <w:szCs w:val="21"/>
        </w:rPr>
        <w:t xml:space="preserve"> </w:t>
      </w:r>
      <w:r w:rsidR="00E41495" w:rsidRPr="00E41495">
        <w:rPr>
          <w:rFonts w:ascii="宋体" w:eastAsia="宋体" w:hAnsi="宋体" w:hint="eastAsia"/>
          <w:sz w:val="24"/>
          <w:szCs w:val="21"/>
        </w:rPr>
        <w:t>葛均波</w:t>
      </w:r>
      <w:r w:rsidR="00E41495" w:rsidRPr="00E41495">
        <w:rPr>
          <w:rFonts w:ascii="宋体" w:eastAsia="宋体" w:hAnsi="宋体"/>
          <w:sz w:val="24"/>
          <w:szCs w:val="21"/>
        </w:rPr>
        <w:t>, 徐永健. 内科学.第8版[M]. 人民卫生出版社, 2013.</w:t>
      </w:r>
    </w:p>
    <w:p w14:paraId="7240C895" w14:textId="734898F1" w:rsidR="00074811" w:rsidRDefault="00074811" w:rsidP="00074811">
      <w:pPr>
        <w:rPr>
          <w:rFonts w:ascii="Arial" w:eastAsia="宋体" w:hAnsi="Arial" w:cs="Arial"/>
          <w:sz w:val="24"/>
          <w:szCs w:val="21"/>
        </w:rPr>
      </w:pPr>
      <w:r>
        <w:rPr>
          <w:rFonts w:ascii="Arial" w:eastAsia="宋体" w:hAnsi="Arial" w:cs="Arial"/>
          <w:sz w:val="24"/>
          <w:szCs w:val="21"/>
        </w:rPr>
        <w:t xml:space="preserve">[2] </w:t>
      </w:r>
      <w:r w:rsidRPr="00E41495">
        <w:rPr>
          <w:rFonts w:ascii="Arial" w:eastAsia="宋体" w:hAnsi="Arial" w:cs="Arial"/>
          <w:sz w:val="24"/>
          <w:szCs w:val="21"/>
        </w:rPr>
        <w:t>Rubenfeld G D, Caldwell E, Peabody E, et al. Incidence and outcomes of acute lung injury.[J]. Chest, 2007, 131(2):554-62.</w:t>
      </w:r>
    </w:p>
    <w:p w14:paraId="41AF578F" w14:textId="5FFCB373" w:rsidR="00700680" w:rsidRDefault="00700680" w:rsidP="00700680">
      <w:pPr>
        <w:rPr>
          <w:rFonts w:ascii="Arial" w:eastAsia="宋体" w:hAnsi="Arial" w:cs="Arial"/>
          <w:sz w:val="24"/>
          <w:szCs w:val="21"/>
        </w:rPr>
      </w:pPr>
      <w:r>
        <w:rPr>
          <w:rFonts w:ascii="Arial" w:eastAsia="宋体" w:hAnsi="Arial" w:cs="Arial" w:hint="eastAsia"/>
          <w:sz w:val="24"/>
          <w:szCs w:val="21"/>
        </w:rPr>
        <w:t>[</w:t>
      </w:r>
      <w:r>
        <w:rPr>
          <w:rFonts w:ascii="Arial" w:eastAsia="宋体" w:hAnsi="Arial" w:cs="Arial"/>
          <w:sz w:val="24"/>
          <w:szCs w:val="21"/>
        </w:rPr>
        <w:t xml:space="preserve">3] </w:t>
      </w:r>
      <w:r w:rsidRPr="00817A2F">
        <w:rPr>
          <w:rFonts w:ascii="Arial" w:eastAsia="宋体" w:hAnsi="Arial" w:cs="Arial"/>
          <w:sz w:val="24"/>
          <w:szCs w:val="21"/>
        </w:rPr>
        <w:t>Ferguson N D, Fan E, Camporota L, et al. The Berlin definition of ARDS: an expanded rationale, justification, and supplementary material[J]. Intensive Care Medicine, 2012, 38(10):1573.</w:t>
      </w:r>
    </w:p>
    <w:p w14:paraId="7C7D1F03" w14:textId="2ADFE795" w:rsidR="00F002EE" w:rsidRPr="00F002EE" w:rsidRDefault="00F002EE" w:rsidP="00700680">
      <w:pPr>
        <w:rPr>
          <w:rFonts w:ascii="宋体" w:eastAsia="宋体" w:hAnsi="宋体"/>
          <w:sz w:val="24"/>
          <w:szCs w:val="21"/>
        </w:rPr>
      </w:pPr>
      <w:r w:rsidRPr="00817A2F">
        <w:rPr>
          <w:rFonts w:ascii="宋体" w:eastAsia="宋体" w:hAnsi="宋体" w:hint="eastAsia"/>
          <w:sz w:val="24"/>
          <w:szCs w:val="21"/>
        </w:rPr>
        <w:t>[</w:t>
      </w:r>
      <w:r>
        <w:rPr>
          <w:rFonts w:ascii="宋体" w:eastAsia="宋体" w:hAnsi="宋体"/>
          <w:sz w:val="24"/>
          <w:szCs w:val="21"/>
        </w:rPr>
        <w:t>4</w:t>
      </w:r>
      <w:r w:rsidRPr="00817A2F">
        <w:rPr>
          <w:rFonts w:ascii="宋体" w:eastAsia="宋体" w:hAnsi="宋体"/>
          <w:sz w:val="24"/>
          <w:szCs w:val="21"/>
        </w:rPr>
        <w:t xml:space="preserve">] </w:t>
      </w:r>
      <w:r w:rsidRPr="00817A2F">
        <w:rPr>
          <w:rFonts w:ascii="宋体" w:eastAsia="宋体" w:hAnsi="宋体" w:hint="eastAsia"/>
          <w:sz w:val="24"/>
          <w:szCs w:val="21"/>
        </w:rPr>
        <w:t>俞森洋</w:t>
      </w:r>
      <w:r w:rsidRPr="00817A2F">
        <w:rPr>
          <w:rFonts w:ascii="宋体" w:eastAsia="宋体" w:hAnsi="宋体"/>
          <w:sz w:val="24"/>
          <w:szCs w:val="21"/>
        </w:rPr>
        <w:t>. 严重急性呼吸窘迫综合征的挽救性治疗[J]. 中国呼吸与危重监护杂志, 2011, 10(5):417-420.</w:t>
      </w:r>
    </w:p>
    <w:p w14:paraId="2A961B3D" w14:textId="3F6DBA4D" w:rsidR="00700680" w:rsidRPr="00817A2F" w:rsidRDefault="00700680" w:rsidP="00700680">
      <w:pPr>
        <w:rPr>
          <w:rFonts w:ascii="宋体" w:eastAsia="宋体" w:hAnsi="宋体"/>
          <w:sz w:val="24"/>
          <w:szCs w:val="21"/>
        </w:rPr>
      </w:pPr>
      <w:r w:rsidRPr="00817A2F">
        <w:rPr>
          <w:rFonts w:ascii="宋体" w:eastAsia="宋体" w:hAnsi="宋体" w:hint="eastAsia"/>
          <w:sz w:val="24"/>
          <w:szCs w:val="21"/>
        </w:rPr>
        <w:t>[</w:t>
      </w:r>
      <w:r>
        <w:rPr>
          <w:rFonts w:ascii="宋体" w:eastAsia="宋体" w:hAnsi="宋体"/>
          <w:sz w:val="24"/>
          <w:szCs w:val="21"/>
        </w:rPr>
        <w:t>5</w:t>
      </w:r>
      <w:r w:rsidRPr="00817A2F">
        <w:rPr>
          <w:rFonts w:ascii="宋体" w:eastAsia="宋体" w:hAnsi="宋体"/>
          <w:sz w:val="24"/>
          <w:szCs w:val="21"/>
        </w:rPr>
        <w:t xml:space="preserve">] </w:t>
      </w:r>
      <w:r w:rsidRPr="00817A2F">
        <w:rPr>
          <w:rFonts w:ascii="宋体" w:eastAsia="宋体" w:hAnsi="宋体" w:hint="eastAsia"/>
          <w:sz w:val="24"/>
          <w:szCs w:val="21"/>
        </w:rPr>
        <w:t>俞森洋</w:t>
      </w:r>
      <w:r w:rsidRPr="00817A2F">
        <w:rPr>
          <w:rFonts w:ascii="宋体" w:eastAsia="宋体" w:hAnsi="宋体"/>
          <w:sz w:val="24"/>
          <w:szCs w:val="21"/>
        </w:rPr>
        <w:t>. 对急性呼吸窘迫综合征诊断新标准(柏林定义)的解读和探讨[J]. 中国呼吸与危重监护杂志, 2013, 12(1):1-4.</w:t>
      </w:r>
    </w:p>
    <w:p w14:paraId="5E49F0A9" w14:textId="313AE75B" w:rsidR="00F002EE" w:rsidRDefault="00F002EE" w:rsidP="00F002EE">
      <w:pPr>
        <w:rPr>
          <w:rFonts w:ascii="Arial" w:eastAsia="宋体" w:hAnsi="Arial" w:cs="Arial"/>
          <w:sz w:val="24"/>
          <w:szCs w:val="21"/>
        </w:rPr>
      </w:pPr>
      <w:r>
        <w:rPr>
          <w:rFonts w:ascii="Arial" w:eastAsia="宋体" w:hAnsi="Arial" w:cs="Arial"/>
          <w:sz w:val="24"/>
          <w:szCs w:val="21"/>
        </w:rPr>
        <w:t xml:space="preserve">[6] </w:t>
      </w:r>
      <w:r w:rsidRPr="00C05A46">
        <w:rPr>
          <w:rFonts w:ascii="Arial" w:eastAsia="宋体" w:hAnsi="Arial" w:cs="Arial"/>
          <w:sz w:val="24"/>
          <w:szCs w:val="21"/>
        </w:rPr>
        <w:t>Rice T W, Wheeler A P, Bernard G R, et al. Comparison of the SpO2/FIO2 ratio and the PaO2/FIO2 ratio in patients with acute lung injury or ARDS.[J]. Chest, 2007, 132(2):410.</w:t>
      </w:r>
    </w:p>
    <w:p w14:paraId="0C2E10DF" w14:textId="6AC400EA" w:rsidR="00F002EE" w:rsidRPr="00F002EE" w:rsidRDefault="00F002EE" w:rsidP="00700680">
      <w:pPr>
        <w:rPr>
          <w:rFonts w:ascii="Arial" w:eastAsia="宋体" w:hAnsi="Arial" w:cs="Arial"/>
          <w:sz w:val="24"/>
          <w:szCs w:val="21"/>
        </w:rPr>
      </w:pPr>
      <w:r>
        <w:rPr>
          <w:rFonts w:ascii="Arial" w:eastAsia="宋体" w:hAnsi="Arial" w:cs="Arial" w:hint="eastAsia"/>
          <w:sz w:val="24"/>
          <w:szCs w:val="21"/>
        </w:rPr>
        <w:t>[</w:t>
      </w:r>
      <w:r>
        <w:rPr>
          <w:rFonts w:ascii="Arial" w:eastAsia="宋体" w:hAnsi="Arial" w:cs="Arial"/>
          <w:sz w:val="24"/>
          <w:szCs w:val="21"/>
        </w:rPr>
        <w:t xml:space="preserve">8] </w:t>
      </w:r>
      <w:r w:rsidRPr="00817A2F">
        <w:rPr>
          <w:rFonts w:ascii="Arial" w:eastAsia="宋体" w:hAnsi="Arial" w:cs="Arial"/>
          <w:sz w:val="24"/>
          <w:szCs w:val="21"/>
        </w:rPr>
        <w:t>Johnson A E W, Pollard T J, Shen L, et al. MIMIC-III, a freely accessible critical care database[J]. Scientific Data, 2016, 3:160035.</w:t>
      </w:r>
    </w:p>
    <w:p w14:paraId="3E08CA2C" w14:textId="7C63FD47" w:rsidR="00074811" w:rsidRPr="00F002EE" w:rsidRDefault="00700680" w:rsidP="00C97F7B">
      <w:pPr>
        <w:rPr>
          <w:rFonts w:ascii="Arial" w:eastAsia="宋体" w:hAnsi="Arial" w:cs="Arial"/>
          <w:sz w:val="24"/>
          <w:szCs w:val="21"/>
        </w:rPr>
      </w:pPr>
      <w:r w:rsidRPr="00074811">
        <w:rPr>
          <w:rFonts w:ascii="Arial" w:eastAsia="宋体" w:hAnsi="Arial" w:cs="Arial"/>
          <w:sz w:val="24"/>
          <w:szCs w:val="21"/>
        </w:rPr>
        <w:t>[</w:t>
      </w:r>
      <w:r>
        <w:rPr>
          <w:rFonts w:ascii="Arial" w:eastAsia="宋体" w:hAnsi="Arial" w:cs="Arial"/>
          <w:sz w:val="24"/>
          <w:szCs w:val="21"/>
        </w:rPr>
        <w:t>7</w:t>
      </w:r>
      <w:r w:rsidRPr="00074811">
        <w:rPr>
          <w:rFonts w:ascii="Arial" w:eastAsia="宋体" w:hAnsi="Arial" w:cs="Arial"/>
          <w:sz w:val="24"/>
          <w:szCs w:val="21"/>
        </w:rPr>
        <w:t xml:space="preserve">] Bernard G R, Artigas A, Brigham K L, et al. The American-European Consensus Conference on ARDS. Definitions, mechanisms, relevant outcomes, and clinical trial coordination.[J]. </w:t>
      </w:r>
      <w:r w:rsidRPr="00074811">
        <w:rPr>
          <w:rFonts w:ascii="宋体" w:eastAsia="宋体" w:hAnsi="宋体" w:cs="Arial"/>
          <w:sz w:val="24"/>
          <w:szCs w:val="21"/>
        </w:rPr>
        <w:t>中德临床肿瘤学杂志(英文版)</w:t>
      </w:r>
      <w:r w:rsidRPr="00074811">
        <w:rPr>
          <w:rFonts w:ascii="Arial" w:eastAsia="宋体" w:hAnsi="Arial" w:cs="Arial"/>
          <w:sz w:val="24"/>
          <w:szCs w:val="21"/>
        </w:rPr>
        <w:t>, 1994, 9(1):72-81.</w:t>
      </w:r>
    </w:p>
    <w:p w14:paraId="66D20D45" w14:textId="22F878B1" w:rsidR="00E41495" w:rsidRDefault="00C05A46" w:rsidP="00C97F7B">
      <w:pPr>
        <w:rPr>
          <w:rFonts w:ascii="Arial" w:eastAsia="宋体" w:hAnsi="Arial" w:cs="Arial"/>
          <w:sz w:val="24"/>
          <w:szCs w:val="21"/>
        </w:rPr>
      </w:pPr>
      <w:r>
        <w:rPr>
          <w:rFonts w:ascii="Arial" w:eastAsia="宋体" w:hAnsi="Arial" w:cs="Arial"/>
          <w:sz w:val="24"/>
          <w:szCs w:val="21"/>
        </w:rPr>
        <w:t>[</w:t>
      </w:r>
      <w:r w:rsidR="00817A2F">
        <w:rPr>
          <w:rFonts w:ascii="Arial" w:eastAsia="宋体" w:hAnsi="Arial" w:cs="Arial"/>
          <w:sz w:val="24"/>
          <w:szCs w:val="21"/>
        </w:rPr>
        <w:t>9</w:t>
      </w:r>
      <w:r>
        <w:rPr>
          <w:rFonts w:ascii="Arial" w:eastAsia="宋体" w:hAnsi="Arial" w:cs="Arial"/>
          <w:sz w:val="24"/>
          <w:szCs w:val="21"/>
        </w:rPr>
        <w:t>]</w:t>
      </w:r>
      <w:r w:rsidR="00817A2F">
        <w:rPr>
          <w:rFonts w:ascii="Arial" w:eastAsia="宋体" w:hAnsi="Arial" w:cs="Arial"/>
          <w:sz w:val="24"/>
          <w:szCs w:val="21"/>
        </w:rPr>
        <w:t xml:space="preserve"> </w:t>
      </w:r>
      <w:r w:rsidRPr="00C05A46">
        <w:rPr>
          <w:rFonts w:ascii="Arial" w:eastAsia="宋体" w:hAnsi="Arial" w:cs="Arial"/>
          <w:sz w:val="24"/>
          <w:szCs w:val="21"/>
        </w:rPr>
        <w:t>Chen W, Janz D R, Shaver C M, et al. Clinical Characteristics and Outcomes Are Similar in ARDS Diagnosed by Oxygen Saturation/Fio2 Ratio Compared With Pao2/Fio2 Ratio.[J]. Chest, 2015, 148(6):1477.</w:t>
      </w:r>
    </w:p>
    <w:p w14:paraId="69B3A6DF" w14:textId="423D36E5" w:rsidR="00C05A46" w:rsidRDefault="00C05A46" w:rsidP="00C97F7B">
      <w:pPr>
        <w:rPr>
          <w:rFonts w:ascii="Arial" w:eastAsia="宋体" w:hAnsi="Arial" w:cs="Arial"/>
          <w:sz w:val="24"/>
          <w:szCs w:val="21"/>
        </w:rPr>
      </w:pPr>
      <w:r>
        <w:rPr>
          <w:rFonts w:ascii="Arial" w:eastAsia="宋体" w:hAnsi="Arial" w:cs="Arial"/>
          <w:sz w:val="24"/>
          <w:szCs w:val="21"/>
        </w:rPr>
        <w:t>[</w:t>
      </w:r>
      <w:r w:rsidR="00817A2F">
        <w:rPr>
          <w:rFonts w:ascii="Arial" w:eastAsia="宋体" w:hAnsi="Arial" w:cs="Arial"/>
          <w:sz w:val="24"/>
          <w:szCs w:val="21"/>
        </w:rPr>
        <w:t>10</w:t>
      </w:r>
      <w:r>
        <w:rPr>
          <w:rFonts w:ascii="Arial" w:eastAsia="宋体" w:hAnsi="Arial" w:cs="Arial"/>
          <w:sz w:val="24"/>
          <w:szCs w:val="21"/>
        </w:rPr>
        <w:t>]</w:t>
      </w:r>
      <w:r w:rsidR="00817A2F">
        <w:rPr>
          <w:rFonts w:ascii="Arial" w:eastAsia="宋体" w:hAnsi="Arial" w:cs="Arial"/>
          <w:sz w:val="24"/>
          <w:szCs w:val="21"/>
        </w:rPr>
        <w:t xml:space="preserve"> </w:t>
      </w:r>
      <w:r w:rsidRPr="00C05A46">
        <w:rPr>
          <w:rFonts w:ascii="Arial" w:eastAsia="宋体" w:hAnsi="Arial" w:cs="Arial"/>
          <w:sz w:val="24"/>
          <w:szCs w:val="21"/>
        </w:rPr>
        <w:t>Bilan N, Dastranji A, Ghalehgolab B A. Comparison of the spo2/fio2 ratio and the pao2/fio2 ratio in patients with acute lung injury or acute respiratory distress syndrome.[J]. Chest, 2015, 7(1):28-31.</w:t>
      </w:r>
    </w:p>
    <w:p w14:paraId="319D2648" w14:textId="37D0042E" w:rsidR="00817A2F" w:rsidRDefault="00817A2F" w:rsidP="00C97F7B">
      <w:pPr>
        <w:rPr>
          <w:rFonts w:ascii="Arial" w:eastAsia="宋体" w:hAnsi="Arial" w:cs="Arial"/>
          <w:sz w:val="24"/>
          <w:szCs w:val="21"/>
        </w:rPr>
      </w:pPr>
      <w:r>
        <w:rPr>
          <w:rFonts w:ascii="Arial" w:eastAsia="宋体" w:hAnsi="Arial" w:cs="Arial" w:hint="eastAsia"/>
          <w:sz w:val="24"/>
          <w:szCs w:val="21"/>
        </w:rPr>
        <w:t>[</w:t>
      </w:r>
      <w:r>
        <w:rPr>
          <w:rFonts w:ascii="Arial" w:eastAsia="宋体" w:hAnsi="Arial" w:cs="Arial"/>
          <w:sz w:val="24"/>
          <w:szCs w:val="21"/>
        </w:rPr>
        <w:t xml:space="preserve">11] </w:t>
      </w:r>
      <w:r w:rsidRPr="00817A2F">
        <w:rPr>
          <w:rFonts w:ascii="Arial" w:eastAsia="宋体" w:hAnsi="Arial" w:cs="Arial"/>
          <w:sz w:val="24"/>
          <w:szCs w:val="21"/>
        </w:rPr>
        <w:t>Thomas N J, Shaffer M L, Willson D F, et al. Defining acute lung disease in children with the oxygenation saturation index.[J]. Pediatric Critical Care Medicine, 2010, 11(1):: 12–17.</w:t>
      </w:r>
    </w:p>
    <w:sectPr w:rsidR="00817A2F" w:rsidSect="00547CE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0F959" w14:textId="77777777" w:rsidR="00C41496" w:rsidRDefault="00C41496" w:rsidP="003564D2">
      <w:r>
        <w:separator/>
      </w:r>
    </w:p>
  </w:endnote>
  <w:endnote w:type="continuationSeparator" w:id="0">
    <w:p w14:paraId="2AA8DE39" w14:textId="77777777" w:rsidR="00C41496" w:rsidRDefault="00C41496" w:rsidP="0035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B8A2" w14:textId="77777777" w:rsidR="00C41496" w:rsidRDefault="00C41496" w:rsidP="003564D2">
      <w:r>
        <w:separator/>
      </w:r>
    </w:p>
  </w:footnote>
  <w:footnote w:type="continuationSeparator" w:id="0">
    <w:p w14:paraId="340E81C5" w14:textId="77777777" w:rsidR="00C41496" w:rsidRDefault="00C41496" w:rsidP="00356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E5647"/>
    <w:multiLevelType w:val="hybridMultilevel"/>
    <w:tmpl w:val="6BA4CC8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6DDD73F3"/>
    <w:multiLevelType w:val="hybridMultilevel"/>
    <w:tmpl w:val="19F4F99E"/>
    <w:lvl w:ilvl="0" w:tplc="C060C444">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D5F6683"/>
    <w:multiLevelType w:val="hybridMultilevel"/>
    <w:tmpl w:val="E88AB40C"/>
    <w:lvl w:ilvl="0" w:tplc="C060C444">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7"/>
    <w:rsid w:val="000073C3"/>
    <w:rsid w:val="00031161"/>
    <w:rsid w:val="0006759F"/>
    <w:rsid w:val="00074811"/>
    <w:rsid w:val="000822D2"/>
    <w:rsid w:val="00085568"/>
    <w:rsid w:val="000A67F4"/>
    <w:rsid w:val="000B230D"/>
    <w:rsid w:val="000B679F"/>
    <w:rsid w:val="000C23DD"/>
    <w:rsid w:val="000C7396"/>
    <w:rsid w:val="000E4B2D"/>
    <w:rsid w:val="00123B43"/>
    <w:rsid w:val="0014115C"/>
    <w:rsid w:val="00153368"/>
    <w:rsid w:val="00173980"/>
    <w:rsid w:val="0019354F"/>
    <w:rsid w:val="001C0ACD"/>
    <w:rsid w:val="001D0101"/>
    <w:rsid w:val="001D42FF"/>
    <w:rsid w:val="001E19CB"/>
    <w:rsid w:val="001F35F6"/>
    <w:rsid w:val="00211FAE"/>
    <w:rsid w:val="00235321"/>
    <w:rsid w:val="00245C7F"/>
    <w:rsid w:val="002A3347"/>
    <w:rsid w:val="002B4CBD"/>
    <w:rsid w:val="00344B73"/>
    <w:rsid w:val="003564D2"/>
    <w:rsid w:val="003A6164"/>
    <w:rsid w:val="003F1F64"/>
    <w:rsid w:val="0042525F"/>
    <w:rsid w:val="00444711"/>
    <w:rsid w:val="004522D4"/>
    <w:rsid w:val="00465457"/>
    <w:rsid w:val="00476C52"/>
    <w:rsid w:val="00486409"/>
    <w:rsid w:val="004D1D9A"/>
    <w:rsid w:val="004F730E"/>
    <w:rsid w:val="00547CE7"/>
    <w:rsid w:val="005F5010"/>
    <w:rsid w:val="00633DA7"/>
    <w:rsid w:val="00680835"/>
    <w:rsid w:val="00683C2D"/>
    <w:rsid w:val="006B2CB9"/>
    <w:rsid w:val="006C1EF0"/>
    <w:rsid w:val="00700680"/>
    <w:rsid w:val="007B2D2C"/>
    <w:rsid w:val="007D6A9C"/>
    <w:rsid w:val="007F0FAF"/>
    <w:rsid w:val="007F2100"/>
    <w:rsid w:val="00812179"/>
    <w:rsid w:val="00813623"/>
    <w:rsid w:val="00814DE4"/>
    <w:rsid w:val="00817A2F"/>
    <w:rsid w:val="00832424"/>
    <w:rsid w:val="00852B67"/>
    <w:rsid w:val="008636CF"/>
    <w:rsid w:val="00865F58"/>
    <w:rsid w:val="0087780B"/>
    <w:rsid w:val="00894578"/>
    <w:rsid w:val="008D3FA3"/>
    <w:rsid w:val="008D56C4"/>
    <w:rsid w:val="00906010"/>
    <w:rsid w:val="009363AA"/>
    <w:rsid w:val="00973125"/>
    <w:rsid w:val="009E2B87"/>
    <w:rsid w:val="009F3F78"/>
    <w:rsid w:val="00A22633"/>
    <w:rsid w:val="00A46857"/>
    <w:rsid w:val="00A47491"/>
    <w:rsid w:val="00A84FC6"/>
    <w:rsid w:val="00AD6FC0"/>
    <w:rsid w:val="00AF7028"/>
    <w:rsid w:val="00B609AF"/>
    <w:rsid w:val="00BB5AF8"/>
    <w:rsid w:val="00BD3007"/>
    <w:rsid w:val="00BD4E16"/>
    <w:rsid w:val="00BF710D"/>
    <w:rsid w:val="00C05A46"/>
    <w:rsid w:val="00C05F03"/>
    <w:rsid w:val="00C41496"/>
    <w:rsid w:val="00C50140"/>
    <w:rsid w:val="00C541D9"/>
    <w:rsid w:val="00C761C6"/>
    <w:rsid w:val="00C8580C"/>
    <w:rsid w:val="00C97F7B"/>
    <w:rsid w:val="00CA2037"/>
    <w:rsid w:val="00CB2C96"/>
    <w:rsid w:val="00CB6CF7"/>
    <w:rsid w:val="00D52C61"/>
    <w:rsid w:val="00D5576D"/>
    <w:rsid w:val="00D6170E"/>
    <w:rsid w:val="00D9387A"/>
    <w:rsid w:val="00DE4EB7"/>
    <w:rsid w:val="00DE5F5E"/>
    <w:rsid w:val="00E136C9"/>
    <w:rsid w:val="00E2465E"/>
    <w:rsid w:val="00E41495"/>
    <w:rsid w:val="00E47940"/>
    <w:rsid w:val="00E93814"/>
    <w:rsid w:val="00EB7D30"/>
    <w:rsid w:val="00EF59C7"/>
    <w:rsid w:val="00F002EE"/>
    <w:rsid w:val="00F30B42"/>
    <w:rsid w:val="00F31CCC"/>
    <w:rsid w:val="00F940B6"/>
    <w:rsid w:val="00FB6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7A1AD"/>
  <w15:chartTrackingRefBased/>
  <w15:docId w15:val="{52C76168-6213-4276-A772-CC06DBCD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4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4D2"/>
    <w:rPr>
      <w:sz w:val="18"/>
      <w:szCs w:val="18"/>
    </w:rPr>
  </w:style>
  <w:style w:type="paragraph" w:styleId="a5">
    <w:name w:val="footer"/>
    <w:basedOn w:val="a"/>
    <w:link w:val="a6"/>
    <w:uiPriority w:val="99"/>
    <w:unhideWhenUsed/>
    <w:rsid w:val="003564D2"/>
    <w:pPr>
      <w:tabs>
        <w:tab w:val="center" w:pos="4153"/>
        <w:tab w:val="right" w:pos="8306"/>
      </w:tabs>
      <w:snapToGrid w:val="0"/>
      <w:jc w:val="left"/>
    </w:pPr>
    <w:rPr>
      <w:sz w:val="18"/>
      <w:szCs w:val="18"/>
    </w:rPr>
  </w:style>
  <w:style w:type="character" w:customStyle="1" w:styleId="a6">
    <w:name w:val="页脚 字符"/>
    <w:basedOn w:val="a0"/>
    <w:link w:val="a5"/>
    <w:uiPriority w:val="99"/>
    <w:rsid w:val="003564D2"/>
    <w:rPr>
      <w:sz w:val="18"/>
      <w:szCs w:val="18"/>
    </w:rPr>
  </w:style>
  <w:style w:type="table" w:styleId="a7">
    <w:name w:val="Table Grid"/>
    <w:basedOn w:val="a1"/>
    <w:uiPriority w:val="39"/>
    <w:rsid w:val="001C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D42FF"/>
    <w:rPr>
      <w:color w:val="808080"/>
    </w:rPr>
  </w:style>
  <w:style w:type="paragraph" w:styleId="a9">
    <w:name w:val="List Paragraph"/>
    <w:basedOn w:val="a"/>
    <w:uiPriority w:val="34"/>
    <w:qFormat/>
    <w:rsid w:val="00CB6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15</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杨鹏程</dc:creator>
  <cp:keywords/>
  <dc:description/>
  <cp:lastModifiedBy>杨鹏程</cp:lastModifiedBy>
  <cp:revision>23</cp:revision>
  <dcterms:created xsi:type="dcterms:W3CDTF">2017-11-24T06:51:00Z</dcterms:created>
  <dcterms:modified xsi:type="dcterms:W3CDTF">2017-12-20T02:11:00Z</dcterms:modified>
</cp:coreProperties>
</file>