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2D" w:rsidRDefault="0045732D" w:rsidP="0045732D">
      <w:pPr>
        <w:pStyle w:val="1"/>
      </w:pPr>
      <w:r>
        <w:rPr>
          <w:rFonts w:eastAsia="微软雅黑" w:hint="eastAsia"/>
        </w:rPr>
        <w:t>实验报告</w:t>
      </w:r>
    </w:p>
    <w:p w:rsidR="0045732D" w:rsidRDefault="0045732D" w:rsidP="0045732D">
      <w:r>
        <w:t xml:space="preserve">                                                                                        201844911 </w:t>
      </w:r>
      <w:r>
        <w:rPr>
          <w:rFonts w:hint="eastAsia"/>
        </w:rPr>
        <w:t xml:space="preserve">  </w:t>
      </w:r>
      <w:r>
        <w:rPr>
          <w:rFonts w:hint="eastAsia"/>
        </w:rPr>
        <w:t>杨子玉</w:t>
      </w:r>
    </w:p>
    <w:p w:rsidR="0045732D" w:rsidRDefault="0045732D" w:rsidP="0045732D">
      <w:pPr>
        <w:spacing w:line="220" w:lineRule="atLeast"/>
        <w:ind w:left="220" w:hangingChars="100" w:hanging="220"/>
      </w:pPr>
      <w:r>
        <w:t>1.</w:t>
      </w:r>
      <w:r>
        <w:rPr>
          <w:rFonts w:hint="eastAsia"/>
        </w:rPr>
        <w:t>实验数据来源：</w:t>
      </w:r>
      <w:hyperlink r:id="rId4" w:history="1">
        <w:r>
          <w:rPr>
            <w:rStyle w:val="a3"/>
            <w:color w:val="auto"/>
            <w:u w:val="none"/>
          </w:rPr>
          <w:t>20news-18828.tar.gz</w:t>
        </w:r>
      </w:hyperlink>
      <w:r>
        <w:t xml:space="preserve"> - 20 Newsgroups </w:t>
      </w:r>
    </w:p>
    <w:p w:rsidR="0045732D" w:rsidRDefault="0045732D" w:rsidP="0045732D">
      <w:pPr>
        <w:spacing w:line="220" w:lineRule="atLeast"/>
        <w:ind w:leftChars="100" w:left="220"/>
      </w:pPr>
      <w:r>
        <w:rPr>
          <w:rFonts w:hint="eastAsia"/>
        </w:rPr>
        <w:t>下载</w:t>
      </w:r>
      <w:r>
        <w:t>:</w:t>
      </w:r>
      <w:hyperlink r:id="rId5" w:history="1">
        <w:r>
          <w:rPr>
            <w:rStyle w:val="a3"/>
            <w:color w:val="auto"/>
            <w:u w:val="none"/>
          </w:rPr>
          <w:t>http://qwone.com/~jason/20Newsgroups/</w:t>
        </w:r>
      </w:hyperlink>
      <w:r>
        <w:t xml:space="preserve"> </w:t>
      </w:r>
    </w:p>
    <w:p w:rsidR="0045732D" w:rsidRDefault="0045732D" w:rsidP="0045732D">
      <w:pPr>
        <w:spacing w:line="220" w:lineRule="atLeast"/>
        <w:ind w:leftChars="100" w:left="220"/>
      </w:pPr>
    </w:p>
    <w:p w:rsidR="0045732D" w:rsidRDefault="0045732D" w:rsidP="0045732D">
      <w:pPr>
        <w:spacing w:line="220" w:lineRule="atLeast"/>
      </w:pPr>
      <w:r>
        <w:t>2.</w:t>
      </w:r>
      <w:r>
        <w:rPr>
          <w:rFonts w:hint="eastAsia"/>
        </w:rPr>
        <w:t>相关方法：</w:t>
      </w:r>
    </w:p>
    <w:p w:rsidR="00072D37" w:rsidRPr="00072D37" w:rsidRDefault="0045732D" w:rsidP="00072D37">
      <w:pPr>
        <w:adjustRightInd/>
        <w:snapToGrid/>
        <w:spacing w:after="0"/>
        <w:ind w:leftChars="100" w:left="220"/>
      </w:pPr>
      <w:r>
        <w:t>1)</w:t>
      </w:r>
      <w:r w:rsidRPr="0045732D">
        <w:t xml:space="preserve"> </w:t>
      </w:r>
      <w:r w:rsidRPr="0045732D">
        <w:rPr>
          <w:b/>
        </w:rPr>
        <w:t>朴素贝叶斯分类器</w:t>
      </w:r>
      <w:r>
        <w:t>基于一个简单的假定：给定目标值时属性之间相互条件独立。换言之。该假定说明给定实例的目标值情况下。观察到联合的</w:t>
      </w:r>
      <w:r>
        <w:t>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2</w:t>
      </w:r>
      <w:r>
        <w:t>...a</w:t>
      </w:r>
      <w:r>
        <w:rPr>
          <w:vertAlign w:val="subscript"/>
        </w:rPr>
        <w:t>n</w:t>
      </w:r>
      <w:r>
        <w:t>的概率正好是对每个单独属性的概率乘积：</w:t>
      </w:r>
      <w:r>
        <w:t xml:space="preserve"> P(a</w:t>
      </w:r>
      <w:r w:rsidRPr="00072D37">
        <w:t>1</w:t>
      </w:r>
      <w:r>
        <w:t>,a</w:t>
      </w:r>
      <w:r w:rsidRPr="00072D37">
        <w:t>2</w:t>
      </w:r>
      <w:r>
        <w:t>...a</w:t>
      </w:r>
      <w:r w:rsidRPr="00072D37">
        <w:t>n</w:t>
      </w:r>
      <w:r>
        <w:t xml:space="preserve"> | V</w:t>
      </w:r>
      <w:r w:rsidRPr="00072D37">
        <w:t>j</w:t>
      </w:r>
      <w:r>
        <w:t xml:space="preserve"> ) =</w:t>
      </w:r>
      <w:r w:rsidRPr="00072D37">
        <w:rPr>
          <w:b/>
        </w:rPr>
        <w:t>Π</w:t>
      </w:r>
      <w:r>
        <w:t>i P( a</w:t>
      </w:r>
      <w:r w:rsidRPr="00072D37">
        <w:t>i</w:t>
      </w:r>
      <w:r>
        <w:t>| V</w:t>
      </w:r>
      <w:r w:rsidRPr="00072D37">
        <w:t>j</w:t>
      </w:r>
      <w:r>
        <w:t xml:space="preserve"> )2)VSM</w:t>
      </w:r>
      <w:r>
        <w:rPr>
          <w:rFonts w:hint="eastAsia"/>
        </w:rPr>
        <w:t>：把对文本内容的处理简化为</w:t>
      </w:r>
      <w:hyperlink r:id="rId6" w:tgtFrame="_blank" w:history="1">
        <w:r w:rsidRPr="00072D37">
          <w:rPr>
            <w:rFonts w:hint="eastAsia"/>
          </w:rPr>
          <w:t>向量空间</w:t>
        </w:r>
      </w:hyperlink>
      <w:r>
        <w:rPr>
          <w:rFonts w:hint="eastAsia"/>
        </w:rPr>
        <w:t>中的向量运算</w:t>
      </w:r>
      <w:r w:rsidR="00072D37">
        <w:rPr>
          <w:rFonts w:hint="eastAsia"/>
        </w:rPr>
        <w:t>。</w:t>
      </w:r>
      <w:r w:rsidR="00072D37" w:rsidRPr="00072D37">
        <w:t>通过以上定理和</w:t>
      </w:r>
      <w:r w:rsidR="00072D37" w:rsidRPr="00072D37">
        <w:t>“</w:t>
      </w:r>
      <w:r w:rsidR="00072D37" w:rsidRPr="00072D37">
        <w:t>朴素</w:t>
      </w:r>
      <w:r w:rsidR="00072D37" w:rsidRPr="00072D37">
        <w:t>”</w:t>
      </w:r>
      <w:r w:rsidR="00072D37" w:rsidRPr="00072D37">
        <w:t>的假定，</w:t>
      </w:r>
      <w:r w:rsidR="00072D37">
        <w:rPr>
          <w:rFonts w:hint="eastAsia"/>
        </w:rPr>
        <w:t>可以</w:t>
      </w:r>
      <w:r w:rsidR="00072D37" w:rsidRPr="00072D37">
        <w:t>知道：</w:t>
      </w:r>
    </w:p>
    <w:p w:rsidR="00072D37" w:rsidRPr="00072D37" w:rsidRDefault="00072D37" w:rsidP="00072D37">
      <w:pPr>
        <w:adjustRightInd/>
        <w:snapToGrid/>
        <w:spacing w:after="0"/>
      </w:pPr>
      <w:r w:rsidRPr="00072D37">
        <w:t>P( Category | Document) = P ( Document | Category ) * P( Category) / P(Document)</w:t>
      </w:r>
    </w:p>
    <w:p w:rsidR="0045732D" w:rsidRDefault="0045732D" w:rsidP="0045732D">
      <w:pPr>
        <w:spacing w:line="220" w:lineRule="atLeast"/>
        <w:ind w:leftChars="150" w:left="330"/>
      </w:pPr>
    </w:p>
    <w:p w:rsidR="00E23D41" w:rsidRDefault="00E23D41" w:rsidP="0045732D">
      <w:pPr>
        <w:spacing w:line="220" w:lineRule="atLeast"/>
        <w:ind w:leftChars="150" w:left="330"/>
      </w:pPr>
      <w:r>
        <w:rPr>
          <w:rFonts w:hint="eastAsia"/>
        </w:rPr>
        <w:t>2)</w:t>
      </w:r>
      <w:r w:rsidRPr="00072D37">
        <w:rPr>
          <w:rFonts w:hint="eastAsia"/>
          <w:b/>
        </w:rPr>
        <w:t>拉普拉斯平滑处理</w:t>
      </w:r>
      <w:r>
        <w:rPr>
          <w:rFonts w:hint="eastAsia"/>
        </w:rPr>
        <w:t>：</w:t>
      </w:r>
      <w:r>
        <w:t>零概率问题，就是在计算实例的概率时，如果某个量</w:t>
      </w:r>
      <w:r>
        <w:t>x</w:t>
      </w:r>
      <w:r>
        <w:t>，在观察样本库（训练集）中没有出现过，会导致整个实例的概率结果是</w:t>
      </w:r>
      <w:r>
        <w:t>0</w:t>
      </w:r>
      <w:r>
        <w:t>。在文本分类的问题中，当一个词语没有在训练样本中出现，该词语调概率为</w:t>
      </w:r>
      <w:r>
        <w:t>0</w:t>
      </w:r>
      <w:r>
        <w:t>，使用连乘计算文本出现概率时也为</w:t>
      </w:r>
      <w:r>
        <w:t>0</w:t>
      </w:r>
      <w:r>
        <w:t>。这是不合理的</w:t>
      </w:r>
      <w:r>
        <w:rPr>
          <w:rFonts w:hint="eastAsia"/>
        </w:rPr>
        <w:t>，所以使用加</w:t>
      </w:r>
      <w:r>
        <w:rPr>
          <w:rFonts w:hint="eastAsia"/>
        </w:rPr>
        <w:t>1</w:t>
      </w:r>
      <w:r>
        <w:rPr>
          <w:rFonts w:hint="eastAsia"/>
        </w:rPr>
        <w:t>的方法。</w:t>
      </w:r>
    </w:p>
    <w:p w:rsidR="0045732D" w:rsidRDefault="0045732D" w:rsidP="00904B22">
      <w:pPr>
        <w:spacing w:line="220" w:lineRule="atLeast"/>
      </w:pPr>
    </w:p>
    <w:p w:rsidR="0045732D" w:rsidRDefault="0045732D" w:rsidP="0045732D">
      <w:pPr>
        <w:spacing w:line="220" w:lineRule="atLeast"/>
      </w:pPr>
      <w:r>
        <w:t>3.</w:t>
      </w:r>
      <w:r>
        <w:rPr>
          <w:rFonts w:hint="eastAsia"/>
        </w:rPr>
        <w:t>处理文本数据集</w:t>
      </w:r>
      <w:r>
        <w:t>:</w:t>
      </w:r>
    </w:p>
    <w:p w:rsidR="0045732D" w:rsidRDefault="0045732D" w:rsidP="0045732D">
      <w:pPr>
        <w:spacing w:line="220" w:lineRule="atLeast"/>
      </w:pPr>
      <w:r>
        <w:t xml:space="preserve">    1)</w:t>
      </w:r>
      <w:r>
        <w:rPr>
          <w:rFonts w:hint="eastAsia"/>
        </w:rPr>
        <w:t>将实验数据分成两部分：</w:t>
      </w:r>
      <w:r>
        <w:t>80%</w:t>
      </w:r>
      <w:r>
        <w:rPr>
          <w:rFonts w:hint="eastAsia"/>
        </w:rPr>
        <w:t>的</w:t>
      </w:r>
      <w:r>
        <w:t>data_train</w:t>
      </w:r>
      <w:r>
        <w:rPr>
          <w:rFonts w:hint="eastAsia"/>
        </w:rPr>
        <w:t>和</w:t>
      </w:r>
      <w:r>
        <w:t>20%</w:t>
      </w:r>
      <w:r>
        <w:rPr>
          <w:rFonts w:hint="eastAsia"/>
        </w:rPr>
        <w:t>的</w:t>
      </w:r>
      <w:r>
        <w:t>data_test</w:t>
      </w:r>
    </w:p>
    <w:p w:rsidR="00C430CD" w:rsidRDefault="0045732D" w:rsidP="00C430CD">
      <w:pPr>
        <w:spacing w:line="220" w:lineRule="atLeast"/>
        <w:ind w:firstLine="270"/>
      </w:pPr>
      <w:r>
        <w:t>2)</w:t>
      </w:r>
      <w:r w:rsidR="00E23D41">
        <w:rPr>
          <w:rFonts w:hint="eastAsia"/>
        </w:rPr>
        <w:t>对训练集和测试集创建向量</w:t>
      </w:r>
      <w:r w:rsidR="00E23D41">
        <w:rPr>
          <w:rFonts w:hint="eastAsia"/>
        </w:rPr>
        <w:t>[</w:t>
      </w:r>
      <w:r w:rsidR="00E23D41">
        <w:rPr>
          <w:rFonts w:hint="eastAsia"/>
        </w:rPr>
        <w:t>类名，所有单词的长度，出现的概率，字典</w:t>
      </w:r>
      <w:r w:rsidR="00E23D41">
        <w:rPr>
          <w:rFonts w:hint="eastAsia"/>
        </w:rPr>
        <w:t>]</w:t>
      </w:r>
    </w:p>
    <w:p w:rsidR="0045732D" w:rsidRDefault="00904B22" w:rsidP="00904B22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进行分类：</w:t>
      </w:r>
    </w:p>
    <w:p w:rsidR="0045732D" w:rsidRDefault="00904B22" w:rsidP="00072D37">
      <w:pPr>
        <w:spacing w:line="220" w:lineRule="atLeast"/>
        <w:ind w:left="330" w:hangingChars="150" w:hanging="330"/>
      </w:pPr>
      <w:r>
        <w:rPr>
          <w:rFonts w:hint="eastAsia"/>
        </w:rPr>
        <w:t xml:space="preserve">     </w:t>
      </w:r>
      <w:r>
        <w:rPr>
          <w:rFonts w:hint="eastAsia"/>
        </w:rPr>
        <w:t>对每个待分类的文档，利用公式计算</w:t>
      </w:r>
      <w:r w:rsidR="00072D37">
        <w:rPr>
          <w:rFonts w:hint="eastAsia"/>
        </w:rPr>
        <w:t>，并统计成功的文件数和失败的文件数，得到准确率</w:t>
      </w:r>
    </w:p>
    <w:p w:rsidR="0045732D" w:rsidRDefault="00904B22" w:rsidP="0045732D">
      <w:pPr>
        <w:spacing w:line="220" w:lineRule="atLeast"/>
        <w:ind w:left="330" w:hangingChars="150" w:hanging="330"/>
      </w:pPr>
      <w:r>
        <w:rPr>
          <w:rFonts w:hint="eastAsia"/>
        </w:rPr>
        <w:t>5</w:t>
      </w:r>
      <w:r w:rsidR="0045732D">
        <w:t>.</w:t>
      </w:r>
      <w:r w:rsidR="0045732D">
        <w:rPr>
          <w:rFonts w:hint="eastAsia"/>
        </w:rPr>
        <w:t>实验结果如下图所示</w:t>
      </w:r>
    </w:p>
    <w:p w:rsidR="0045732D" w:rsidRDefault="00904B22" w:rsidP="0045732D">
      <w:pPr>
        <w:spacing w:line="220" w:lineRule="atLeast"/>
        <w:ind w:left="330" w:hangingChars="150" w:hanging="33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NB1</w:t>
      </w:r>
      <w:r>
        <w:rPr>
          <w:rFonts w:hint="eastAsia"/>
        </w:rPr>
        <w:t>中采取</w:t>
      </w:r>
      <w:r>
        <w:rPr>
          <w:rFonts w:hint="eastAsia"/>
        </w:rPr>
        <w:t>Homework1</w:t>
      </w:r>
      <w:r>
        <w:rPr>
          <w:rFonts w:hint="eastAsia"/>
        </w:rPr>
        <w:t>中已经分好的训练集和测试集，计算步骤可能出现问题，在</w:t>
      </w:r>
      <w:r>
        <w:rPr>
          <w:rFonts w:hint="eastAsia"/>
        </w:rPr>
        <w:t>NB2</w:t>
      </w:r>
      <w:r>
        <w:rPr>
          <w:rFonts w:hint="eastAsia"/>
        </w:rPr>
        <w:t>中采用</w:t>
      </w:r>
      <w:r>
        <w:rPr>
          <w:rFonts w:hint="eastAsia"/>
        </w:rPr>
        <w:t>Python</w:t>
      </w:r>
      <w:r w:rsidR="00C430CD" w:rsidRPr="00C430CD">
        <w:rPr>
          <w:rFonts w:hint="eastAsia"/>
        </w:rPr>
        <w:t>sklearn</w:t>
      </w:r>
      <w:r w:rsidR="00C430CD" w:rsidRPr="00C430CD">
        <w:rPr>
          <w:rFonts w:hint="eastAsia"/>
        </w:rPr>
        <w:t>自带的贝叶斯分类器完成文本分类</w:t>
      </w:r>
      <w:r w:rsidR="00C430CD">
        <w:rPr>
          <w:rFonts w:hint="eastAsia"/>
        </w:rPr>
        <w:t>，</w:t>
      </w:r>
      <w:r w:rsidR="000149BA">
        <w:rPr>
          <w:rFonts w:hint="eastAsia"/>
        </w:rPr>
        <w:t>使用</w:t>
      </w:r>
      <w:r w:rsidR="00072D37" w:rsidRPr="00072D37">
        <w:rPr>
          <w:rFonts w:hint="eastAsia"/>
        </w:rPr>
        <w:t>MultinomialNB</w:t>
      </w:r>
      <w:r w:rsidR="000149BA">
        <w:rPr>
          <w:rFonts w:hint="eastAsia"/>
        </w:rPr>
        <w:t>，</w:t>
      </w:r>
      <w:r w:rsidR="00072D37" w:rsidRPr="00072D37">
        <w:rPr>
          <w:rFonts w:hint="eastAsia"/>
        </w:rPr>
        <w:t>假设特征的先验概率为多项式分布</w:t>
      </w:r>
      <w:r w:rsidR="00072D37">
        <w:rPr>
          <w:rFonts w:hint="eastAsia"/>
        </w:rPr>
        <w:t>，</w:t>
      </w:r>
      <w:r w:rsidR="00C430CD">
        <w:rPr>
          <w:rFonts w:hint="eastAsia"/>
        </w:rPr>
        <w:t>添加新闻标签</w:t>
      </w:r>
      <w:r w:rsidR="00C430CD">
        <w:rPr>
          <w:rFonts w:hint="eastAsia"/>
        </w:rPr>
        <w:t>10</w:t>
      </w:r>
      <w:r w:rsidR="00C430CD">
        <w:rPr>
          <w:rFonts w:hint="eastAsia"/>
        </w:rPr>
        <w:t>个进行分类，可以看见越多的训练</w:t>
      </w:r>
      <w:r w:rsidR="00072D37">
        <w:rPr>
          <w:rFonts w:hint="eastAsia"/>
        </w:rPr>
        <w:t>类别得到的</w:t>
      </w:r>
      <w:r w:rsidR="00C430CD">
        <w:rPr>
          <w:rFonts w:hint="eastAsia"/>
        </w:rPr>
        <w:t>准确度越高</w:t>
      </w:r>
      <w:r w:rsidR="00C430CD">
        <w:rPr>
          <w:rFonts w:hint="eastAsia"/>
        </w:rPr>
        <w:t xml:space="preserve"> </w:t>
      </w:r>
      <w:r w:rsidR="00C430CD">
        <w:rPr>
          <w:rFonts w:hint="eastAsia"/>
        </w:rPr>
        <w:t>，但没有写一个添加标签的函数，直接进行导入的。</w:t>
      </w:r>
    </w:p>
    <w:p w:rsidR="00C430CD" w:rsidRPr="00C430CD" w:rsidRDefault="00C430CD" w:rsidP="0045732D">
      <w:pPr>
        <w:spacing w:line="220" w:lineRule="atLeast"/>
        <w:ind w:left="330" w:hangingChars="150" w:hanging="330"/>
        <w:rPr>
          <w:b/>
        </w:rPr>
      </w:pPr>
      <w:r w:rsidRPr="00C430CD">
        <w:rPr>
          <w:rFonts w:hint="eastAsia"/>
          <w:b/>
        </w:rPr>
        <w:t>NB1</w:t>
      </w:r>
    </w:p>
    <w:p w:rsidR="00C430CD" w:rsidRDefault="00BE6E8F" w:rsidP="0045732D">
      <w:pPr>
        <w:spacing w:line="22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4781550" cy="1171575"/>
            <wp:effectExtent l="19050" t="0" r="0" b="0"/>
            <wp:docPr id="1" name="图片 0" descr="n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8F" w:rsidRDefault="00BE6E8F" w:rsidP="0045732D">
      <w:pPr>
        <w:spacing w:line="220" w:lineRule="atLeast"/>
        <w:ind w:left="330" w:hangingChars="150" w:hanging="330"/>
      </w:pPr>
    </w:p>
    <w:p w:rsidR="00BE6E8F" w:rsidRDefault="00BE6E8F" w:rsidP="0045732D">
      <w:pPr>
        <w:spacing w:line="220" w:lineRule="atLeast"/>
        <w:ind w:left="330" w:hangingChars="150" w:hanging="330"/>
      </w:pPr>
    </w:p>
    <w:p w:rsidR="00BE6E8F" w:rsidRDefault="00BE6E8F" w:rsidP="0045732D">
      <w:pPr>
        <w:spacing w:line="220" w:lineRule="atLeast"/>
        <w:ind w:left="330" w:hangingChars="150" w:hanging="330"/>
      </w:pPr>
    </w:p>
    <w:p w:rsidR="00C430CD" w:rsidRPr="00C430CD" w:rsidRDefault="00C430CD" w:rsidP="0045732D">
      <w:pPr>
        <w:spacing w:line="220" w:lineRule="atLeast"/>
        <w:ind w:left="330" w:hangingChars="150" w:hanging="330"/>
        <w:rPr>
          <w:b/>
        </w:rPr>
      </w:pPr>
      <w:r w:rsidRPr="00C430CD">
        <w:rPr>
          <w:rFonts w:hint="eastAsia"/>
          <w:b/>
        </w:rPr>
        <w:t>NB2</w:t>
      </w:r>
    </w:p>
    <w:p w:rsidR="00C430CD" w:rsidRDefault="00C430CD" w:rsidP="0045732D">
      <w:pPr>
        <w:spacing w:line="220" w:lineRule="atLeast"/>
        <w:ind w:left="330" w:hangingChars="150" w:hanging="330"/>
      </w:pPr>
    </w:p>
    <w:p w:rsidR="00904B22" w:rsidRDefault="00C430CD" w:rsidP="0045732D">
      <w:pPr>
        <w:spacing w:line="220" w:lineRule="atLeast"/>
        <w:ind w:left="330" w:hangingChars="150" w:hanging="330"/>
      </w:pPr>
      <w:r>
        <w:rPr>
          <w:rFonts w:hint="eastAsia"/>
          <w:noProof/>
        </w:rPr>
        <w:drawing>
          <wp:inline distT="0" distB="0" distL="0" distR="0">
            <wp:extent cx="4962525" cy="1219200"/>
            <wp:effectExtent l="19050" t="0" r="9525" b="0"/>
            <wp:docPr id="6" name="图片 5" descr="nb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2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22" w:rsidRDefault="00904B22" w:rsidP="0045732D">
      <w:pPr>
        <w:spacing w:line="220" w:lineRule="atLeast"/>
        <w:ind w:left="330" w:hangingChars="150" w:hanging="330"/>
      </w:pPr>
    </w:p>
    <w:p w:rsidR="0045732D" w:rsidRDefault="0045732D" w:rsidP="0045732D">
      <w:pPr>
        <w:spacing w:line="220" w:lineRule="atLeast"/>
        <w:ind w:left="330" w:hangingChars="150" w:hanging="330"/>
      </w:pPr>
    </w:p>
    <w:p w:rsidR="0045732D" w:rsidRDefault="00C430CD" w:rsidP="0045732D">
      <w:pPr>
        <w:spacing w:line="220" w:lineRule="atLeast"/>
        <w:ind w:left="330" w:hangingChars="150" w:hanging="330"/>
      </w:pPr>
      <w:r>
        <w:rPr>
          <w:rFonts w:hint="eastAsia"/>
          <w:noProof/>
        </w:rPr>
        <w:drawing>
          <wp:inline distT="0" distB="0" distL="0" distR="0">
            <wp:extent cx="4800600" cy="1162050"/>
            <wp:effectExtent l="19050" t="0" r="0" b="0"/>
            <wp:docPr id="7" name="图片 4" descr="n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2D" w:rsidRDefault="0045732D" w:rsidP="0045732D">
      <w:pPr>
        <w:spacing w:line="220" w:lineRule="atLeast"/>
        <w:ind w:left="330" w:hangingChars="150" w:hanging="330"/>
      </w:pPr>
    </w:p>
    <w:p w:rsidR="0045732D" w:rsidRDefault="0045732D" w:rsidP="0045732D">
      <w:pPr>
        <w:spacing w:line="220" w:lineRule="atLeast"/>
        <w:ind w:left="330" w:hangingChars="150" w:hanging="330"/>
      </w:pPr>
    </w:p>
    <w:p w:rsidR="0045732D" w:rsidRDefault="0045732D" w:rsidP="0045732D">
      <w:pPr>
        <w:spacing w:line="220" w:lineRule="atLeast"/>
        <w:ind w:left="330" w:hangingChars="150" w:hanging="330"/>
      </w:pPr>
    </w:p>
    <w:p w:rsidR="0045732D" w:rsidRDefault="0045732D" w:rsidP="0045732D">
      <w:pPr>
        <w:spacing w:line="220" w:lineRule="atLeast"/>
        <w:ind w:left="330" w:hangingChars="150" w:hanging="330"/>
      </w:pPr>
    </w:p>
    <w:p w:rsidR="0045732D" w:rsidRDefault="0045732D" w:rsidP="0045732D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9BA"/>
    <w:rsid w:val="00072D37"/>
    <w:rsid w:val="00146A28"/>
    <w:rsid w:val="00323B43"/>
    <w:rsid w:val="003D37D8"/>
    <w:rsid w:val="00426133"/>
    <w:rsid w:val="004358AB"/>
    <w:rsid w:val="0045732D"/>
    <w:rsid w:val="00863B67"/>
    <w:rsid w:val="008B7726"/>
    <w:rsid w:val="00904B22"/>
    <w:rsid w:val="00BE6E8F"/>
    <w:rsid w:val="00C430CD"/>
    <w:rsid w:val="00D31D50"/>
    <w:rsid w:val="00E23D41"/>
    <w:rsid w:val="00FA401B"/>
    <w:rsid w:val="00FD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732D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32D"/>
    <w:rPr>
      <w:rFonts w:ascii="Tahoma" w:eastAsia="宋体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5732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573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73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0%91%E9%87%8F%E7%A9%BA%E9%97%B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wone.com/~jason/20Newsgroup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qwone.com/~jason/20Newsgroups/20news-18828.tar.gz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2018-11-20T09:01:00Z</dcterms:modified>
</cp:coreProperties>
</file>