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2D" w:rsidRPr="00351547" w:rsidRDefault="0045732D" w:rsidP="00923561">
      <w:pPr>
        <w:pStyle w:val="1"/>
        <w:spacing w:line="240" w:lineRule="atLeast"/>
        <w:rPr>
          <w:sz w:val="52"/>
          <w:szCs w:val="52"/>
        </w:rPr>
      </w:pPr>
      <w:r w:rsidRPr="00351547">
        <w:rPr>
          <w:rFonts w:eastAsia="微软雅黑" w:hint="eastAsia"/>
          <w:sz w:val="52"/>
          <w:szCs w:val="52"/>
        </w:rPr>
        <w:t>实验报告</w:t>
      </w:r>
    </w:p>
    <w:p w:rsidR="0045732D" w:rsidRDefault="0045732D" w:rsidP="00923561">
      <w:pPr>
        <w:spacing w:line="240" w:lineRule="atLeast"/>
      </w:pPr>
      <w:r>
        <w:t xml:space="preserve">                                                                                        201844911 </w:t>
      </w:r>
      <w:r>
        <w:rPr>
          <w:rFonts w:hint="eastAsia"/>
        </w:rPr>
        <w:t xml:space="preserve">  </w:t>
      </w:r>
      <w:r>
        <w:rPr>
          <w:rFonts w:hint="eastAsia"/>
        </w:rPr>
        <w:t>杨子玉</w:t>
      </w:r>
    </w:p>
    <w:p w:rsidR="00734F02" w:rsidRDefault="0045732D" w:rsidP="00351547">
      <w:pPr>
        <w:spacing w:line="240" w:lineRule="atLeast"/>
        <w:ind w:left="280" w:hangingChars="100" w:hanging="280"/>
      </w:pPr>
      <w:r w:rsidRPr="00351547">
        <w:rPr>
          <w:b/>
          <w:sz w:val="28"/>
          <w:szCs w:val="28"/>
        </w:rPr>
        <w:t>1.</w:t>
      </w:r>
      <w:r w:rsidR="00734F02" w:rsidRPr="00351547">
        <w:rPr>
          <w:rFonts w:hint="eastAsia"/>
          <w:b/>
          <w:sz w:val="28"/>
          <w:szCs w:val="28"/>
        </w:rPr>
        <w:t>相关资料</w:t>
      </w:r>
      <w:r w:rsidRPr="00351547">
        <w:rPr>
          <w:rFonts w:hint="eastAsia"/>
          <w:sz w:val="28"/>
          <w:szCs w:val="28"/>
        </w:rPr>
        <w:t>：</w:t>
      </w:r>
      <w:hyperlink r:id="rId5" w:history="1">
        <w:r w:rsidR="00734F02" w:rsidRPr="00184F9C">
          <w:rPr>
            <w:rStyle w:val="a3"/>
          </w:rPr>
          <w:t>https://scikit-learn.org/stable/modules/clustering.html#</w:t>
        </w:r>
      </w:hyperlink>
    </w:p>
    <w:p w:rsidR="007F3842" w:rsidRPr="00734F02" w:rsidRDefault="00734F02" w:rsidP="00923561">
      <w:pPr>
        <w:spacing w:line="240" w:lineRule="atLeast"/>
      </w:pPr>
      <w:r>
        <w:rPr>
          <w:rFonts w:hint="eastAsia"/>
        </w:rPr>
        <w:t xml:space="preserve">  </w:t>
      </w:r>
      <w:r w:rsidRPr="00351547">
        <w:rPr>
          <w:rFonts w:hint="eastAsia"/>
          <w:b/>
          <w:sz w:val="28"/>
          <w:szCs w:val="28"/>
        </w:rPr>
        <w:t xml:space="preserve"> </w:t>
      </w:r>
      <w:r w:rsidRPr="00351547">
        <w:rPr>
          <w:rFonts w:hint="eastAsia"/>
          <w:b/>
          <w:sz w:val="28"/>
          <w:szCs w:val="28"/>
        </w:rPr>
        <w:t>实验任务：</w:t>
      </w:r>
      <w:r w:rsidR="00351547" w:rsidRPr="00734F02">
        <w:rPr>
          <w:rFonts w:hint="eastAsia"/>
        </w:rPr>
        <w:t>测试</w:t>
      </w:r>
      <w:r w:rsidR="00351547" w:rsidRPr="00734F02">
        <w:t>sklearn</w:t>
      </w:r>
      <w:r w:rsidR="00351547" w:rsidRPr="00734F02">
        <w:rPr>
          <w:rFonts w:hint="eastAsia"/>
        </w:rPr>
        <w:t>中以下聚类算法在</w:t>
      </w:r>
      <w:r w:rsidR="00351547" w:rsidRPr="00734F02">
        <w:t>tweets</w:t>
      </w:r>
      <w:r w:rsidR="00351547" w:rsidRPr="00734F02">
        <w:rPr>
          <w:rFonts w:hint="eastAsia"/>
        </w:rPr>
        <w:t>数据集上的聚类效果。</w:t>
      </w:r>
      <w:r w:rsidR="00351547" w:rsidRPr="00734F02">
        <w:t xml:space="preserve"> </w:t>
      </w:r>
    </w:p>
    <w:p w:rsidR="007F3842" w:rsidRPr="00734F02" w:rsidRDefault="00351547" w:rsidP="00923561">
      <w:pPr>
        <w:spacing w:line="240" w:lineRule="atLeast"/>
        <w:ind w:left="220" w:firstLineChars="500" w:firstLine="1100"/>
      </w:pPr>
      <w:r w:rsidRPr="00734F02">
        <w:rPr>
          <w:rFonts w:hint="eastAsia"/>
        </w:rPr>
        <w:t>使用</w:t>
      </w:r>
      <w:r w:rsidRPr="00734F02">
        <w:t>NMI(Normalized Mutual Information)</w:t>
      </w:r>
      <w:r w:rsidRPr="00734F02">
        <w:rPr>
          <w:rFonts w:hint="eastAsia"/>
        </w:rPr>
        <w:t>作为评价指标。</w:t>
      </w:r>
      <w:r w:rsidRPr="00734F02">
        <w:t xml:space="preserve"> </w:t>
      </w:r>
    </w:p>
    <w:p w:rsidR="0045732D" w:rsidRDefault="0045732D" w:rsidP="00923561">
      <w:pPr>
        <w:spacing w:line="240" w:lineRule="atLeast"/>
      </w:pPr>
    </w:p>
    <w:p w:rsidR="0045732D" w:rsidRPr="00351547" w:rsidRDefault="0045732D" w:rsidP="00923561">
      <w:pPr>
        <w:spacing w:line="240" w:lineRule="atLeast"/>
        <w:rPr>
          <w:b/>
          <w:sz w:val="28"/>
          <w:szCs w:val="28"/>
        </w:rPr>
      </w:pPr>
      <w:r w:rsidRPr="00351547">
        <w:rPr>
          <w:b/>
          <w:sz w:val="28"/>
          <w:szCs w:val="28"/>
        </w:rPr>
        <w:t>2.</w:t>
      </w:r>
      <w:r w:rsidRPr="00351547">
        <w:rPr>
          <w:rFonts w:hint="eastAsia"/>
          <w:b/>
          <w:sz w:val="28"/>
          <w:szCs w:val="28"/>
        </w:rPr>
        <w:t>相关方法：</w:t>
      </w:r>
    </w:p>
    <w:p w:rsidR="00734F02" w:rsidRDefault="00734F02" w:rsidP="00351547">
      <w:pPr>
        <w:spacing w:line="200" w:lineRule="atLeast"/>
        <w:rPr>
          <w:rFonts w:ascii="微软雅黑" w:hAnsi="微软雅黑"/>
        </w:rPr>
      </w:pPr>
      <w:r w:rsidRPr="00734F02">
        <w:rPr>
          <w:rFonts w:ascii="微软雅黑" w:hAnsi="微软雅黑" w:hint="eastAsia"/>
          <w:b/>
        </w:rPr>
        <w:t>scikit-learn</w:t>
      </w:r>
      <w:r>
        <w:rPr>
          <w:rFonts w:ascii="微软雅黑" w:hAnsi="微软雅黑" w:hint="eastAsia"/>
        </w:rPr>
        <w:t>简称sklearn，支持包括分类、回归、降维和聚类四大机器学习算法。还包含了特征提取、数据处理和模型评估三大模块。</w:t>
      </w:r>
    </w:p>
    <w:p w:rsidR="0045732D" w:rsidRDefault="00734F02" w:rsidP="00351547">
      <w:pPr>
        <w:spacing w:line="200" w:lineRule="atLeast"/>
      </w:pPr>
      <w:r>
        <w:rPr>
          <w:rFonts w:hint="eastAsia"/>
        </w:rPr>
        <w:t>此次作业主要使用</w:t>
      </w:r>
      <w:r w:rsidR="00D3523A">
        <w:rPr>
          <w:rFonts w:hint="eastAsia"/>
        </w:rPr>
        <w:t>以下</w:t>
      </w:r>
      <w:r>
        <w:rPr>
          <w:rFonts w:hint="eastAsia"/>
        </w:rPr>
        <w:t>几种聚类方法：</w:t>
      </w:r>
    </w:p>
    <w:p w:rsidR="00734F02" w:rsidRDefault="00734F02" w:rsidP="00351547">
      <w:pPr>
        <w:spacing w:line="200" w:lineRule="atLeast"/>
      </w:pPr>
      <w:r w:rsidRPr="00734F02">
        <w:rPr>
          <w:noProof/>
        </w:rPr>
        <w:drawing>
          <wp:inline distT="0" distB="0" distL="0" distR="0">
            <wp:extent cx="5274310" cy="2453409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34F02" w:rsidRDefault="00734F02" w:rsidP="00351547">
      <w:pPr>
        <w:spacing w:line="200" w:lineRule="atLeast"/>
      </w:pPr>
    </w:p>
    <w:p w:rsidR="0045732D" w:rsidRPr="00351547" w:rsidRDefault="0045732D" w:rsidP="00923561">
      <w:pPr>
        <w:spacing w:line="240" w:lineRule="atLeast"/>
        <w:rPr>
          <w:b/>
          <w:sz w:val="28"/>
          <w:szCs w:val="28"/>
        </w:rPr>
      </w:pPr>
      <w:r w:rsidRPr="00351547">
        <w:rPr>
          <w:b/>
          <w:sz w:val="28"/>
          <w:szCs w:val="28"/>
        </w:rPr>
        <w:t>3.</w:t>
      </w:r>
      <w:r w:rsidRPr="00351547">
        <w:rPr>
          <w:rFonts w:hint="eastAsia"/>
          <w:b/>
          <w:sz w:val="28"/>
          <w:szCs w:val="28"/>
        </w:rPr>
        <w:t>处理文本数据集</w:t>
      </w:r>
      <w:r w:rsidRPr="00351547">
        <w:rPr>
          <w:b/>
          <w:sz w:val="28"/>
          <w:szCs w:val="28"/>
        </w:rPr>
        <w:t>:</w:t>
      </w:r>
    </w:p>
    <w:p w:rsidR="0045732D" w:rsidRDefault="0045732D" w:rsidP="00923561">
      <w:pPr>
        <w:spacing w:line="240" w:lineRule="atLeast"/>
      </w:pPr>
      <w:r>
        <w:t xml:space="preserve">    1)</w:t>
      </w:r>
      <w:r>
        <w:rPr>
          <w:rFonts w:hint="eastAsia"/>
        </w:rPr>
        <w:t>将实验数据</w:t>
      </w:r>
      <w:r w:rsidR="00B54B05">
        <w:rPr>
          <w:rFonts w:hint="eastAsia"/>
        </w:rPr>
        <w:t>的文本和应属于的类别放入两个向量中</w:t>
      </w:r>
    </w:p>
    <w:p w:rsidR="00C430CD" w:rsidRDefault="0045732D" w:rsidP="00923561">
      <w:pPr>
        <w:spacing w:line="240" w:lineRule="atLeast"/>
        <w:ind w:firstLine="270"/>
      </w:pPr>
      <w:r>
        <w:t>2)</w:t>
      </w:r>
      <w:r w:rsidR="00B54B05">
        <w:rPr>
          <w:rFonts w:hint="eastAsia"/>
        </w:rPr>
        <w:t>调用库函数计算每个文本的</w:t>
      </w:r>
      <w:r w:rsidR="00B54B05">
        <w:rPr>
          <w:rFonts w:hint="eastAsia"/>
        </w:rPr>
        <w:t>tf-idf</w:t>
      </w:r>
      <w:r w:rsidR="00B54B05">
        <w:rPr>
          <w:rFonts w:hint="eastAsia"/>
        </w:rPr>
        <w:t>值</w:t>
      </w:r>
    </w:p>
    <w:p w:rsidR="0045732D" w:rsidRPr="00351547" w:rsidRDefault="00904B22" w:rsidP="00923561">
      <w:pPr>
        <w:spacing w:line="240" w:lineRule="atLeast"/>
        <w:rPr>
          <w:b/>
          <w:sz w:val="28"/>
          <w:szCs w:val="28"/>
        </w:rPr>
      </w:pPr>
      <w:r w:rsidRPr="00351547">
        <w:rPr>
          <w:rFonts w:hint="eastAsia"/>
          <w:b/>
          <w:sz w:val="28"/>
          <w:szCs w:val="28"/>
        </w:rPr>
        <w:t>4.</w:t>
      </w:r>
      <w:r w:rsidRPr="00351547">
        <w:rPr>
          <w:rFonts w:hint="eastAsia"/>
          <w:b/>
          <w:sz w:val="28"/>
          <w:szCs w:val="28"/>
        </w:rPr>
        <w:t>进行</w:t>
      </w:r>
      <w:r w:rsidR="00B54B05" w:rsidRPr="00351547">
        <w:rPr>
          <w:rFonts w:hint="eastAsia"/>
          <w:b/>
          <w:sz w:val="28"/>
          <w:szCs w:val="28"/>
        </w:rPr>
        <w:t>聚类</w:t>
      </w:r>
      <w:r w:rsidRPr="00351547">
        <w:rPr>
          <w:rFonts w:hint="eastAsia"/>
          <w:b/>
          <w:sz w:val="28"/>
          <w:szCs w:val="28"/>
        </w:rPr>
        <w:t>：</w:t>
      </w:r>
    </w:p>
    <w:p w:rsidR="00B54B05" w:rsidRPr="00351547" w:rsidRDefault="00904B22" w:rsidP="00351547">
      <w:pPr>
        <w:spacing w:line="240" w:lineRule="atLeast"/>
        <w:rPr>
          <w:b/>
          <w:sz w:val="28"/>
          <w:szCs w:val="28"/>
        </w:rPr>
      </w:pPr>
      <w:r>
        <w:rPr>
          <w:rFonts w:hint="eastAsia"/>
        </w:rPr>
        <w:lastRenderedPageBreak/>
        <w:t xml:space="preserve">     </w:t>
      </w:r>
      <w:r w:rsidR="00B54B05">
        <w:rPr>
          <w:rFonts w:hint="eastAsia"/>
        </w:rPr>
        <w:t>调用函数聚类，同时采用</w:t>
      </w:r>
      <w:r w:rsidR="00B54B05">
        <w:t xml:space="preserve">NMI(Normalized Mutual Information) </w:t>
      </w:r>
      <w:r w:rsidR="00B54B05">
        <w:t>标准化互信息</w:t>
      </w:r>
      <w:r w:rsidR="00B54B05">
        <w:t xml:space="preserve"> </w:t>
      </w:r>
      <w:r w:rsidR="00351547">
        <w:rPr>
          <w:rFonts w:hint="eastAsia"/>
        </w:rPr>
        <w:t>评价</w:t>
      </w:r>
      <w:r w:rsidR="00351547" w:rsidRPr="00351547">
        <w:rPr>
          <w:rFonts w:hint="eastAsia"/>
        </w:rPr>
        <w:t>效果</w:t>
      </w:r>
    </w:p>
    <w:p w:rsidR="0045732D" w:rsidRPr="00351547" w:rsidRDefault="00904B22" w:rsidP="00351547">
      <w:pPr>
        <w:spacing w:line="240" w:lineRule="atLeast"/>
        <w:rPr>
          <w:b/>
          <w:sz w:val="28"/>
          <w:szCs w:val="28"/>
        </w:rPr>
      </w:pPr>
      <w:r w:rsidRPr="00351547">
        <w:rPr>
          <w:rFonts w:hint="eastAsia"/>
          <w:b/>
          <w:sz w:val="28"/>
          <w:szCs w:val="28"/>
        </w:rPr>
        <w:t>5</w:t>
      </w:r>
      <w:r w:rsidR="0045732D" w:rsidRPr="00351547">
        <w:rPr>
          <w:b/>
          <w:sz w:val="28"/>
          <w:szCs w:val="28"/>
        </w:rPr>
        <w:t>.</w:t>
      </w:r>
      <w:r w:rsidR="0045732D" w:rsidRPr="00351547">
        <w:rPr>
          <w:rFonts w:hint="eastAsia"/>
          <w:b/>
          <w:sz w:val="28"/>
          <w:szCs w:val="28"/>
        </w:rPr>
        <w:t>实验结果如下图所示</w:t>
      </w:r>
    </w:p>
    <w:p w:rsidR="00D75FA0" w:rsidRDefault="00D75FA0" w:rsidP="00D75FA0">
      <w:pPr>
        <w:pStyle w:val="1"/>
        <w:spacing w:line="200" w:lineRule="atLeast"/>
        <w:rPr>
          <w:rFonts w:eastAsia="微软雅黑"/>
          <w:b w:val="0"/>
          <w:bCs w:val="0"/>
          <w:kern w:val="0"/>
          <w:sz w:val="22"/>
          <w:szCs w:val="22"/>
        </w:rPr>
      </w:pP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 xml:space="preserve">   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可以看到大多集中在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0.7</w:t>
      </w:r>
      <w:r w:rsidRPr="00D75FA0">
        <w:rPr>
          <w:rFonts w:eastAsia="微软雅黑" w:hint="eastAsia"/>
          <w:b w:val="0"/>
          <w:bCs w:val="0"/>
          <w:kern w:val="0"/>
          <w:sz w:val="22"/>
          <w:szCs w:val="22"/>
        </w:rPr>
        <w:t>左右范围，</w:t>
      </w:r>
      <w:r w:rsidRPr="00720CB1">
        <w:rPr>
          <w:rFonts w:eastAsia="微软雅黑"/>
          <w:b w:val="0"/>
          <w:bCs w:val="0"/>
          <w:kern w:val="0"/>
          <w:sz w:val="22"/>
          <w:szCs w:val="22"/>
        </w:rPr>
        <w:t>AffinityPropagation</w:t>
      </w:r>
      <w:r>
        <w:rPr>
          <w:rFonts w:eastAsia="微软雅黑" w:hint="eastAsia"/>
          <w:b w:val="0"/>
          <w:bCs w:val="0"/>
          <w:kern w:val="0"/>
          <w:sz w:val="22"/>
          <w:szCs w:val="22"/>
        </w:rPr>
        <w:t>的效果最好。</w:t>
      </w:r>
    </w:p>
    <w:p w:rsidR="00904B22" w:rsidRDefault="00904B22" w:rsidP="00923561">
      <w:pPr>
        <w:spacing w:line="240" w:lineRule="atLeast"/>
        <w:ind w:left="330" w:hangingChars="150" w:hanging="330"/>
      </w:pPr>
    </w:p>
    <w:p w:rsidR="00904B22" w:rsidRDefault="00351547" w:rsidP="00923561">
      <w:pPr>
        <w:spacing w:line="240" w:lineRule="atLeast"/>
        <w:ind w:left="330" w:hangingChars="150" w:hanging="330"/>
      </w:pPr>
      <w:r>
        <w:rPr>
          <w:noProof/>
        </w:rPr>
        <w:drawing>
          <wp:inline distT="0" distB="0" distL="0" distR="0">
            <wp:extent cx="4819650" cy="19050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32D" w:rsidRDefault="0045732D" w:rsidP="00923561">
      <w:pPr>
        <w:spacing w:line="240" w:lineRule="atLeast"/>
        <w:ind w:left="330" w:hangingChars="150" w:hanging="330"/>
      </w:pPr>
    </w:p>
    <w:p w:rsidR="0045732D" w:rsidRDefault="0045732D" w:rsidP="00923561">
      <w:pPr>
        <w:spacing w:line="240" w:lineRule="atLeast"/>
        <w:ind w:left="330" w:hangingChars="150" w:hanging="330"/>
      </w:pPr>
    </w:p>
    <w:p w:rsidR="0045732D" w:rsidRDefault="0045732D" w:rsidP="00923561">
      <w:pPr>
        <w:spacing w:line="240" w:lineRule="atLeast"/>
        <w:ind w:left="330" w:hangingChars="150" w:hanging="330"/>
      </w:pPr>
    </w:p>
    <w:p w:rsidR="0045732D" w:rsidRDefault="0045732D" w:rsidP="00923561">
      <w:pPr>
        <w:spacing w:line="240" w:lineRule="atLeast"/>
        <w:ind w:left="330" w:hangingChars="150" w:hanging="330"/>
      </w:pPr>
    </w:p>
    <w:p w:rsidR="0045732D" w:rsidRDefault="0045732D" w:rsidP="00923561">
      <w:pPr>
        <w:spacing w:line="240" w:lineRule="atLeast"/>
      </w:pPr>
    </w:p>
    <w:p w:rsidR="004358AB" w:rsidRDefault="004358AB" w:rsidP="00923561">
      <w:pPr>
        <w:spacing w:line="24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E4A7D"/>
    <w:multiLevelType w:val="hybridMultilevel"/>
    <w:tmpl w:val="392221B2"/>
    <w:lvl w:ilvl="0" w:tplc="F1260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68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A5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6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04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AB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6B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AE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149BA"/>
    <w:rsid w:val="00072D37"/>
    <w:rsid w:val="00146A28"/>
    <w:rsid w:val="00217D42"/>
    <w:rsid w:val="00323B43"/>
    <w:rsid w:val="00351547"/>
    <w:rsid w:val="003D37D8"/>
    <w:rsid w:val="00426133"/>
    <w:rsid w:val="004358AB"/>
    <w:rsid w:val="0045732D"/>
    <w:rsid w:val="0067501F"/>
    <w:rsid w:val="00720CB1"/>
    <w:rsid w:val="00734F02"/>
    <w:rsid w:val="007F3842"/>
    <w:rsid w:val="00863B67"/>
    <w:rsid w:val="008B7726"/>
    <w:rsid w:val="00904B22"/>
    <w:rsid w:val="0091135E"/>
    <w:rsid w:val="00923561"/>
    <w:rsid w:val="009662FF"/>
    <w:rsid w:val="00B54B05"/>
    <w:rsid w:val="00BE6E8F"/>
    <w:rsid w:val="00C430CD"/>
    <w:rsid w:val="00D31D50"/>
    <w:rsid w:val="00D3523A"/>
    <w:rsid w:val="00D75FA0"/>
    <w:rsid w:val="00E23D41"/>
    <w:rsid w:val="00FA401B"/>
    <w:rsid w:val="00FD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732D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32D"/>
    <w:rPr>
      <w:rFonts w:ascii="Tahoma" w:eastAsia="宋体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5732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573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732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34F02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720C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720CB1"/>
    <w:rPr>
      <w:rFonts w:ascii="宋体" w:eastAsia="宋体" w:hAnsi="宋体" w:cs="宋体"/>
      <w:sz w:val="24"/>
      <w:szCs w:val="24"/>
    </w:rPr>
  </w:style>
  <w:style w:type="paragraph" w:customStyle="1" w:styleId="opspfanyilineone">
    <w:name w:val="op_sp_fanyi_line_one"/>
    <w:basedOn w:val="a"/>
    <w:rsid w:val="00B54B0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pspfanyilinetwo">
    <w:name w:val="op_sp_fanyi_line_two"/>
    <w:basedOn w:val="a"/>
    <w:rsid w:val="00B54B0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3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07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cp:lastPrinted>2018-12-23T07:16:00Z</cp:lastPrinted>
  <dcterms:created xsi:type="dcterms:W3CDTF">2008-09-11T17:20:00Z</dcterms:created>
  <dcterms:modified xsi:type="dcterms:W3CDTF">2018-12-23T07:16:00Z</dcterms:modified>
</cp:coreProperties>
</file>