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89C4" w14:textId="2DF83357" w:rsidR="00586A8F" w:rsidRDefault="0086231D" w:rsidP="00921B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bookmarkStart w:id="0" w:name="_Hlk75787336"/>
      <w:r w:rsidRPr="00921B68">
        <w:rPr>
          <w:rFonts w:ascii="宋体" w:eastAsia="宋体" w:hAnsi="宋体" w:hint="eastAsia"/>
          <w:sz w:val="24"/>
          <w:szCs w:val="28"/>
        </w:rPr>
        <w:t>蓄电池约束式：</w:t>
      </w:r>
      <w:bookmarkEnd w:id="0"/>
    </w:p>
    <w:p w14:paraId="25D6608E" w14:textId="7DB1ABE3" w:rsidR="00921B68" w:rsidRDefault="00921B68" w:rsidP="00F10712">
      <w:pPr>
        <w:jc w:val="center"/>
        <w:rPr>
          <w:rFonts w:ascii="宋体" w:eastAsia="宋体" w:hAnsi="宋体"/>
          <w:sz w:val="24"/>
          <w:szCs w:val="28"/>
        </w:rPr>
      </w:pPr>
      <w:r w:rsidRPr="00733959">
        <w:rPr>
          <w:position w:val="-230"/>
        </w:rPr>
        <w:object w:dxaOrig="6440" w:dyaOrig="4720" w14:anchorId="1A0679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2.2pt;height:235.8pt" o:ole="">
            <v:imagedata r:id="rId5" o:title=""/>
          </v:shape>
          <o:OLEObject Type="Embed" ProgID="Equation.DSMT4" ShapeID="_x0000_i1028" DrawAspect="Content" ObjectID="_1686400713" r:id="rId6"/>
        </w:object>
      </w:r>
      <w:r w:rsidR="00F10712">
        <w:rPr>
          <w:rFonts w:hint="eastAsia"/>
        </w:rPr>
        <w:t>（1）</w:t>
      </w:r>
    </w:p>
    <w:p w14:paraId="1620850D" w14:textId="7E8067A1" w:rsidR="00921B68" w:rsidRDefault="00921B68" w:rsidP="00921B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市场购售电约束</w:t>
      </w:r>
      <w:r w:rsidRPr="00921B68">
        <w:rPr>
          <w:rFonts w:ascii="宋体" w:eastAsia="宋体" w:hAnsi="宋体" w:hint="eastAsia"/>
          <w:sz w:val="24"/>
          <w:szCs w:val="28"/>
        </w:rPr>
        <w:t>：</w:t>
      </w:r>
    </w:p>
    <w:p w14:paraId="4AB566F4" w14:textId="4C9BEFC2" w:rsidR="00921B68" w:rsidRPr="00921B68" w:rsidRDefault="00921B68" w:rsidP="00F10712">
      <w:pPr>
        <w:jc w:val="center"/>
        <w:rPr>
          <w:rFonts w:ascii="宋体" w:eastAsia="宋体" w:hAnsi="宋体" w:hint="eastAsia"/>
          <w:sz w:val="24"/>
          <w:szCs w:val="28"/>
        </w:rPr>
      </w:pPr>
      <w:r w:rsidRPr="00921B68">
        <w:rPr>
          <w:position w:val="-52"/>
        </w:rPr>
        <w:object w:dxaOrig="2180" w:dyaOrig="1620" w14:anchorId="63B267C2">
          <v:shape id="_x0000_i1031" type="#_x0000_t75" style="width:109.2pt;height:81pt" o:ole="">
            <v:imagedata r:id="rId7" o:title=""/>
          </v:shape>
          <o:OLEObject Type="Embed" ProgID="Equation.DSMT4" ShapeID="_x0000_i1031" DrawAspect="Content" ObjectID="_1686400714" r:id="rId8"/>
        </w:object>
      </w:r>
      <w:r w:rsidR="00F10712">
        <w:rPr>
          <w:rFonts w:hint="eastAsia"/>
        </w:rPr>
        <w:t>（2）</w:t>
      </w:r>
    </w:p>
    <w:p w14:paraId="6321CCF7" w14:textId="7F341CD4" w:rsidR="00921B68" w:rsidRDefault="00F10712" w:rsidP="00921B6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功率平衡约束</w:t>
      </w:r>
      <w:r w:rsidR="00921B68" w:rsidRPr="00921B68">
        <w:rPr>
          <w:rFonts w:ascii="宋体" w:eastAsia="宋体" w:hAnsi="宋体" w:hint="eastAsia"/>
          <w:sz w:val="24"/>
          <w:szCs w:val="28"/>
        </w:rPr>
        <w:t>：</w:t>
      </w:r>
    </w:p>
    <w:p w14:paraId="22C11C90" w14:textId="0B7C2BE4" w:rsidR="00921B68" w:rsidRPr="00921B68" w:rsidRDefault="00F10712" w:rsidP="00F10712">
      <w:pPr>
        <w:jc w:val="center"/>
        <w:rPr>
          <w:rFonts w:ascii="宋体" w:eastAsia="宋体" w:hAnsi="宋体" w:hint="eastAsia"/>
          <w:sz w:val="24"/>
          <w:szCs w:val="28"/>
        </w:rPr>
      </w:pPr>
      <w:r w:rsidRPr="00F10712">
        <w:rPr>
          <w:position w:val="-12"/>
        </w:rPr>
        <w:object w:dxaOrig="4040" w:dyaOrig="380" w14:anchorId="3F6D6754">
          <v:shape id="_x0000_i1034" type="#_x0000_t75" style="width:202.2pt;height:19.2pt" o:ole="">
            <v:imagedata r:id="rId9" o:title=""/>
          </v:shape>
          <o:OLEObject Type="Embed" ProgID="Equation.DSMT4" ShapeID="_x0000_i1034" DrawAspect="Content" ObjectID="_1686400715" r:id="rId10"/>
        </w:object>
      </w:r>
      <w:r>
        <w:rPr>
          <w:rFonts w:hint="eastAsia"/>
        </w:rPr>
        <w:t>（3）</w:t>
      </w:r>
    </w:p>
    <w:p w14:paraId="3C71BC59" w14:textId="5E2886A0" w:rsidR="00F10712" w:rsidRDefault="00F10712" w:rsidP="00F1071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目标函数</w:t>
      </w:r>
      <w:r w:rsidRPr="00921B68">
        <w:rPr>
          <w:rFonts w:ascii="宋体" w:eastAsia="宋体" w:hAnsi="宋体" w:hint="eastAsia"/>
          <w:sz w:val="24"/>
          <w:szCs w:val="28"/>
        </w:rPr>
        <w:t>：</w:t>
      </w:r>
      <w:r>
        <w:rPr>
          <w:rFonts w:ascii="宋体" w:eastAsia="宋体" w:hAnsi="宋体" w:hint="eastAsia"/>
          <w:sz w:val="24"/>
          <w:szCs w:val="28"/>
        </w:rPr>
        <w:t>总费用最低</w:t>
      </w:r>
    </w:p>
    <w:p w14:paraId="615AF3A5" w14:textId="0090F4D2" w:rsidR="00F10712" w:rsidRPr="00F10712" w:rsidRDefault="00F10712" w:rsidP="00F10712">
      <w:pPr>
        <w:jc w:val="center"/>
        <w:rPr>
          <w:rFonts w:ascii="宋体" w:eastAsia="宋体" w:hAnsi="宋体" w:hint="eastAsia"/>
          <w:sz w:val="24"/>
          <w:szCs w:val="28"/>
        </w:rPr>
      </w:pPr>
      <w:r w:rsidRPr="00F10712">
        <w:rPr>
          <w:position w:val="-28"/>
        </w:rPr>
        <w:object w:dxaOrig="4840" w:dyaOrig="680" w14:anchorId="60C7858A">
          <v:shape id="_x0000_i1039" type="#_x0000_t75" style="width:242.4pt;height:34.2pt" o:ole="">
            <v:imagedata r:id="rId11" o:title=""/>
          </v:shape>
          <o:OLEObject Type="Embed" ProgID="Equation.DSMT4" ShapeID="_x0000_i1039" DrawAspect="Content" ObjectID="_1686400716" r:id="rId12"/>
        </w:object>
      </w:r>
      <w:r>
        <w:rPr>
          <w:rFonts w:hint="eastAsia"/>
        </w:rPr>
        <w:t>（4）</w:t>
      </w:r>
    </w:p>
    <w:p w14:paraId="53C1978B" w14:textId="2C2BFE1B" w:rsidR="00F10712" w:rsidRPr="00F10712" w:rsidRDefault="00F10712" w:rsidP="00F1071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综合，整体模型为：</w:t>
      </w:r>
    </w:p>
    <w:p w14:paraId="096481DA" w14:textId="7149510C" w:rsidR="0086231D" w:rsidRDefault="00F10712" w:rsidP="00F10712">
      <w:pPr>
        <w:jc w:val="center"/>
      </w:pPr>
      <w:r w:rsidRPr="00F10712">
        <w:rPr>
          <w:position w:val="-28"/>
        </w:rPr>
        <w:object w:dxaOrig="1080" w:dyaOrig="680" w14:anchorId="476C4B14">
          <v:shape id="_x0000_i1042" type="#_x0000_t75" style="width:54pt;height:34.2pt" o:ole="">
            <v:imagedata r:id="rId13" o:title=""/>
          </v:shape>
          <o:OLEObject Type="Embed" ProgID="Equation.DSMT4" ShapeID="_x0000_i1042" DrawAspect="Content" ObjectID="_1686400717" r:id="rId14"/>
        </w:object>
      </w:r>
    </w:p>
    <w:p w14:paraId="2299CD2B" w14:textId="483B8207" w:rsidR="00921B68" w:rsidRDefault="00921B68"/>
    <w:sectPr w:rsidR="0092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C7E61"/>
    <w:multiLevelType w:val="hybridMultilevel"/>
    <w:tmpl w:val="47224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1D"/>
    <w:rsid w:val="00733959"/>
    <w:rsid w:val="007E3057"/>
    <w:rsid w:val="0086231D"/>
    <w:rsid w:val="008F1BF4"/>
    <w:rsid w:val="00921B68"/>
    <w:rsid w:val="00D467EF"/>
    <w:rsid w:val="00F1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A5E0"/>
  <w15:chartTrackingRefBased/>
  <w15:docId w15:val="{8E0B9513-0797-4BB8-842C-2329AA52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shanlei wang</dc:creator>
  <cp:keywords/>
  <dc:description/>
  <cp:lastModifiedBy>shanlei wang</cp:lastModifiedBy>
  <cp:revision>2</cp:revision>
  <dcterms:created xsi:type="dcterms:W3CDTF">2021-06-28T06:38:00Z</dcterms:created>
  <dcterms:modified xsi:type="dcterms:W3CDTF">2021-06-28T07:52:00Z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