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F21" w:rsidRDefault="004F1F21" w:rsidP="004B6563">
      <w:pPr>
        <w:pStyle w:val="KeinLeerraum"/>
        <w:rPr>
          <w:b/>
          <w:sz w:val="44"/>
        </w:rPr>
      </w:pPr>
      <w:r>
        <w:rPr>
          <w:b/>
          <w:sz w:val="44"/>
        </w:rPr>
        <w:t>KPIs</w:t>
      </w:r>
    </w:p>
    <w:p w:rsidR="004B6563" w:rsidRDefault="004B6563" w:rsidP="004B6563">
      <w:pPr>
        <w:pStyle w:val="KeinLeerraum"/>
        <w:rPr>
          <w:b/>
          <w:sz w:val="44"/>
        </w:rPr>
      </w:pPr>
      <w:r>
        <w:rPr>
          <w:b/>
          <w:sz w:val="44"/>
        </w:rPr>
        <w:t>Organization</w:t>
      </w:r>
    </w:p>
    <w:p w:rsidR="004B6563" w:rsidRPr="004B6563" w:rsidRDefault="004B6563" w:rsidP="004B6563">
      <w:pPr>
        <w:pStyle w:val="KeinLeerraum"/>
        <w:numPr>
          <w:ilvl w:val="0"/>
          <w:numId w:val="2"/>
        </w:numPr>
        <w:rPr>
          <w:sz w:val="36"/>
        </w:rPr>
      </w:pPr>
      <w:r w:rsidRPr="004B6563">
        <w:rPr>
          <w:sz w:val="36"/>
        </w:rPr>
        <w:t>Profit Margin</w:t>
      </w:r>
      <w:r w:rsidR="00666022" w:rsidRPr="00666022">
        <w:rPr>
          <w:b/>
          <w:sz w:val="36"/>
        </w:rPr>
        <w:t xml:space="preserve"> </w:t>
      </w:r>
      <w:r w:rsidR="00666022" w:rsidRPr="00666022">
        <w:rPr>
          <w:sz w:val="36"/>
        </w:rPr>
        <w:t>/ Revenue</w:t>
      </w:r>
    </w:p>
    <w:p w:rsidR="004B6563" w:rsidRDefault="004B6563" w:rsidP="004B6563">
      <w:pPr>
        <w:pStyle w:val="KeinLeerraum"/>
        <w:numPr>
          <w:ilvl w:val="0"/>
          <w:numId w:val="2"/>
        </w:numPr>
        <w:rPr>
          <w:sz w:val="36"/>
        </w:rPr>
      </w:pPr>
      <w:r>
        <w:rPr>
          <w:sz w:val="36"/>
        </w:rPr>
        <w:t>Percentage of students employed</w:t>
      </w:r>
      <w:r w:rsidRPr="004B6563">
        <w:rPr>
          <w:sz w:val="36"/>
        </w:rPr>
        <w:t xml:space="preserve"> </w:t>
      </w:r>
      <w:r w:rsidR="004F1F21">
        <w:rPr>
          <w:sz w:val="36"/>
        </w:rPr>
        <w:t xml:space="preserve">in desired field </w:t>
      </w:r>
      <w:r w:rsidRPr="004B6563">
        <w:rPr>
          <w:sz w:val="36"/>
        </w:rPr>
        <w:t>after bootcamp</w:t>
      </w:r>
    </w:p>
    <w:p w:rsidR="004B6563" w:rsidRPr="00EF5648" w:rsidRDefault="004B6563" w:rsidP="004B6563">
      <w:pPr>
        <w:pStyle w:val="KeinLeerraum"/>
        <w:numPr>
          <w:ilvl w:val="0"/>
          <w:numId w:val="2"/>
        </w:numPr>
        <w:rPr>
          <w:sz w:val="36"/>
        </w:rPr>
      </w:pPr>
      <w:r w:rsidRPr="00EF5648">
        <w:rPr>
          <w:sz w:val="36"/>
        </w:rPr>
        <w:t xml:space="preserve">Average Time to </w:t>
      </w:r>
      <w:r w:rsidR="00666022" w:rsidRPr="00EF5648">
        <w:rPr>
          <w:sz w:val="36"/>
        </w:rPr>
        <w:t xml:space="preserve">student </w:t>
      </w:r>
      <w:r w:rsidRPr="00EF5648">
        <w:rPr>
          <w:sz w:val="36"/>
        </w:rPr>
        <w:t>employment</w:t>
      </w:r>
    </w:p>
    <w:p w:rsidR="004B6563" w:rsidRDefault="004B6563" w:rsidP="004B6563">
      <w:pPr>
        <w:pStyle w:val="KeinLeerraum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Satisfaction </w:t>
      </w:r>
      <w:r w:rsidR="00666022">
        <w:rPr>
          <w:sz w:val="36"/>
        </w:rPr>
        <w:t xml:space="preserve">measure </w:t>
      </w:r>
      <w:r>
        <w:rPr>
          <w:sz w:val="36"/>
        </w:rPr>
        <w:t>from surveys</w:t>
      </w:r>
      <w:r w:rsidR="00666022">
        <w:rPr>
          <w:sz w:val="36"/>
        </w:rPr>
        <w:t xml:space="preserve"> – likelihood to recommend – net promoter score</w:t>
      </w:r>
      <w:r w:rsidR="00A267B4">
        <w:rPr>
          <w:sz w:val="36"/>
        </w:rPr>
        <w:t xml:space="preserve"> 1-5 not </w:t>
      </w:r>
      <w:r w:rsidR="00EF5648">
        <w:rPr>
          <w:sz w:val="36"/>
        </w:rPr>
        <w:t>recommend</w:t>
      </w:r>
      <w:r w:rsidR="00A267B4">
        <w:rPr>
          <w:sz w:val="36"/>
        </w:rPr>
        <w:t>ed,</w:t>
      </w:r>
      <w:r w:rsidR="00EF5648">
        <w:rPr>
          <w:sz w:val="36"/>
        </w:rPr>
        <w:t xml:space="preserve"> 6-8 neutral, 9-10</w:t>
      </w:r>
      <w:r w:rsidR="00A267B4">
        <w:rPr>
          <w:sz w:val="36"/>
        </w:rPr>
        <w:t xml:space="preserve"> recommended</w:t>
      </w:r>
      <w:bookmarkStart w:id="0" w:name="_GoBack"/>
      <w:bookmarkEnd w:id="0"/>
    </w:p>
    <w:p w:rsidR="00666022" w:rsidRPr="004B6563" w:rsidRDefault="00666022" w:rsidP="004B6563">
      <w:pPr>
        <w:pStyle w:val="KeinLeerraum"/>
        <w:numPr>
          <w:ilvl w:val="0"/>
          <w:numId w:val="2"/>
        </w:numPr>
        <w:rPr>
          <w:sz w:val="36"/>
        </w:rPr>
      </w:pPr>
      <w:r>
        <w:rPr>
          <w:sz w:val="36"/>
        </w:rPr>
        <w:t>Duration of teacher employment</w:t>
      </w:r>
    </w:p>
    <w:p w:rsidR="004B6563" w:rsidRDefault="004B6563" w:rsidP="004B6563">
      <w:pPr>
        <w:pStyle w:val="KeinLeerraum"/>
        <w:rPr>
          <w:b/>
          <w:sz w:val="44"/>
        </w:rPr>
      </w:pPr>
    </w:p>
    <w:p w:rsidR="004B6563" w:rsidRDefault="004B6563" w:rsidP="004B6563">
      <w:pPr>
        <w:pStyle w:val="KeinLeerraum"/>
        <w:rPr>
          <w:b/>
          <w:sz w:val="44"/>
        </w:rPr>
      </w:pPr>
      <w:r>
        <w:rPr>
          <w:b/>
          <w:sz w:val="44"/>
        </w:rPr>
        <w:t>Class</w:t>
      </w:r>
    </w:p>
    <w:p w:rsidR="004B6563" w:rsidRDefault="004B6563" w:rsidP="004B6563">
      <w:pPr>
        <w:pStyle w:val="KeinLeerraum"/>
        <w:numPr>
          <w:ilvl w:val="0"/>
          <w:numId w:val="1"/>
        </w:numPr>
        <w:rPr>
          <w:sz w:val="36"/>
        </w:rPr>
      </w:pPr>
      <w:r w:rsidRPr="004B6563">
        <w:rPr>
          <w:sz w:val="36"/>
        </w:rPr>
        <w:t>Percentage of Lab and Assessment questions finished</w:t>
      </w:r>
    </w:p>
    <w:p w:rsidR="00666022" w:rsidRPr="00666022" w:rsidRDefault="00666022" w:rsidP="00666022">
      <w:pPr>
        <w:pStyle w:val="KeinLeerraum"/>
        <w:numPr>
          <w:ilvl w:val="0"/>
          <w:numId w:val="1"/>
        </w:numPr>
        <w:rPr>
          <w:sz w:val="36"/>
        </w:rPr>
      </w:pPr>
      <w:r>
        <w:rPr>
          <w:sz w:val="36"/>
        </w:rPr>
        <w:t>Average amount of time taken for assessments</w:t>
      </w:r>
    </w:p>
    <w:p w:rsidR="00666022" w:rsidRDefault="00666022" w:rsidP="00666022">
      <w:pPr>
        <w:pStyle w:val="KeinLeerraum"/>
        <w:numPr>
          <w:ilvl w:val="0"/>
          <w:numId w:val="1"/>
        </w:numPr>
        <w:rPr>
          <w:sz w:val="36"/>
        </w:rPr>
      </w:pPr>
      <w:r>
        <w:rPr>
          <w:sz w:val="36"/>
        </w:rPr>
        <w:t>Satisfaction measure from surveys</w:t>
      </w:r>
    </w:p>
    <w:p w:rsidR="004B6563" w:rsidRPr="00666022" w:rsidRDefault="00666022" w:rsidP="00666022">
      <w:pPr>
        <w:pStyle w:val="KeinLeerraum"/>
        <w:numPr>
          <w:ilvl w:val="0"/>
          <w:numId w:val="1"/>
        </w:numPr>
        <w:rPr>
          <w:sz w:val="36"/>
        </w:rPr>
      </w:pPr>
      <w:r>
        <w:rPr>
          <w:sz w:val="36"/>
        </w:rPr>
        <w:t>Completion rate</w:t>
      </w:r>
      <w:r w:rsidR="00EF5648">
        <w:rPr>
          <w:sz w:val="36"/>
        </w:rPr>
        <w:t xml:space="preserve"> / drop rate</w:t>
      </w:r>
      <w:r w:rsidRPr="00666022">
        <w:rPr>
          <w:sz w:val="36"/>
        </w:rPr>
        <w:t xml:space="preserve"> </w:t>
      </w:r>
      <w:r w:rsidR="004B6563" w:rsidRPr="00666022">
        <w:rPr>
          <w:rFonts w:ascii="Segoe UI Symbol" w:hAnsi="Segoe UI Symbol" w:cs="Segoe UI Symbol"/>
          <w:sz w:val="40"/>
        </w:rPr>
        <w:t>☠</w:t>
      </w:r>
    </w:p>
    <w:p w:rsidR="004B6563" w:rsidRDefault="004B6563" w:rsidP="004B6563">
      <w:pPr>
        <w:pStyle w:val="KeinLeerraum"/>
        <w:rPr>
          <w:b/>
          <w:sz w:val="44"/>
        </w:rPr>
      </w:pPr>
    </w:p>
    <w:p w:rsidR="004B6563" w:rsidRPr="004B6563" w:rsidRDefault="004B6563" w:rsidP="004B6563">
      <w:pPr>
        <w:pStyle w:val="KeinLeerraum"/>
        <w:rPr>
          <w:b/>
          <w:sz w:val="44"/>
        </w:rPr>
      </w:pPr>
      <w:r w:rsidRPr="004B6563">
        <w:rPr>
          <w:b/>
          <w:sz w:val="44"/>
        </w:rPr>
        <w:t>Student</w:t>
      </w:r>
    </w:p>
    <w:p w:rsidR="004B6563" w:rsidRDefault="004B6563" w:rsidP="004F1F21">
      <w:pPr>
        <w:pStyle w:val="KeinLeerraum"/>
        <w:numPr>
          <w:ilvl w:val="0"/>
          <w:numId w:val="1"/>
        </w:numPr>
        <w:rPr>
          <w:sz w:val="36"/>
        </w:rPr>
      </w:pPr>
      <w:r>
        <w:rPr>
          <w:sz w:val="36"/>
        </w:rPr>
        <w:t>Time to employment</w:t>
      </w:r>
      <w:r w:rsidR="004F1F21">
        <w:rPr>
          <w:sz w:val="36"/>
        </w:rPr>
        <w:t xml:space="preserve"> in desired field</w:t>
      </w:r>
    </w:p>
    <w:p w:rsidR="004B6563" w:rsidRDefault="004B6563" w:rsidP="004B6563">
      <w:pPr>
        <w:pStyle w:val="KeinLeerraum"/>
        <w:numPr>
          <w:ilvl w:val="0"/>
          <w:numId w:val="1"/>
        </w:numPr>
        <w:rPr>
          <w:sz w:val="36"/>
        </w:rPr>
      </w:pPr>
      <w:r>
        <w:rPr>
          <w:sz w:val="36"/>
        </w:rPr>
        <w:t>Income after bootcamp</w:t>
      </w:r>
    </w:p>
    <w:p w:rsidR="00666022" w:rsidRDefault="00666022" w:rsidP="004B6563">
      <w:pPr>
        <w:pStyle w:val="KeinLeerraum"/>
        <w:numPr>
          <w:ilvl w:val="0"/>
          <w:numId w:val="1"/>
        </w:numPr>
        <w:rPr>
          <w:sz w:val="36"/>
        </w:rPr>
      </w:pPr>
      <w:r>
        <w:rPr>
          <w:sz w:val="36"/>
        </w:rPr>
        <w:t>Amount of time taken for assessments</w:t>
      </w:r>
    </w:p>
    <w:p w:rsidR="00A267B4" w:rsidRPr="004B6563" w:rsidRDefault="00A267B4" w:rsidP="00A267B4">
      <w:pPr>
        <w:pStyle w:val="KeinLeerraum"/>
        <w:ind w:left="360"/>
        <w:rPr>
          <w:sz w:val="36"/>
        </w:rPr>
      </w:pPr>
    </w:p>
    <w:sectPr w:rsidR="00A267B4" w:rsidRPr="004B6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C7651"/>
    <w:multiLevelType w:val="hybridMultilevel"/>
    <w:tmpl w:val="F946975E"/>
    <w:lvl w:ilvl="0" w:tplc="3AF8CDC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51F75"/>
    <w:multiLevelType w:val="hybridMultilevel"/>
    <w:tmpl w:val="4150F22E"/>
    <w:lvl w:ilvl="0" w:tplc="D1DA4BB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563"/>
    <w:rsid w:val="004B6563"/>
    <w:rsid w:val="004E61EF"/>
    <w:rsid w:val="004F1F21"/>
    <w:rsid w:val="00666022"/>
    <w:rsid w:val="00855C32"/>
    <w:rsid w:val="00A267B4"/>
    <w:rsid w:val="00EF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0C30"/>
  <w15:chartTrackingRefBased/>
  <w15:docId w15:val="{18661E44-5C5D-4139-AAF8-E4F7329F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B65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2</cp:revision>
  <dcterms:created xsi:type="dcterms:W3CDTF">2023-06-16T10:08:00Z</dcterms:created>
  <dcterms:modified xsi:type="dcterms:W3CDTF">2023-06-16T10:45:00Z</dcterms:modified>
</cp:coreProperties>
</file>