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Company-Wide</w:t>
      </w:r>
    </w:p>
    <w:p>
      <w:pPr>
        <w:spacing w:after="60" w:before="180"/>
      </w:pPr>
    </w:p>
    <w:p>
      <w:pPr>
        <w:pBdr>
          <w:top w:val="single" w:color="6D2E46" w:sz="16"/>
          <w:bottom w:val="single" w:color="6D2E46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Onboarding Buddy Programme  </w:t>
      </w:r>
    </w:p>
    <w:p>
      <w:pPr>
        <w:jc w:val="center"/>
      </w:pPr>
      <w:r>
        <w:rPr>
          <w:rFonts w:ascii="Arial" w:cs="Arial" w:eastAsia="Arial" w:hAnsi="Arial"/>
          <w:b/>
          <w:bCs/>
          <w:color w:val="6D2E46"/>
          <w:sz w:val="28"/>
          <w:szCs w:val="28"/>
        </w:rPr>
        <w:t xml:space="preserve">Guide for Buddies &amp; New Joiners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About the Programme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new joiner at Nexora is paired with an Onboarding Buddy — an experienced colleague (not their direct manager) who helps them navigate the first 90 days. Buddies are the human layer that no handbook can replace.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Programme duration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days from new joiner's start date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Buddy assignment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by HR ops in Workday 5 days before start date — email sent to both parties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Time commitment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 hours/week (Weeks 1–4), ~1 hour/week (Weeks 5–12)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Eligibility to be a buddy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Employed at Nexora for at least 12 months; in same department; not the new joiner's direct manager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Recognition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Buddy contributions noted in Workday performance profile; ERG Shoutout issued on completion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The Buddy's Role — Week by Week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Before Start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a warm welcome message via email or 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your Slack handle and invite them to DM with questions before Day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the new joiner's start date, role, and team in Workday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Week 1 — Orientation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Meet on Day 1 — even a 30-minute virtual coffee is enough to set the relationship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Walk them through the physical office or share the office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Help them get set up in Slack — introduce them in the team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Answer any immediate 'how does this work?' questions (Jira, Confluence,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your own onboarding story — what do you wish you'd known?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Weeks 2–4 — Immersion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in twice a week (brief — 15 minutes is enough)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warm introductions to 3–5 key people the new joiner should know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Flag any team norms, unwritten rules, or 'how things actually work'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Help them identify their first quick win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Weeks 5–12 — Independence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check-in (30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Encourage them to bring questions and challenges — coach, don't solve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Help them prepare for their 30-day and 60-day manager check-ins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90 days, complete the Buddy Programme Feedback form in Workday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For New Joiners — Getting the Most from Your Buddy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Reach out before Day 1 — your buddy is expecting to hear from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Bring real questions — no question is too basic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 honest about what's confusing or overwhelming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buddy is not your manager — you can speak freely about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Respect their time — keep check-ins focused; prepare a question or two in advance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90 days, the formal programme ends but the relationship doesn't have to</w:t>
      </w:r>
    </w:p>
    <w:p>
      <w:pPr>
        <w:spacing w:after="60" w:before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1D9E75" w:sz="24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5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BUDDY ≠ MANAGER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buddy is there to support, not to evaluate. Nothing you share with your buddy should feel like it affects your performance review. If a buddy ever makes you feel evaluated or uncomfortable, contact your HR Business Partner immediately.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D2E46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Onboarding Buddy Programme  </w:t>
    </w:r>
    <w:r>
      <w:rPr>
        <w:rFonts w:ascii="Arial" w:cs="Arial" w:eastAsia="Arial" w:hAnsi="Arial"/>
        <w:color w:val="64748B"/>
        <w:sz w:val="18"/>
        <w:szCs w:val="18"/>
      </w:rPr>
      <w:t xml:space="preserve">Guide for Buddies &amp; New Joiners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6D2E4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2026-03-26T23:18:13.633Z</dcterms:created>
  <dcterms:modified xsi:type="dcterms:W3CDTF">2026-03-26T23:18:13.633Z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