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TÉCNICO MERCADO LIBRE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contexto del Marketplace de Mercadolibre, se necesita un algoritmo para predecir si un artículo publicado en el mercado es nuevo o usado. Su tarea consiste en diseñar un modelo de aprendizaje automático para predecir si un artículo es nuevo o usado y luego evaluarlo con datos de prueba. Para facilitar esta tarea, se proporciona un conjunto de datos en `MLA_100k.jsonlines` y una función para leer dicho conjunto de datos en `build_dataset`. Para la evaluación, deberá elegir una métrica adecuada y también argumentar por qué se eligió dicha métrica.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entregables son: 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archivo incluye todo el código necesario para definir y evaluar un modelo.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archivo de texto con una breve explicación de los criterios aplicados para elegir la métrica y el rendimiento alcanzado con ella.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Conjunto de datos de train con un conjunto de items del Marketplace de Mercado Libre ya etiquetados como “New” o “Used” y un conjunto de datos de test para evaluar el modelo.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Train: 90000 items, 40 columnas de datos.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Test: 10000 items, 39 columnas de datos.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dataset: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el formato en que se disponibilizan los datos es una lista de jsons, y en algunos casos anidados, se formatean por medio de una función para obtener un dataframe, generando diferentes columnas en base a los json y en algunos casos se generan variables derivadas como: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age_days: antigüedad del anuncio, en días (derivada de ‘last_updated’ y ‘date_created’)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title_len:  longitud del título (número de caracteres) 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title_has_new: `True` si el título contiene “nuevo/nueva/new” 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title_has_used: `True` si el título contiene “usado/used” 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price_log: logaritmo natural del precio 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sold_ratio: proporción de ventas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n_pictures: número total de fotos 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max_picture_px: resolución máxima de las fotos (ancho × alto) 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has_secure_picture: `True` si al menos una foto tiene URL segura (https)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se incluyen las variables anidadas como “attributes”, debido a la disparidad de los campos como marca, color, y gran cantidad de nulos, cercanos al 100%.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 nulos: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Vemos que la variable 'original_price' tiene nulos tanto en X_train_df como en X_test_df. Con un porcentaje de casi el 100% de nulos en ambos casos.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deciden crear dos nuevas variables: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`has_discount` = True solo si original_price no es nulo.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`discount_pct` = NaN si original_price es nulo o ≤0, o si no hay diferencia válida con price.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Y luego eliminar la columna 'original_price' por tener alta correlación con 'discount_pct'.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univariado: Distribuciones y outliers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las variables numéricas se analizan sus distribuciones y boxplot para ver la existencia de outliers.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observa mayor cantidad de outliers en las variables: 'price', 'sold_quantity', 'available_quantity', 'initial_quantity',  'age_days', 'price_log', 'sold_ratio'.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en menor cantidad se observan outliers en la variable 'title_len'.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el momento se deciden dejar dichos outliers, hasta realizar un análisis multivariado con respecto a la variable target y ver su correlación.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numéricas con gran amplitud serán escaladas/normalizadas.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analizaremos su varianza y multicolinealidad, para ver si hay variables a eliminar.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multivariado: con respecto al target ‘condition’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Variables numéricas: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tener en cuenta para el modelo las variables constantes (varianza cero), ya que no aportan información al modelo: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`n_pictures`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`max_picture_px`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`n_other_payments`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Eliminación de la multicolinealidad. La idea es que si dos variables están altamente correlacionadas (p. ej., corr &gt; 0,9), solo nos queda una: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Eliminamos `initial_quantity` porque está altamente correlacionada con `available_quantity`.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sólo las variables numéricas con alta correlación con el target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sold_ratio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title_len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price_log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age_days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available_quantity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sold_quantity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u w:val="single"/>
          <w:rtl w:val="0"/>
        </w:rPr>
        <w:t xml:space="preserve">Variables categóricas y booleanas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ealizamos visualizaciones con gráficos de barra para ver su distribución con respecto a la variable target.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Variables eliminadas y motivo: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title: tiene mucha variabilidad (89008 casos únicos).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baja correlación con el target.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category_id: tiene mucha variabilidad (10491 casos únicos).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site_id: es constante ('MLA').   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initial_quantity: Eliminamos `initial_quantity` porque está altamente correlacionada con `available_quantity`.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date_created: Se deja la variable derivada 'age_days'.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last_updated: Se deja la variable derivada 'age_days'.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stop_time: Se deja la variable derivada 'age_days'.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start_time: Se deja la variable derivada 'age_days'.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seller_country: Es casi constante con Country=AR, y 1 caso con ''.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seller_state: tiene variabilidad (25 casos únicos). Se podría pensar en dejar las más frecuentes y poner una categoría 'others'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seller_city: tiene mucha variabilidad (89008 casos únicos).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seller_lat: tiene mucha variabilidad.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seller_long: tiene mucha variabilidad.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shipping_local_pick_up: Hay variaciones mínimas con respecto al target, eliminar la variable.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n_descriptions: baja correlación con el target.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n_other_payments: es constante, varianza cero.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n_pictures: es constante, varianza cero.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has_secure_picture: es constante en False, varianza cero.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max_picture_px: es constante, varianza cero.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has_cash: Es constante en False.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has_bank_transfer: Es constante en False.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discount_pct: casi nula correlación con el target.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 mantienen las siguientes 17 variables: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u w:val="single"/>
          <w:rtl w:val="0"/>
        </w:rPr>
        <w:t xml:space="preserve">Numéricas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'sold_ratio', 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'title_len', 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'price_log', 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'age_days', 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'available_quantity', 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'sold_quantity'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Categóricas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'currency_id', 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'listing_type_id', 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'buying_mode', 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'status', 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'accepts_mercadopago',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'shipping_mode'</w:t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Booleanas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'shipping_free_shipping',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'title_has_new', 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'title_has_used',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'has_discount'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Target booleano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'condition_num'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Transformación y escalado de variables numéricas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Ya que la mayoría de las variables numéricas están altamente sesgadas y presentan outliers extremos, utilizaremos métodos de transformación y escalado para mejorar la performance de los modelos.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La transformación debe realizarse tanto en train como en test.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 aplica RobutScaler a las variables numéricas.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Codificación de variables categóricas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Debemos pasar las variables categóricas a numéricas por medio de encoding, ya que los modelos trabajan con variables numéricas.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Aplicarlo tanto a train como a test.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Codificamos todas las variables categóricas de un usando </w:t>
      </w:r>
      <w:r w:rsidDel="00000000" w:rsidR="00000000" w:rsidRPr="00000000">
        <w:rPr>
          <w:b w:val="1"/>
          <w:rtl w:val="0"/>
        </w:rPr>
        <w:t xml:space="preserve">OneHotEncoder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i w:val="1"/>
          <w:rtl w:val="0"/>
        </w:rPr>
        <w:t xml:space="preserve">drop='first'</w:t>
      </w:r>
      <w:r w:rsidDel="00000000" w:rsidR="00000000" w:rsidRPr="00000000">
        <w:rPr>
          <w:rtl w:val="0"/>
        </w:rPr>
        <w:t xml:space="preserve"> para evitar multicolinealidad.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Quedaron 27 variables, todas numéricas:</w:t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'sold_ratio', </w:t>
      </w:r>
    </w:p>
    <w:p w:rsidR="00000000" w:rsidDel="00000000" w:rsidP="00000000" w:rsidRDefault="00000000" w:rsidRPr="00000000" w14:paraId="0000008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'title_len', </w:t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'price_log', </w:t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'age_days',</w:t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'available_quantity', </w:t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'sold_quantity', </w:t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'accepts_mercadopago',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'shipping_free_shipping', </w:t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'title_has_new', 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'title_has_used',</w:t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'has_discount', </w:t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'currency_id_USD',</w:t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'listing_type_id_free', </w:t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'listing_type_id_gold',</w:t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'listing_type_id_gold_premium', </w:t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'listing_type_id_gold_pro',</w:t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'listing_type_id_gold_special', </w:t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'listing_type_id_silver',</w:t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'buying_mode_buy_it_now', </w:t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'buying_mode_classified', </w:t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'status_closed',</w:t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'status_not_yet_active', </w:t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'status_paused', </w:t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'shipping_mode_me1',</w:t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'shipping_mode_me2', </w:t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'shipping_mode_not_specified'</w:t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'condition_num',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baseline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Métricas del modelo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En el caso que estamos prediciendo si un item en venta es nuevo/usado, tenemos dos enfoques posibles: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modelo se va a usar para detectar productos nuevos con confianza, conviene priorizar alto el ‘precision’.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en cambio lo importante es no perder ningún producto nuevo (aunque se cuelen usados), entonces priorizamos tener alto el ‘recall’.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Como no tenemos claro estos objetivos de negocio vamos a optar por una métrica balanceada: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Maximizar F1-score</w:t>
      </w:r>
      <w:r w:rsidDel="00000000" w:rsidR="00000000" w:rsidRPr="00000000">
        <w:rPr>
          <w:rtl w:val="0"/>
        </w:rPr>
        <w:t xml:space="preserve">: Se elige el umbral donde la combinación de ‘precision’ y recall está más balanceada. Es decir, queremos un equilibrio entre detectar la mayor cantidad posible de productos nuevos (‘recall’), pero sin etiquetar demasiados productos usados como si fueran nuevos (‘precision’)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Aplicamos como modelo “</w:t>
      </w:r>
      <w:r w:rsidDel="00000000" w:rsidR="00000000" w:rsidRPr="00000000">
        <w:rPr>
          <w:b w:val="1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”, una </w:t>
      </w:r>
      <w:r w:rsidDel="00000000" w:rsidR="00000000" w:rsidRPr="00000000">
        <w:rPr>
          <w:b w:val="1"/>
          <w:rtl w:val="0"/>
        </w:rPr>
        <w:t xml:space="preserve">Regresión Logística</w:t>
      </w:r>
      <w:r w:rsidDel="00000000" w:rsidR="00000000" w:rsidRPr="00000000">
        <w:rPr>
          <w:rtl w:val="0"/>
        </w:rPr>
        <w:t xml:space="preserve">, para predecir la variable binaria “condition_num”. Ya que es un modelo simple, rápido e interpretable. Y suele ser una buena base para problemas binarios.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Resultados Modelo Baseline de </w:t>
      </w:r>
      <w:r w:rsidDel="00000000" w:rsidR="00000000" w:rsidRPr="00000000">
        <w:rPr>
          <w:b w:val="1"/>
          <w:i w:val="1"/>
          <w:color w:val="434343"/>
          <w:u w:val="single"/>
          <w:rtl w:val="0"/>
        </w:rPr>
        <w:t xml:space="preserve">Regresión Logística</w:t>
      </w:r>
      <w:r w:rsidDel="00000000" w:rsidR="00000000" w:rsidRPr="00000000">
        <w:rPr>
          <w:i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B9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Métricas de test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3753383" cy="197890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383" cy="1978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3328035" cy="264508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645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Conclusiones del modelo de regresión logística:</w:t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TN (arriba-izquierda)</w:t>
      </w:r>
      <w:r w:rsidDel="00000000" w:rsidR="00000000" w:rsidRPr="00000000">
        <w:rPr>
          <w:rtl w:val="0"/>
        </w:rPr>
        <w:t xml:space="preserve">: un 67,4% de ítems usados fueron correctamente clasificados como usados, esto evita prometer “nuevo” cuando no lo es (protege la confianza).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FP (arriba-derecha)</w:t>
      </w:r>
      <w:r w:rsidDel="00000000" w:rsidR="00000000" w:rsidRPr="00000000">
        <w:rPr>
          <w:rtl w:val="0"/>
        </w:rPr>
        <w:t xml:space="preserve">: un 32,6% de los usados fueron clasificados como nuevos, esto representa un </w:t>
      </w:r>
      <w:r w:rsidDel="00000000" w:rsidR="00000000" w:rsidRPr="00000000">
        <w:rPr>
          <w:i w:val="1"/>
          <w:rtl w:val="0"/>
        </w:rPr>
        <w:t xml:space="preserve">costo de reputación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(riesgo de falsas promesas). Pero el porcentaje es bajo o aceptable.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FN (abajo-izquierda)</w:t>
      </w:r>
      <w:r w:rsidDel="00000000" w:rsidR="00000000" w:rsidRPr="00000000">
        <w:rPr>
          <w:rtl w:val="0"/>
        </w:rPr>
        <w:t xml:space="preserve">: un 14,9% de ítems nuevos fueron clasificados como usados, esto implica una </w:t>
      </w:r>
      <w:r w:rsidDel="00000000" w:rsidR="00000000" w:rsidRPr="00000000">
        <w:rPr>
          <w:i w:val="1"/>
          <w:rtl w:val="0"/>
        </w:rPr>
        <w:t xml:space="preserve">pérdida de oportunidad</w:t>
      </w:r>
      <w:r w:rsidDel="00000000" w:rsidR="00000000" w:rsidRPr="00000000">
        <w:rPr>
          <w:rtl w:val="0"/>
        </w:rPr>
        <w:t xml:space="preserve"> (podríamos no destacar un producto que sí es nuevo).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TP (abajo-derecha)</w:t>
      </w:r>
      <w:r w:rsidDel="00000000" w:rsidR="00000000" w:rsidRPr="00000000">
        <w:rPr>
          <w:rtl w:val="0"/>
        </w:rPr>
        <w:t xml:space="preserve">: un 85,1% de los ítems nuevos fueron correctamente clasificados, este es nuestro objetivo principal ya que quisiéramos promover productos nuevos.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modelo es mejor detectando productos nuevos que usados.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Alta recall (85%) en “new”: casi todos los productos nuevos reales se identifican como tal.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 es positivo si tu estrategia es destacar productos nuevos y evitar perderlos de vista.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costo está en algunos “usados” que se confunden como “nuevos” (precisión 75% en clase “new”).</w:t>
      </w:r>
    </w:p>
    <w:p w:rsidR="00000000" w:rsidDel="00000000" w:rsidP="00000000" w:rsidRDefault="00000000" w:rsidRPr="00000000" w14:paraId="000000CB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Estos falsos positivos son un riesgo: mostrar productos usados como “nuevos” puede afectar la confianza del cliente.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general aceptable (77% accuracy, 0.80 F1 en “new”).</w:t>
      </w:r>
    </w:p>
    <w:p w:rsidR="00000000" w:rsidDel="00000000" w:rsidP="00000000" w:rsidRDefault="00000000" w:rsidRPr="00000000" w14:paraId="000000C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modelo encuentra un compromiso entre no dejar escapar demasiados nuevos y no sobre-inflar la categoría.</w:t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F1 se maximizó para dar equilibrio entre precisión y recall.</w:t>
      </w:r>
    </w:p>
    <w:p w:rsidR="00000000" w:rsidDel="00000000" w:rsidP="00000000" w:rsidRDefault="00000000" w:rsidRPr="00000000" w14:paraId="000000D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Feature importance del modelo de Regresión Logística: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productos con alto volumen de ventas, precio más alto, gran stock y publicaciones pagas/pro son los que el modelo más fuertemente asocia a “nuevo”.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cambio, publicaciones con bajo stock, gratis, sin especificar envío, o con poca estructura en la publicación se asocian más a “usado”.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LigthGBM y comparación de métricas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  <w:t xml:space="preserve">Métricas 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51436" cy="183096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1436" cy="1830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Observamos que el modelo LGBM presenta una mejora en el ROC-AUC (de 0.85 a 0.92)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el F1 para la clase ‘new’ mejoró (de 0.80 a 0.83)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F1-Score (equilibrio precisión/recall):</w:t>
      </w:r>
    </w:p>
    <w:p w:rsidR="00000000" w:rsidDel="00000000" w:rsidP="00000000" w:rsidRDefault="00000000" w:rsidRPr="00000000" w14:paraId="000000E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Logística: F1 promedio ~0.77</w:t>
      </w:r>
    </w:p>
    <w:p w:rsidR="00000000" w:rsidDel="00000000" w:rsidP="00000000" w:rsidRDefault="00000000" w:rsidRPr="00000000" w14:paraId="000000E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LGBM: F1 promedio ~0.83, clara mejora, sobre todo para clase 1 (nuevo).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3620194" cy="30096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194" cy="30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Los ítems usados que fueron correctamente clasificados pasaron de un 67,4% a 76,2%.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Los ítems nuevos que fueron correctamente clasificados pasaron de un 85,1% a 89,3%.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cuanto a los features importance de LGBM, algunas observaciones:</w:t>
      </w:r>
    </w:p>
    <w:p w:rsidR="00000000" w:rsidDel="00000000" w:rsidP="00000000" w:rsidRDefault="00000000" w:rsidRPr="00000000" w14:paraId="000000E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precio es el factor principal para diferenciar productos nuevos y usados. En general, los productos nuevos tienden a tener precios más altos, mientras que los usados suelen estar más baratos.</w:t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productos que llevan más tiempo publicados suelen ser usados. Los ítems nuevos tienden a renovarse o venderse más rápido.</w:t>
      </w:r>
    </w:p>
    <w:p w:rsidR="00000000" w:rsidDel="00000000" w:rsidP="00000000" w:rsidRDefault="00000000" w:rsidRPr="00000000" w14:paraId="000000E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available_quantity (stock disponible). Stock alto, es más probable que sea nuevo (suelen tener inventario en serie). Usados suelen tener stock único o muy bajo.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En conclusión: </w:t>
      </w:r>
      <w:r w:rsidDel="00000000" w:rsidR="00000000" w:rsidRPr="00000000">
        <w:rPr>
          <w:b w:val="1"/>
          <w:rtl w:val="0"/>
        </w:rPr>
        <w:t xml:space="preserve">LGBM supera ampliamente a la regresión logística en todas las métricas relevantes</w:t>
      </w:r>
      <w:r w:rsidDel="00000000" w:rsidR="00000000" w:rsidRPr="00000000">
        <w:rPr>
          <w:rtl w:val="0"/>
        </w:rPr>
        <w:t xml:space="preserve">, debería ser un buen modelo candidato para producción.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mejoras: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Aplicar TF-IDF a la variable title, para no perder su información y tenerla en formato numérico. Este método reduce el peso de palabras comunes y resalta las que distinguen nuevo vs usado. (Opcional: Embeddings - Word2Vec, BERT, etc.- capturan aún más semántica, pero requieren más cómputo).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Trabajar en el feature engineering para crear nuevas variables en base a las existentes que presenten mayor correlación con la variable target.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Tratamiento de outliers, ya que después de escalar, siguen reflejándose en algunas variables numéricas.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 de otros modelos como LGBM o incluso aplicar ajuste por hiperparámetros, para intentar obtener mejoras.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feature importances para tratar de reducir la cantidad de variables que están tomando los modelos.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Comparar las métricas de train y de test para verificar que no haya overfitting (altas en train, pero más bajas en test).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interpretabilidad de modelos con librerías como SHAP, ésto nos permite analizar las predicciones individuales. Por ejemplo responde a la pregunta: </w:t>
      </w:r>
      <w:r w:rsidDel="00000000" w:rsidR="00000000" w:rsidRPr="00000000">
        <w:rPr>
          <w:i w:val="1"/>
          <w:rtl w:val="0"/>
        </w:rPr>
        <w:t xml:space="preserve">“¿Para este producto en particular, qué variables hicieron que lo clasifiquemos como nuevo/usado?”</w:t>
      </w:r>
      <w:r w:rsidDel="00000000" w:rsidR="00000000" w:rsidRPr="00000000">
        <w:rPr>
          <w:rtl w:val="0"/>
        </w:rPr>
        <w:t xml:space="preserve"> o para explicar por ej: por qué un producto fue mal clasificado.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