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C4DB" w14:textId="5F09CF0F" w:rsidR="004F79BB" w:rsidRPr="004F79BB" w:rsidRDefault="004F79BB" w:rsidP="004F79BB"/>
    <w:p w14:paraId="2651CA6B"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Capítulo 1: Inicio y control de versiones</w:t>
      </w:r>
    </w:p>
    <w:p w14:paraId="2ACF41F0"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Introducción</w:t>
      </w:r>
    </w:p>
    <w:p w14:paraId="59E88FD1"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1.1 ¿Qué es el control de versiones y por qué se necesita?</w:t>
      </w:r>
    </w:p>
    <w:p w14:paraId="49E22BA7"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Un sistema de control de versiones registra los cambios hechos sobre un conjunto de archivos a lo largo del tiempo, de modo que se puedan recuperar versiones anteriores. Sin él, es común terminar con copias como informe_final_v2_definitivo.docx, lo que genera confusión sobre cuál es la versión vigente.</w:t>
      </w:r>
    </w:p>
    <w:p w14:paraId="04B180A3"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Sus aportes principales son:</w:t>
      </w:r>
    </w:p>
    <w:p w14:paraId="28A08DF6" w14:textId="77777777" w:rsidR="004F79BB" w:rsidRPr="00C97668" w:rsidRDefault="004F79BB" w:rsidP="00C97668">
      <w:pPr>
        <w:numPr>
          <w:ilvl w:val="0"/>
          <w:numId w:val="1"/>
        </w:numPr>
        <w:jc w:val="both"/>
        <w:rPr>
          <w:rFonts w:ascii="Arial" w:hAnsi="Arial" w:cs="Arial"/>
          <w:sz w:val="22"/>
          <w:szCs w:val="22"/>
        </w:rPr>
      </w:pPr>
      <w:r w:rsidRPr="00C97668">
        <w:rPr>
          <w:rFonts w:ascii="Arial" w:hAnsi="Arial" w:cs="Arial"/>
          <w:b/>
          <w:bCs/>
          <w:sz w:val="22"/>
          <w:szCs w:val="22"/>
        </w:rPr>
        <w:t>Historial:</w:t>
      </w:r>
      <w:r w:rsidRPr="00C97668">
        <w:rPr>
          <w:rFonts w:ascii="Arial" w:hAnsi="Arial" w:cs="Arial"/>
          <w:sz w:val="22"/>
          <w:szCs w:val="22"/>
        </w:rPr>
        <w:t xml:space="preserve"> cada cambio queda registrado con su fecha, su autor y una descripción.</w:t>
      </w:r>
    </w:p>
    <w:p w14:paraId="3272D84E" w14:textId="77777777" w:rsidR="004F79BB" w:rsidRPr="00C97668" w:rsidRDefault="004F79BB" w:rsidP="00C97668">
      <w:pPr>
        <w:numPr>
          <w:ilvl w:val="0"/>
          <w:numId w:val="1"/>
        </w:numPr>
        <w:jc w:val="both"/>
        <w:rPr>
          <w:rFonts w:ascii="Arial" w:hAnsi="Arial" w:cs="Arial"/>
          <w:sz w:val="22"/>
          <w:szCs w:val="22"/>
        </w:rPr>
      </w:pPr>
      <w:r w:rsidRPr="00C97668">
        <w:rPr>
          <w:rFonts w:ascii="Arial" w:hAnsi="Arial" w:cs="Arial"/>
          <w:b/>
          <w:bCs/>
          <w:sz w:val="22"/>
          <w:szCs w:val="22"/>
        </w:rPr>
        <w:t>Trazabilidad:</w:t>
      </w:r>
      <w:r w:rsidRPr="00C97668">
        <w:rPr>
          <w:rFonts w:ascii="Arial" w:hAnsi="Arial" w:cs="Arial"/>
          <w:sz w:val="22"/>
          <w:szCs w:val="22"/>
        </w:rPr>
        <w:t xml:space="preserve"> se puede saber quién modificó qué y por qué, lo que facilita revisar y auditar el trabajo.</w:t>
      </w:r>
    </w:p>
    <w:p w14:paraId="7AE0FC2D" w14:textId="77777777" w:rsidR="004F79BB" w:rsidRPr="00C97668" w:rsidRDefault="004F79BB" w:rsidP="00C97668">
      <w:pPr>
        <w:numPr>
          <w:ilvl w:val="0"/>
          <w:numId w:val="1"/>
        </w:numPr>
        <w:jc w:val="both"/>
        <w:rPr>
          <w:rFonts w:ascii="Arial" w:hAnsi="Arial" w:cs="Arial"/>
          <w:sz w:val="22"/>
          <w:szCs w:val="22"/>
        </w:rPr>
      </w:pPr>
      <w:r w:rsidRPr="00C97668">
        <w:rPr>
          <w:rFonts w:ascii="Arial" w:hAnsi="Arial" w:cs="Arial"/>
          <w:b/>
          <w:bCs/>
          <w:sz w:val="22"/>
          <w:szCs w:val="22"/>
        </w:rPr>
        <w:t>Reversión de errores:</w:t>
      </w:r>
      <w:r w:rsidRPr="00C97668">
        <w:rPr>
          <w:rFonts w:ascii="Arial" w:hAnsi="Arial" w:cs="Arial"/>
          <w:sz w:val="22"/>
          <w:szCs w:val="22"/>
        </w:rPr>
        <w:t xml:space="preserve"> si un cambio daña el proyecto, se puede volver a un estado anterior que funcionaba.</w:t>
      </w:r>
    </w:p>
    <w:p w14:paraId="2437545E" w14:textId="33715FAC" w:rsidR="004F79BB" w:rsidRPr="00C97668" w:rsidRDefault="004F79BB" w:rsidP="00E60624">
      <w:pPr>
        <w:numPr>
          <w:ilvl w:val="0"/>
          <w:numId w:val="1"/>
        </w:numPr>
        <w:rPr>
          <w:rFonts w:ascii="Arial" w:hAnsi="Arial" w:cs="Arial"/>
          <w:sz w:val="22"/>
          <w:szCs w:val="22"/>
        </w:rPr>
      </w:pPr>
      <w:r w:rsidRPr="00C97668">
        <w:rPr>
          <w:rFonts w:ascii="Arial" w:hAnsi="Arial" w:cs="Arial"/>
          <w:b/>
          <w:bCs/>
          <w:sz w:val="22"/>
          <w:szCs w:val="22"/>
        </w:rPr>
        <w:t>Colaboración:</w:t>
      </w:r>
      <w:r w:rsidRPr="00C97668">
        <w:rPr>
          <w:rFonts w:ascii="Arial" w:hAnsi="Arial" w:cs="Arial"/>
          <w:sz w:val="22"/>
          <w:szCs w:val="22"/>
        </w:rPr>
        <w:t xml:space="preserve"> varias personas pueden trabajar sobre el mismo proyecto sin sobrescribirse el trabajo.</w:t>
      </w:r>
      <w:r w:rsidR="00C97668">
        <w:rPr>
          <w:rFonts w:ascii="Arial" w:hAnsi="Arial" w:cs="Arial"/>
          <w:sz w:val="22"/>
          <w:szCs w:val="22"/>
        </w:rPr>
        <w:br/>
      </w:r>
    </w:p>
    <w:p w14:paraId="79AC6419" w14:textId="77777777" w:rsidR="004F79BB" w:rsidRPr="00C97668" w:rsidRDefault="004F79BB" w:rsidP="00C97668">
      <w:pPr>
        <w:jc w:val="center"/>
        <w:rPr>
          <w:rFonts w:ascii="Arial" w:hAnsi="Arial" w:cs="Arial"/>
          <w:b/>
          <w:bCs/>
          <w:sz w:val="22"/>
          <w:szCs w:val="22"/>
        </w:rPr>
      </w:pPr>
      <w:r w:rsidRPr="00C97668">
        <w:rPr>
          <w:rFonts w:ascii="Arial" w:hAnsi="Arial" w:cs="Arial"/>
          <w:b/>
          <w:bCs/>
          <w:sz w:val="22"/>
          <w:szCs w:val="22"/>
        </w:rPr>
        <w:t>1.2 Tipos de sistemas de control de versiones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458"/>
        <w:gridCol w:w="3984"/>
      </w:tblGrid>
      <w:tr w:rsidR="00E60624" w:rsidRPr="00C97668" w14:paraId="4C105A78" w14:textId="77777777">
        <w:trPr>
          <w:tblHeader/>
          <w:tblCellSpacing w:w="15" w:type="dxa"/>
        </w:trPr>
        <w:tc>
          <w:tcPr>
            <w:tcW w:w="0" w:type="auto"/>
            <w:vAlign w:val="center"/>
            <w:hideMark/>
          </w:tcPr>
          <w:p w14:paraId="65891DFF" w14:textId="77777777" w:rsidR="00E60624" w:rsidRPr="00C97668" w:rsidRDefault="00E60624" w:rsidP="00C97668">
            <w:pPr>
              <w:jc w:val="center"/>
              <w:rPr>
                <w:rFonts w:ascii="Arial" w:hAnsi="Arial" w:cs="Arial"/>
                <w:b/>
                <w:bCs/>
                <w:sz w:val="22"/>
                <w:szCs w:val="22"/>
              </w:rPr>
            </w:pPr>
            <w:r w:rsidRPr="00C97668">
              <w:rPr>
                <w:rFonts w:ascii="Arial" w:hAnsi="Arial" w:cs="Arial"/>
                <w:b/>
                <w:bCs/>
                <w:sz w:val="22"/>
                <w:szCs w:val="22"/>
              </w:rPr>
              <w:t>Tipo</w:t>
            </w:r>
          </w:p>
        </w:tc>
        <w:tc>
          <w:tcPr>
            <w:tcW w:w="0" w:type="auto"/>
            <w:vAlign w:val="center"/>
            <w:hideMark/>
          </w:tcPr>
          <w:p w14:paraId="5850B6D9" w14:textId="77777777" w:rsidR="00E60624" w:rsidRPr="00C97668" w:rsidRDefault="00E60624" w:rsidP="00C97668">
            <w:pPr>
              <w:jc w:val="center"/>
              <w:rPr>
                <w:rFonts w:ascii="Arial" w:hAnsi="Arial" w:cs="Arial"/>
                <w:b/>
                <w:bCs/>
                <w:sz w:val="22"/>
                <w:szCs w:val="22"/>
              </w:rPr>
            </w:pPr>
            <w:r w:rsidRPr="00C97668">
              <w:rPr>
                <w:rFonts w:ascii="Arial" w:hAnsi="Arial" w:cs="Arial"/>
                <w:b/>
                <w:bCs/>
                <w:sz w:val="22"/>
                <w:szCs w:val="22"/>
              </w:rPr>
              <w:t>Cómo funciona</w:t>
            </w:r>
          </w:p>
        </w:tc>
        <w:tc>
          <w:tcPr>
            <w:tcW w:w="0" w:type="auto"/>
            <w:vAlign w:val="center"/>
            <w:hideMark/>
          </w:tcPr>
          <w:p w14:paraId="2B837C4C" w14:textId="77777777" w:rsidR="00E60624" w:rsidRPr="00C97668" w:rsidRDefault="00E60624" w:rsidP="00C97668">
            <w:pPr>
              <w:jc w:val="center"/>
              <w:rPr>
                <w:rFonts w:ascii="Arial" w:hAnsi="Arial" w:cs="Arial"/>
                <w:b/>
                <w:bCs/>
                <w:sz w:val="22"/>
                <w:szCs w:val="22"/>
              </w:rPr>
            </w:pPr>
            <w:r w:rsidRPr="00C97668">
              <w:rPr>
                <w:rFonts w:ascii="Arial" w:hAnsi="Arial" w:cs="Arial"/>
                <w:b/>
                <w:bCs/>
                <w:sz w:val="22"/>
                <w:szCs w:val="22"/>
              </w:rPr>
              <w:t>Limitación o ventaja</w:t>
            </w:r>
          </w:p>
        </w:tc>
      </w:tr>
      <w:tr w:rsidR="00E60624" w:rsidRPr="00C97668" w14:paraId="69E6FAC5" w14:textId="77777777">
        <w:trPr>
          <w:tblCellSpacing w:w="15" w:type="dxa"/>
        </w:trPr>
        <w:tc>
          <w:tcPr>
            <w:tcW w:w="0" w:type="auto"/>
            <w:vAlign w:val="center"/>
            <w:hideMark/>
          </w:tcPr>
          <w:p w14:paraId="2A6B79F3" w14:textId="77777777" w:rsidR="00E60624" w:rsidRPr="00C97668" w:rsidRDefault="00E60624" w:rsidP="00C97668">
            <w:pPr>
              <w:jc w:val="center"/>
              <w:rPr>
                <w:rFonts w:ascii="Arial" w:hAnsi="Arial" w:cs="Arial"/>
                <w:sz w:val="22"/>
                <w:szCs w:val="22"/>
              </w:rPr>
            </w:pPr>
            <w:r w:rsidRPr="00C97668">
              <w:rPr>
                <w:rFonts w:ascii="Arial" w:hAnsi="Arial" w:cs="Arial"/>
                <w:b/>
                <w:bCs/>
                <w:sz w:val="22"/>
                <w:szCs w:val="22"/>
              </w:rPr>
              <w:t>Local</w:t>
            </w:r>
          </w:p>
        </w:tc>
        <w:tc>
          <w:tcPr>
            <w:tcW w:w="0" w:type="auto"/>
            <w:vAlign w:val="center"/>
            <w:hideMark/>
          </w:tcPr>
          <w:p w14:paraId="78321646" w14:textId="77777777" w:rsidR="00E60624" w:rsidRPr="00C97668" w:rsidRDefault="00E60624" w:rsidP="00C97668">
            <w:pPr>
              <w:jc w:val="center"/>
              <w:rPr>
                <w:rFonts w:ascii="Arial" w:hAnsi="Arial" w:cs="Arial"/>
                <w:sz w:val="22"/>
                <w:szCs w:val="22"/>
              </w:rPr>
            </w:pPr>
            <w:r w:rsidRPr="00C97668">
              <w:rPr>
                <w:rFonts w:ascii="Arial" w:hAnsi="Arial" w:cs="Arial"/>
                <w:sz w:val="22"/>
                <w:szCs w:val="22"/>
              </w:rPr>
              <w:t>Guarda las versiones en una base de datos dentro del mismo computador</w:t>
            </w:r>
          </w:p>
        </w:tc>
        <w:tc>
          <w:tcPr>
            <w:tcW w:w="0" w:type="auto"/>
            <w:vAlign w:val="center"/>
            <w:hideMark/>
          </w:tcPr>
          <w:p w14:paraId="348D61B5" w14:textId="77777777" w:rsidR="00E60624" w:rsidRPr="00C97668" w:rsidRDefault="00E60624" w:rsidP="00C97668">
            <w:pPr>
              <w:jc w:val="center"/>
              <w:rPr>
                <w:rFonts w:ascii="Arial" w:hAnsi="Arial" w:cs="Arial"/>
                <w:sz w:val="22"/>
                <w:szCs w:val="22"/>
              </w:rPr>
            </w:pPr>
            <w:r w:rsidRPr="00C97668">
              <w:rPr>
                <w:rFonts w:ascii="Arial" w:hAnsi="Arial" w:cs="Arial"/>
                <w:sz w:val="22"/>
                <w:szCs w:val="22"/>
              </w:rPr>
              <w:t>Simple, pero no permite colaborar y todo depende de un único equipo</w:t>
            </w:r>
          </w:p>
        </w:tc>
      </w:tr>
      <w:tr w:rsidR="00E60624" w:rsidRPr="00C97668" w14:paraId="1D9A3854" w14:textId="77777777">
        <w:trPr>
          <w:tblCellSpacing w:w="15" w:type="dxa"/>
        </w:trPr>
        <w:tc>
          <w:tcPr>
            <w:tcW w:w="0" w:type="auto"/>
            <w:vAlign w:val="center"/>
            <w:hideMark/>
          </w:tcPr>
          <w:p w14:paraId="5D2F397F" w14:textId="77777777" w:rsidR="00E60624" w:rsidRPr="00C97668" w:rsidRDefault="00E60624" w:rsidP="00C97668">
            <w:pPr>
              <w:jc w:val="center"/>
              <w:rPr>
                <w:rFonts w:ascii="Arial" w:hAnsi="Arial" w:cs="Arial"/>
                <w:sz w:val="22"/>
                <w:szCs w:val="22"/>
              </w:rPr>
            </w:pPr>
            <w:r w:rsidRPr="00C97668">
              <w:rPr>
                <w:rFonts w:ascii="Arial" w:hAnsi="Arial" w:cs="Arial"/>
                <w:b/>
                <w:bCs/>
                <w:sz w:val="22"/>
                <w:szCs w:val="22"/>
              </w:rPr>
              <w:t>Centralizado</w:t>
            </w:r>
          </w:p>
        </w:tc>
        <w:tc>
          <w:tcPr>
            <w:tcW w:w="0" w:type="auto"/>
            <w:vAlign w:val="center"/>
            <w:hideMark/>
          </w:tcPr>
          <w:p w14:paraId="77BDA67C" w14:textId="77777777" w:rsidR="00E60624" w:rsidRPr="00C97668" w:rsidRDefault="00E60624" w:rsidP="00C97668">
            <w:pPr>
              <w:jc w:val="center"/>
              <w:rPr>
                <w:rFonts w:ascii="Arial" w:hAnsi="Arial" w:cs="Arial"/>
                <w:sz w:val="22"/>
                <w:szCs w:val="22"/>
              </w:rPr>
            </w:pPr>
            <w:r w:rsidRPr="00C97668">
              <w:rPr>
                <w:rFonts w:ascii="Arial" w:hAnsi="Arial" w:cs="Arial"/>
                <w:sz w:val="22"/>
                <w:szCs w:val="22"/>
              </w:rPr>
              <w:t>Un servidor central guarda el historial y los usuarios descargan los archivos desde allí</w:t>
            </w:r>
          </w:p>
        </w:tc>
        <w:tc>
          <w:tcPr>
            <w:tcW w:w="0" w:type="auto"/>
            <w:vAlign w:val="center"/>
            <w:hideMark/>
          </w:tcPr>
          <w:p w14:paraId="41A8CBB9" w14:textId="77777777" w:rsidR="00E60624" w:rsidRPr="00C97668" w:rsidRDefault="00E60624" w:rsidP="00C97668">
            <w:pPr>
              <w:jc w:val="center"/>
              <w:rPr>
                <w:rFonts w:ascii="Arial" w:hAnsi="Arial" w:cs="Arial"/>
                <w:sz w:val="22"/>
                <w:szCs w:val="22"/>
              </w:rPr>
            </w:pPr>
            <w:r w:rsidRPr="00C97668">
              <w:rPr>
                <w:rFonts w:ascii="Arial" w:hAnsi="Arial" w:cs="Arial"/>
                <w:sz w:val="22"/>
                <w:szCs w:val="22"/>
              </w:rPr>
              <w:t>Facilita la colaboración, pero si el servidor falla se pierde el acceso al historial (punto único de fallo)</w:t>
            </w:r>
          </w:p>
        </w:tc>
      </w:tr>
      <w:tr w:rsidR="00E60624" w:rsidRPr="00C97668" w14:paraId="24C637F5" w14:textId="77777777">
        <w:trPr>
          <w:tblCellSpacing w:w="15" w:type="dxa"/>
        </w:trPr>
        <w:tc>
          <w:tcPr>
            <w:tcW w:w="0" w:type="auto"/>
            <w:vAlign w:val="center"/>
            <w:hideMark/>
          </w:tcPr>
          <w:p w14:paraId="406FB613" w14:textId="77777777" w:rsidR="00E60624" w:rsidRPr="00C97668" w:rsidRDefault="00E60624" w:rsidP="00C97668">
            <w:pPr>
              <w:jc w:val="center"/>
              <w:rPr>
                <w:rFonts w:ascii="Arial" w:hAnsi="Arial" w:cs="Arial"/>
                <w:sz w:val="22"/>
                <w:szCs w:val="22"/>
              </w:rPr>
            </w:pPr>
            <w:r w:rsidRPr="00C97668">
              <w:rPr>
                <w:rFonts w:ascii="Arial" w:hAnsi="Arial" w:cs="Arial"/>
                <w:b/>
                <w:bCs/>
                <w:sz w:val="22"/>
                <w:szCs w:val="22"/>
              </w:rPr>
              <w:t>Distribuido</w:t>
            </w:r>
          </w:p>
        </w:tc>
        <w:tc>
          <w:tcPr>
            <w:tcW w:w="0" w:type="auto"/>
            <w:vAlign w:val="center"/>
            <w:hideMark/>
          </w:tcPr>
          <w:p w14:paraId="18A8BC4A" w14:textId="77777777" w:rsidR="00E60624" w:rsidRPr="00C97668" w:rsidRDefault="00E60624" w:rsidP="00C97668">
            <w:pPr>
              <w:jc w:val="center"/>
              <w:rPr>
                <w:rFonts w:ascii="Arial" w:hAnsi="Arial" w:cs="Arial"/>
                <w:sz w:val="22"/>
                <w:szCs w:val="22"/>
              </w:rPr>
            </w:pPr>
            <w:r w:rsidRPr="00C97668">
              <w:rPr>
                <w:rFonts w:ascii="Arial" w:hAnsi="Arial" w:cs="Arial"/>
                <w:sz w:val="22"/>
                <w:szCs w:val="22"/>
              </w:rPr>
              <w:t>Cada usuario clona el repositorio completo, con todo su historial</w:t>
            </w:r>
          </w:p>
        </w:tc>
        <w:tc>
          <w:tcPr>
            <w:tcW w:w="0" w:type="auto"/>
            <w:vAlign w:val="center"/>
            <w:hideMark/>
          </w:tcPr>
          <w:p w14:paraId="1C4C1E01" w14:textId="77777777" w:rsidR="00E60624" w:rsidRPr="00C97668" w:rsidRDefault="00E60624" w:rsidP="00C97668">
            <w:pPr>
              <w:jc w:val="center"/>
              <w:rPr>
                <w:rFonts w:ascii="Arial" w:hAnsi="Arial" w:cs="Arial"/>
                <w:sz w:val="22"/>
                <w:szCs w:val="22"/>
              </w:rPr>
            </w:pPr>
            <w:r w:rsidRPr="00C97668">
              <w:rPr>
                <w:rFonts w:ascii="Arial" w:hAnsi="Arial" w:cs="Arial"/>
                <w:sz w:val="22"/>
                <w:szCs w:val="22"/>
              </w:rPr>
              <w:t>Permite trabajar sin conexión y cualquier copia puede restaurar al servidor</w:t>
            </w:r>
          </w:p>
        </w:tc>
      </w:tr>
    </w:tbl>
    <w:p w14:paraId="1A1D3C06" w14:textId="77777777" w:rsidR="00E60624" w:rsidRDefault="00C97668" w:rsidP="00C97668">
      <w:pPr>
        <w:jc w:val="both"/>
        <w:rPr>
          <w:rFonts w:ascii="Arial" w:hAnsi="Arial" w:cs="Arial"/>
          <w:sz w:val="22"/>
          <w:szCs w:val="22"/>
        </w:rPr>
      </w:pPr>
      <w:r>
        <w:rPr>
          <w:rFonts w:ascii="Arial" w:hAnsi="Arial" w:cs="Arial"/>
          <w:sz w:val="22"/>
          <w:szCs w:val="22"/>
        </w:rPr>
        <w:br/>
      </w:r>
    </w:p>
    <w:p w14:paraId="523FBF56" w14:textId="77777777" w:rsidR="00E60624" w:rsidRDefault="00E60624" w:rsidP="00C97668">
      <w:pPr>
        <w:jc w:val="both"/>
        <w:rPr>
          <w:rFonts w:ascii="Arial" w:hAnsi="Arial" w:cs="Arial"/>
          <w:sz w:val="22"/>
          <w:szCs w:val="22"/>
        </w:rPr>
      </w:pPr>
    </w:p>
    <w:p w14:paraId="6973A3B7" w14:textId="77777777" w:rsidR="00E60624" w:rsidRDefault="00E60624" w:rsidP="00C97668">
      <w:pPr>
        <w:jc w:val="both"/>
        <w:rPr>
          <w:rFonts w:ascii="Arial" w:hAnsi="Arial" w:cs="Arial"/>
          <w:sz w:val="22"/>
          <w:szCs w:val="22"/>
        </w:rPr>
      </w:pPr>
    </w:p>
    <w:p w14:paraId="3D00F049" w14:textId="77777777" w:rsidR="00E60624" w:rsidRDefault="00E60624" w:rsidP="00C97668">
      <w:pPr>
        <w:jc w:val="both"/>
        <w:rPr>
          <w:rFonts w:ascii="Arial" w:hAnsi="Arial" w:cs="Arial"/>
          <w:sz w:val="22"/>
          <w:szCs w:val="22"/>
        </w:rPr>
      </w:pPr>
    </w:p>
    <w:p w14:paraId="15076373"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lastRenderedPageBreak/>
        <w:t>1.3 ¿Qué es Git?</w:t>
      </w:r>
    </w:p>
    <w:p w14:paraId="25C07712" w14:textId="77777777" w:rsidR="00E60624" w:rsidRPr="00C97668" w:rsidRDefault="004F79BB" w:rsidP="00E60624">
      <w:pPr>
        <w:jc w:val="both"/>
        <w:rPr>
          <w:rFonts w:ascii="Arial" w:hAnsi="Arial" w:cs="Arial"/>
          <w:sz w:val="22"/>
          <w:szCs w:val="22"/>
        </w:rPr>
      </w:pPr>
      <w:r w:rsidRPr="00C97668">
        <w:rPr>
          <w:rFonts w:ascii="Arial" w:hAnsi="Arial" w:cs="Arial"/>
          <w:sz w:val="22"/>
          <w:szCs w:val="22"/>
        </w:rPr>
        <w:t xml:space="preserve">Git es un sistema de control de versiones distribuido y de código abierto, creado por Linus Torvalds. </w:t>
      </w:r>
      <w:r w:rsidR="00E60624" w:rsidRPr="00C97668">
        <w:rPr>
          <w:rFonts w:ascii="Arial" w:hAnsi="Arial" w:cs="Arial"/>
          <w:sz w:val="22"/>
          <w:szCs w:val="22"/>
        </w:rPr>
        <w:t>Git pertenece al grupo de los sistemas distribuidos.</w:t>
      </w:r>
    </w:p>
    <w:p w14:paraId="577EE0A2" w14:textId="63A4BCD0" w:rsidR="004F79BB" w:rsidRPr="00C97668" w:rsidRDefault="004F79BB" w:rsidP="00C97668">
      <w:pPr>
        <w:jc w:val="both"/>
        <w:rPr>
          <w:rFonts w:ascii="Arial" w:hAnsi="Arial" w:cs="Arial"/>
          <w:sz w:val="22"/>
          <w:szCs w:val="22"/>
        </w:rPr>
      </w:pPr>
      <w:r w:rsidRPr="00C97668">
        <w:rPr>
          <w:rFonts w:ascii="Arial" w:hAnsi="Arial" w:cs="Arial"/>
          <w:sz w:val="22"/>
          <w:szCs w:val="22"/>
        </w:rPr>
        <w:t>Sus características más relevantes son:</w:t>
      </w:r>
    </w:p>
    <w:p w14:paraId="397C86FC" w14:textId="77777777" w:rsidR="004F79BB" w:rsidRPr="00C97668" w:rsidRDefault="004F79BB" w:rsidP="00C97668">
      <w:pPr>
        <w:numPr>
          <w:ilvl w:val="0"/>
          <w:numId w:val="2"/>
        </w:numPr>
        <w:jc w:val="both"/>
        <w:rPr>
          <w:rFonts w:ascii="Arial" w:hAnsi="Arial" w:cs="Arial"/>
          <w:sz w:val="22"/>
          <w:szCs w:val="22"/>
        </w:rPr>
      </w:pPr>
      <w:r w:rsidRPr="00C97668">
        <w:rPr>
          <w:rFonts w:ascii="Arial" w:hAnsi="Arial" w:cs="Arial"/>
          <w:b/>
          <w:bCs/>
          <w:sz w:val="22"/>
          <w:szCs w:val="22"/>
        </w:rPr>
        <w:t>Instantáneas (</w:t>
      </w:r>
      <w:proofErr w:type="spellStart"/>
      <w:r w:rsidRPr="00C97668">
        <w:rPr>
          <w:rFonts w:ascii="Arial" w:hAnsi="Arial" w:cs="Arial"/>
          <w:b/>
          <w:bCs/>
          <w:i/>
          <w:iCs/>
          <w:sz w:val="22"/>
          <w:szCs w:val="22"/>
        </w:rPr>
        <w:t>snapshots</w:t>
      </w:r>
      <w:proofErr w:type="spellEnd"/>
      <w:r w:rsidRPr="00C97668">
        <w:rPr>
          <w:rFonts w:ascii="Arial" w:hAnsi="Arial" w:cs="Arial"/>
          <w:b/>
          <w:bCs/>
          <w:sz w:val="22"/>
          <w:szCs w:val="22"/>
        </w:rPr>
        <w:t>), no solo diferencias.</w:t>
      </w:r>
      <w:r w:rsidRPr="00C97668">
        <w:rPr>
          <w:rFonts w:ascii="Arial" w:hAnsi="Arial" w:cs="Arial"/>
          <w:sz w:val="22"/>
          <w:szCs w:val="22"/>
        </w:rPr>
        <w:t xml:space="preserve"> Muchos sistemas guardan la lista de cambios línea por línea. Git, en cambio, toma una "fotografía" del estado completo del proyecto en cada confirmación y, si un archivo no cambió, simplemente enlaza a la versión anterior.</w:t>
      </w:r>
    </w:p>
    <w:p w14:paraId="79534D1B" w14:textId="77777777" w:rsidR="004F79BB" w:rsidRPr="00C97668" w:rsidRDefault="004F79BB" w:rsidP="00C97668">
      <w:pPr>
        <w:numPr>
          <w:ilvl w:val="0"/>
          <w:numId w:val="2"/>
        </w:numPr>
        <w:jc w:val="both"/>
        <w:rPr>
          <w:rFonts w:ascii="Arial" w:hAnsi="Arial" w:cs="Arial"/>
          <w:sz w:val="22"/>
          <w:szCs w:val="22"/>
        </w:rPr>
      </w:pPr>
      <w:r w:rsidRPr="00C97668">
        <w:rPr>
          <w:rFonts w:ascii="Arial" w:hAnsi="Arial" w:cs="Arial"/>
          <w:b/>
          <w:bCs/>
          <w:sz w:val="22"/>
          <w:szCs w:val="22"/>
        </w:rPr>
        <w:t>Trabajo sin conexión.</w:t>
      </w:r>
      <w:r w:rsidRPr="00C97668">
        <w:rPr>
          <w:rFonts w:ascii="Arial" w:hAnsi="Arial" w:cs="Arial"/>
          <w:sz w:val="22"/>
          <w:szCs w:val="22"/>
        </w:rPr>
        <w:t xml:space="preserve"> Como el historial completo está en el computador del usuario, casi todas las operaciones (consultar el historial, comparar versiones, confirmar cambios) son locales y rápidas. Solo se necesita red para sincronizar con un repositorio remoto.</w:t>
      </w:r>
    </w:p>
    <w:p w14:paraId="0BC203AA" w14:textId="77777777" w:rsidR="004F79BB" w:rsidRPr="00C97668" w:rsidRDefault="004F79BB" w:rsidP="00C97668">
      <w:pPr>
        <w:numPr>
          <w:ilvl w:val="0"/>
          <w:numId w:val="2"/>
        </w:numPr>
        <w:jc w:val="both"/>
        <w:rPr>
          <w:rFonts w:ascii="Arial" w:hAnsi="Arial" w:cs="Arial"/>
          <w:sz w:val="22"/>
          <w:szCs w:val="22"/>
        </w:rPr>
      </w:pPr>
      <w:r w:rsidRPr="00C97668">
        <w:rPr>
          <w:rFonts w:ascii="Arial" w:hAnsi="Arial" w:cs="Arial"/>
          <w:b/>
          <w:bCs/>
          <w:sz w:val="22"/>
          <w:szCs w:val="22"/>
        </w:rPr>
        <w:t>Integridad de los datos.</w:t>
      </w:r>
      <w:r w:rsidRPr="00C97668">
        <w:rPr>
          <w:rFonts w:ascii="Arial" w:hAnsi="Arial" w:cs="Arial"/>
          <w:sz w:val="22"/>
          <w:szCs w:val="22"/>
        </w:rPr>
        <w:t xml:space="preserve"> Cada objeto se identifica con una suma de verificación (</w:t>
      </w:r>
      <w:r w:rsidRPr="00C97668">
        <w:rPr>
          <w:rFonts w:ascii="Arial" w:hAnsi="Arial" w:cs="Arial"/>
          <w:i/>
          <w:iCs/>
          <w:sz w:val="22"/>
          <w:szCs w:val="22"/>
        </w:rPr>
        <w:t>hash</w:t>
      </w:r>
      <w:r w:rsidRPr="00C97668">
        <w:rPr>
          <w:rFonts w:ascii="Arial" w:hAnsi="Arial" w:cs="Arial"/>
          <w:sz w:val="22"/>
          <w:szCs w:val="22"/>
        </w:rPr>
        <w:t>), por lo que Git detecta cualquier alteración o corrupción del contenido.</w:t>
      </w:r>
    </w:p>
    <w:p w14:paraId="2D13582A" w14:textId="0F66E310" w:rsidR="004F79BB" w:rsidRPr="00C97668" w:rsidRDefault="004F79BB" w:rsidP="00C97668">
      <w:pPr>
        <w:numPr>
          <w:ilvl w:val="0"/>
          <w:numId w:val="2"/>
        </w:numPr>
        <w:jc w:val="both"/>
        <w:rPr>
          <w:rFonts w:ascii="Arial" w:hAnsi="Arial" w:cs="Arial"/>
          <w:sz w:val="22"/>
          <w:szCs w:val="22"/>
        </w:rPr>
      </w:pPr>
      <w:r w:rsidRPr="00C97668">
        <w:rPr>
          <w:rFonts w:ascii="Arial" w:hAnsi="Arial" w:cs="Arial"/>
          <w:b/>
          <w:bCs/>
          <w:sz w:val="22"/>
          <w:szCs w:val="22"/>
        </w:rPr>
        <w:t>Los cambios suelen ser reversibles</w:t>
      </w:r>
      <w:r w:rsidR="00E60624">
        <w:rPr>
          <w:rFonts w:ascii="Arial" w:hAnsi="Arial" w:cs="Arial"/>
          <w:sz w:val="22"/>
          <w:szCs w:val="22"/>
        </w:rPr>
        <w:t xml:space="preserve">. </w:t>
      </w:r>
    </w:p>
    <w:p w14:paraId="5A2A2111"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1.4 Los tres estados</w:t>
      </w:r>
    </w:p>
    <w:p w14:paraId="1D4372E7"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Un archivo rastreado por Git puede estar en tres estados, y cada uno se relaciona con una zona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2135"/>
        <w:gridCol w:w="4606"/>
      </w:tblGrid>
      <w:tr w:rsidR="004F79BB" w:rsidRPr="00C97668" w14:paraId="60E11B30" w14:textId="77777777">
        <w:trPr>
          <w:tblHeader/>
          <w:tblCellSpacing w:w="15" w:type="dxa"/>
        </w:trPr>
        <w:tc>
          <w:tcPr>
            <w:tcW w:w="0" w:type="auto"/>
            <w:vAlign w:val="center"/>
            <w:hideMark/>
          </w:tcPr>
          <w:p w14:paraId="3F9BC6B5"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Estado</w:t>
            </w:r>
          </w:p>
        </w:tc>
        <w:tc>
          <w:tcPr>
            <w:tcW w:w="0" w:type="auto"/>
            <w:vAlign w:val="center"/>
            <w:hideMark/>
          </w:tcPr>
          <w:p w14:paraId="5622EFD6"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Zona</w:t>
            </w:r>
          </w:p>
        </w:tc>
        <w:tc>
          <w:tcPr>
            <w:tcW w:w="0" w:type="auto"/>
            <w:vAlign w:val="center"/>
            <w:hideMark/>
          </w:tcPr>
          <w:p w14:paraId="1557B5AB"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Significado</w:t>
            </w:r>
          </w:p>
        </w:tc>
      </w:tr>
      <w:tr w:rsidR="004F79BB" w:rsidRPr="00C97668" w14:paraId="4649B714" w14:textId="77777777">
        <w:trPr>
          <w:tblCellSpacing w:w="15" w:type="dxa"/>
        </w:trPr>
        <w:tc>
          <w:tcPr>
            <w:tcW w:w="0" w:type="auto"/>
            <w:vAlign w:val="center"/>
            <w:hideMark/>
          </w:tcPr>
          <w:p w14:paraId="36DCF7E0" w14:textId="77777777" w:rsidR="004F79BB" w:rsidRPr="00C97668" w:rsidRDefault="004F79BB" w:rsidP="00C97668">
            <w:pPr>
              <w:jc w:val="both"/>
              <w:rPr>
                <w:rFonts w:ascii="Arial" w:hAnsi="Arial" w:cs="Arial"/>
                <w:sz w:val="22"/>
                <w:szCs w:val="22"/>
              </w:rPr>
            </w:pPr>
            <w:r w:rsidRPr="00C97668">
              <w:rPr>
                <w:rFonts w:ascii="Arial" w:hAnsi="Arial" w:cs="Arial"/>
                <w:b/>
                <w:bCs/>
                <w:sz w:val="22"/>
                <w:szCs w:val="22"/>
              </w:rPr>
              <w:t>Modificado</w:t>
            </w:r>
            <w:r w:rsidRPr="00C97668">
              <w:rPr>
                <w:rFonts w:ascii="Arial" w:hAnsi="Arial" w:cs="Arial"/>
                <w:sz w:val="22"/>
                <w:szCs w:val="22"/>
              </w:rPr>
              <w:t xml:space="preserve"> (</w:t>
            </w:r>
            <w:proofErr w:type="spellStart"/>
            <w:r w:rsidRPr="00C97668">
              <w:rPr>
                <w:rFonts w:ascii="Arial" w:hAnsi="Arial" w:cs="Arial"/>
                <w:i/>
                <w:iCs/>
                <w:sz w:val="22"/>
                <w:szCs w:val="22"/>
              </w:rPr>
              <w:t>modified</w:t>
            </w:r>
            <w:proofErr w:type="spellEnd"/>
            <w:r w:rsidRPr="00C97668">
              <w:rPr>
                <w:rFonts w:ascii="Arial" w:hAnsi="Arial" w:cs="Arial"/>
                <w:sz w:val="22"/>
                <w:szCs w:val="22"/>
              </w:rPr>
              <w:t>)</w:t>
            </w:r>
          </w:p>
        </w:tc>
        <w:tc>
          <w:tcPr>
            <w:tcW w:w="0" w:type="auto"/>
            <w:vAlign w:val="center"/>
            <w:hideMark/>
          </w:tcPr>
          <w:p w14:paraId="561E1461"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Directorio de trabajo</w:t>
            </w:r>
          </w:p>
        </w:tc>
        <w:tc>
          <w:tcPr>
            <w:tcW w:w="0" w:type="auto"/>
            <w:vAlign w:val="center"/>
            <w:hideMark/>
          </w:tcPr>
          <w:p w14:paraId="5B00BC6E"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El archivo cambió, pero esos cambios aún no se han marcado</w:t>
            </w:r>
          </w:p>
        </w:tc>
      </w:tr>
      <w:tr w:rsidR="004F79BB" w:rsidRPr="00C97668" w14:paraId="5519CEDB" w14:textId="77777777">
        <w:trPr>
          <w:tblCellSpacing w:w="15" w:type="dxa"/>
        </w:trPr>
        <w:tc>
          <w:tcPr>
            <w:tcW w:w="0" w:type="auto"/>
            <w:vAlign w:val="center"/>
            <w:hideMark/>
          </w:tcPr>
          <w:p w14:paraId="1501626B" w14:textId="77777777" w:rsidR="004F79BB" w:rsidRPr="00C97668" w:rsidRDefault="004F79BB" w:rsidP="00C97668">
            <w:pPr>
              <w:jc w:val="both"/>
              <w:rPr>
                <w:rFonts w:ascii="Arial" w:hAnsi="Arial" w:cs="Arial"/>
                <w:sz w:val="22"/>
                <w:szCs w:val="22"/>
              </w:rPr>
            </w:pPr>
            <w:r w:rsidRPr="00C97668">
              <w:rPr>
                <w:rFonts w:ascii="Arial" w:hAnsi="Arial" w:cs="Arial"/>
                <w:b/>
                <w:bCs/>
                <w:sz w:val="22"/>
                <w:szCs w:val="22"/>
              </w:rPr>
              <w:t>Preparado</w:t>
            </w:r>
            <w:r w:rsidRPr="00C97668">
              <w:rPr>
                <w:rFonts w:ascii="Arial" w:hAnsi="Arial" w:cs="Arial"/>
                <w:sz w:val="22"/>
                <w:szCs w:val="22"/>
              </w:rPr>
              <w:t xml:space="preserve"> (</w:t>
            </w:r>
            <w:proofErr w:type="spellStart"/>
            <w:r w:rsidRPr="00C97668">
              <w:rPr>
                <w:rFonts w:ascii="Arial" w:hAnsi="Arial" w:cs="Arial"/>
                <w:i/>
                <w:iCs/>
                <w:sz w:val="22"/>
                <w:szCs w:val="22"/>
              </w:rPr>
              <w:t>staged</w:t>
            </w:r>
            <w:proofErr w:type="spellEnd"/>
            <w:r w:rsidRPr="00C97668">
              <w:rPr>
                <w:rFonts w:ascii="Arial" w:hAnsi="Arial" w:cs="Arial"/>
                <w:sz w:val="22"/>
                <w:szCs w:val="22"/>
              </w:rPr>
              <w:t>)</w:t>
            </w:r>
          </w:p>
        </w:tc>
        <w:tc>
          <w:tcPr>
            <w:tcW w:w="0" w:type="auto"/>
            <w:vAlign w:val="center"/>
            <w:hideMark/>
          </w:tcPr>
          <w:p w14:paraId="712968C7"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Área de preparación</w:t>
            </w:r>
          </w:p>
        </w:tc>
        <w:tc>
          <w:tcPr>
            <w:tcW w:w="0" w:type="auto"/>
            <w:vAlign w:val="center"/>
            <w:hideMark/>
          </w:tcPr>
          <w:p w14:paraId="5CA58630"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Se marcó el archivo para incluirlo en la próxima confirmación</w:t>
            </w:r>
          </w:p>
        </w:tc>
      </w:tr>
      <w:tr w:rsidR="004F79BB" w:rsidRPr="00C97668" w14:paraId="5D326CEF" w14:textId="77777777">
        <w:trPr>
          <w:tblCellSpacing w:w="15" w:type="dxa"/>
        </w:trPr>
        <w:tc>
          <w:tcPr>
            <w:tcW w:w="0" w:type="auto"/>
            <w:vAlign w:val="center"/>
            <w:hideMark/>
          </w:tcPr>
          <w:p w14:paraId="5A218538" w14:textId="77777777" w:rsidR="004F79BB" w:rsidRPr="00C97668" w:rsidRDefault="004F79BB" w:rsidP="00C97668">
            <w:pPr>
              <w:jc w:val="both"/>
              <w:rPr>
                <w:rFonts w:ascii="Arial" w:hAnsi="Arial" w:cs="Arial"/>
                <w:sz w:val="22"/>
                <w:szCs w:val="22"/>
              </w:rPr>
            </w:pPr>
            <w:r w:rsidRPr="00C97668">
              <w:rPr>
                <w:rFonts w:ascii="Arial" w:hAnsi="Arial" w:cs="Arial"/>
                <w:b/>
                <w:bCs/>
                <w:sz w:val="22"/>
                <w:szCs w:val="22"/>
              </w:rPr>
              <w:t>Confirmado</w:t>
            </w:r>
            <w:r w:rsidRPr="00C97668">
              <w:rPr>
                <w:rFonts w:ascii="Arial" w:hAnsi="Arial" w:cs="Arial"/>
                <w:sz w:val="22"/>
                <w:szCs w:val="22"/>
              </w:rPr>
              <w:t xml:space="preserve"> (</w:t>
            </w:r>
            <w:proofErr w:type="spellStart"/>
            <w:r w:rsidRPr="00C97668">
              <w:rPr>
                <w:rFonts w:ascii="Arial" w:hAnsi="Arial" w:cs="Arial"/>
                <w:i/>
                <w:iCs/>
                <w:sz w:val="22"/>
                <w:szCs w:val="22"/>
              </w:rPr>
              <w:t>committed</w:t>
            </w:r>
            <w:proofErr w:type="spellEnd"/>
            <w:r w:rsidRPr="00C97668">
              <w:rPr>
                <w:rFonts w:ascii="Arial" w:hAnsi="Arial" w:cs="Arial"/>
                <w:sz w:val="22"/>
                <w:szCs w:val="22"/>
              </w:rPr>
              <w:t>)</w:t>
            </w:r>
          </w:p>
        </w:tc>
        <w:tc>
          <w:tcPr>
            <w:tcW w:w="0" w:type="auto"/>
            <w:vAlign w:val="center"/>
            <w:hideMark/>
          </w:tcPr>
          <w:p w14:paraId="53009121"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Repositorio (directorio .</w:t>
            </w:r>
            <w:proofErr w:type="spellStart"/>
            <w:r w:rsidRPr="00C97668">
              <w:rPr>
                <w:rFonts w:ascii="Arial" w:hAnsi="Arial" w:cs="Arial"/>
                <w:sz w:val="22"/>
                <w:szCs w:val="22"/>
              </w:rPr>
              <w:t>git</w:t>
            </w:r>
            <w:proofErr w:type="spellEnd"/>
            <w:r w:rsidRPr="00C97668">
              <w:rPr>
                <w:rFonts w:ascii="Arial" w:hAnsi="Arial" w:cs="Arial"/>
                <w:sz w:val="22"/>
                <w:szCs w:val="22"/>
              </w:rPr>
              <w:t>)</w:t>
            </w:r>
          </w:p>
        </w:tc>
        <w:tc>
          <w:tcPr>
            <w:tcW w:w="0" w:type="auto"/>
            <w:vAlign w:val="center"/>
            <w:hideMark/>
          </w:tcPr>
          <w:p w14:paraId="57CC8C62"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Los cambios quedaron guardados de forma segura en el historial</w:t>
            </w:r>
          </w:p>
        </w:tc>
      </w:tr>
    </w:tbl>
    <w:p w14:paraId="7289E4CA"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 xml:space="preserve">El flujo habitual es: modificar archivos, prepararlos con </w:t>
      </w:r>
      <w:proofErr w:type="spellStart"/>
      <w:r w:rsidRPr="00C97668">
        <w:rPr>
          <w:rFonts w:ascii="Arial" w:hAnsi="Arial" w:cs="Arial"/>
          <w:sz w:val="22"/>
          <w:szCs w:val="22"/>
        </w:rPr>
        <w:t>git</w:t>
      </w:r>
      <w:proofErr w:type="spellEnd"/>
      <w:r w:rsidRPr="00C97668">
        <w:rPr>
          <w:rFonts w:ascii="Arial" w:hAnsi="Arial" w:cs="Arial"/>
          <w:sz w:val="22"/>
          <w:szCs w:val="22"/>
        </w:rPr>
        <w:t xml:space="preserve"> </w:t>
      </w:r>
      <w:proofErr w:type="spellStart"/>
      <w:r w:rsidRPr="00C97668">
        <w:rPr>
          <w:rFonts w:ascii="Arial" w:hAnsi="Arial" w:cs="Arial"/>
          <w:sz w:val="22"/>
          <w:szCs w:val="22"/>
        </w:rPr>
        <w:t>add</w:t>
      </w:r>
      <w:proofErr w:type="spellEnd"/>
      <w:r w:rsidRPr="00C97668">
        <w:rPr>
          <w:rFonts w:ascii="Arial" w:hAnsi="Arial" w:cs="Arial"/>
          <w:sz w:val="22"/>
          <w:szCs w:val="22"/>
        </w:rPr>
        <w:t xml:space="preserve"> y confirmarlos con </w:t>
      </w:r>
      <w:proofErr w:type="spellStart"/>
      <w:r w:rsidRPr="00C97668">
        <w:rPr>
          <w:rFonts w:ascii="Arial" w:hAnsi="Arial" w:cs="Arial"/>
          <w:sz w:val="22"/>
          <w:szCs w:val="22"/>
        </w:rPr>
        <w:t>git</w:t>
      </w:r>
      <w:proofErr w:type="spellEnd"/>
      <w:r w:rsidRPr="00C97668">
        <w:rPr>
          <w:rFonts w:ascii="Arial" w:hAnsi="Arial" w:cs="Arial"/>
          <w:sz w:val="22"/>
          <w:szCs w:val="22"/>
        </w:rPr>
        <w:t xml:space="preserve"> </w:t>
      </w:r>
      <w:proofErr w:type="spellStart"/>
      <w:r w:rsidRPr="00C97668">
        <w:rPr>
          <w:rFonts w:ascii="Arial" w:hAnsi="Arial" w:cs="Arial"/>
          <w:sz w:val="22"/>
          <w:szCs w:val="22"/>
        </w:rPr>
        <w:t>commit</w:t>
      </w:r>
      <w:proofErr w:type="spellEnd"/>
      <w:r w:rsidRPr="00C97668">
        <w:rPr>
          <w:rFonts w:ascii="Arial" w:hAnsi="Arial" w:cs="Arial"/>
          <w:sz w:val="22"/>
          <w:szCs w:val="22"/>
        </w:rPr>
        <w:t>.</w:t>
      </w:r>
    </w:p>
    <w:p w14:paraId="351D371A" w14:textId="77777777" w:rsidR="004F79BB" w:rsidRPr="00C97668" w:rsidRDefault="004F79BB" w:rsidP="00C97668">
      <w:pPr>
        <w:jc w:val="both"/>
        <w:rPr>
          <w:rFonts w:ascii="Arial" w:hAnsi="Arial" w:cs="Arial"/>
          <w:b/>
          <w:bCs/>
          <w:sz w:val="22"/>
          <w:szCs w:val="22"/>
        </w:rPr>
      </w:pPr>
      <w:r w:rsidRPr="00C97668">
        <w:rPr>
          <w:rFonts w:ascii="Arial" w:hAnsi="Arial" w:cs="Arial"/>
          <w:b/>
          <w:bCs/>
          <w:sz w:val="22"/>
          <w:szCs w:val="22"/>
        </w:rPr>
        <w:t>Conclusión</w:t>
      </w:r>
    </w:p>
    <w:p w14:paraId="3CD7AAED" w14:textId="77777777" w:rsidR="004F79BB" w:rsidRPr="00C97668" w:rsidRDefault="004F79BB" w:rsidP="00C97668">
      <w:pPr>
        <w:jc w:val="both"/>
        <w:rPr>
          <w:rFonts w:ascii="Arial" w:hAnsi="Arial" w:cs="Arial"/>
          <w:sz w:val="22"/>
          <w:szCs w:val="22"/>
        </w:rPr>
      </w:pPr>
      <w:r w:rsidRPr="00C97668">
        <w:rPr>
          <w:rFonts w:ascii="Arial" w:hAnsi="Arial" w:cs="Arial"/>
          <w:sz w:val="22"/>
          <w:szCs w:val="22"/>
        </w:rPr>
        <w:t>El control de versiones evita la pérdida de trabajo y organiza la colaboración. Git, al ser distribuido y basado en instantáneas, ofrece velocidad, seguridad y autonomía, y su flujo de tres estados es la base de todo lo que se verá en los siguientes capítulos.</w:t>
      </w:r>
    </w:p>
    <w:p w14:paraId="38C50EB4" w14:textId="77777777" w:rsidR="004F79BB" w:rsidRPr="00C97668" w:rsidRDefault="004F79BB" w:rsidP="00C97668">
      <w:pPr>
        <w:jc w:val="both"/>
        <w:rPr>
          <w:rFonts w:ascii="Arial" w:hAnsi="Arial" w:cs="Arial"/>
          <w:sz w:val="22"/>
          <w:szCs w:val="22"/>
          <w:lang w:val="en-US"/>
        </w:rPr>
      </w:pPr>
      <w:r w:rsidRPr="00C97668">
        <w:rPr>
          <w:rFonts w:ascii="Arial" w:hAnsi="Arial" w:cs="Arial"/>
          <w:b/>
          <w:bCs/>
          <w:sz w:val="22"/>
          <w:szCs w:val="22"/>
        </w:rPr>
        <w:t>Referencia:</w:t>
      </w:r>
      <w:r w:rsidRPr="00C97668">
        <w:rPr>
          <w:rFonts w:ascii="Arial" w:hAnsi="Arial" w:cs="Arial"/>
          <w:sz w:val="22"/>
          <w:szCs w:val="22"/>
        </w:rPr>
        <w:t xml:space="preserve"> </w:t>
      </w:r>
      <w:proofErr w:type="spellStart"/>
      <w:r w:rsidRPr="00C97668">
        <w:rPr>
          <w:rFonts w:ascii="Arial" w:hAnsi="Arial" w:cs="Arial"/>
          <w:sz w:val="22"/>
          <w:szCs w:val="22"/>
        </w:rPr>
        <w:t>Chacon</w:t>
      </w:r>
      <w:proofErr w:type="spellEnd"/>
      <w:r w:rsidRPr="00C97668">
        <w:rPr>
          <w:rFonts w:ascii="Arial" w:hAnsi="Arial" w:cs="Arial"/>
          <w:sz w:val="22"/>
          <w:szCs w:val="22"/>
        </w:rPr>
        <w:t xml:space="preserve">, S., &amp; Straub, B. (2014). </w:t>
      </w:r>
      <w:r w:rsidRPr="00C97668">
        <w:rPr>
          <w:rFonts w:ascii="Arial" w:hAnsi="Arial" w:cs="Arial"/>
          <w:i/>
          <w:iCs/>
          <w:sz w:val="22"/>
          <w:szCs w:val="22"/>
          <w:lang w:val="en-US"/>
        </w:rPr>
        <w:t>Pro Git</w:t>
      </w:r>
      <w:r w:rsidRPr="00C97668">
        <w:rPr>
          <w:rFonts w:ascii="Arial" w:hAnsi="Arial" w:cs="Arial"/>
          <w:sz w:val="22"/>
          <w:szCs w:val="22"/>
          <w:lang w:val="en-US"/>
        </w:rPr>
        <w:t xml:space="preserve"> (2nd ed.). </w:t>
      </w:r>
      <w:proofErr w:type="spellStart"/>
      <w:r w:rsidRPr="00C97668">
        <w:rPr>
          <w:rFonts w:ascii="Arial" w:hAnsi="Arial" w:cs="Arial"/>
          <w:sz w:val="22"/>
          <w:szCs w:val="22"/>
          <w:lang w:val="en-US"/>
        </w:rPr>
        <w:t>Apress</w:t>
      </w:r>
      <w:proofErr w:type="spellEnd"/>
      <w:r w:rsidRPr="00C97668">
        <w:rPr>
          <w:rFonts w:ascii="Arial" w:hAnsi="Arial" w:cs="Arial"/>
          <w:sz w:val="22"/>
          <w:szCs w:val="22"/>
          <w:lang w:val="en-US"/>
        </w:rPr>
        <w:t>. https://git-scm.com/book/es/v2</w:t>
      </w:r>
    </w:p>
    <w:p w14:paraId="1E9556AE" w14:textId="77777777" w:rsidR="005C79F1" w:rsidRPr="00C97668" w:rsidRDefault="005C79F1" w:rsidP="00C97668">
      <w:pPr>
        <w:jc w:val="both"/>
        <w:rPr>
          <w:rFonts w:ascii="Arial" w:hAnsi="Arial" w:cs="Arial"/>
          <w:sz w:val="22"/>
          <w:szCs w:val="22"/>
          <w:lang w:val="en-US"/>
        </w:rPr>
      </w:pPr>
    </w:p>
    <w:sectPr w:rsidR="005C79F1" w:rsidRPr="00C976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10ED"/>
    <w:multiLevelType w:val="multilevel"/>
    <w:tmpl w:val="0C1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3D2A"/>
    <w:multiLevelType w:val="multilevel"/>
    <w:tmpl w:val="81C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C0AE5"/>
    <w:multiLevelType w:val="multilevel"/>
    <w:tmpl w:val="6D94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C4D91"/>
    <w:multiLevelType w:val="multilevel"/>
    <w:tmpl w:val="0A7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13330"/>
    <w:multiLevelType w:val="multilevel"/>
    <w:tmpl w:val="0DD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650AF"/>
    <w:multiLevelType w:val="multilevel"/>
    <w:tmpl w:val="278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94BFE"/>
    <w:multiLevelType w:val="multilevel"/>
    <w:tmpl w:val="0F3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15724"/>
    <w:multiLevelType w:val="multilevel"/>
    <w:tmpl w:val="8B9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02CFF"/>
    <w:multiLevelType w:val="multilevel"/>
    <w:tmpl w:val="D18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87C08"/>
    <w:multiLevelType w:val="multilevel"/>
    <w:tmpl w:val="198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07935">
    <w:abstractNumId w:val="8"/>
  </w:num>
  <w:num w:numId="2" w16cid:durableId="964847005">
    <w:abstractNumId w:val="1"/>
  </w:num>
  <w:num w:numId="3" w16cid:durableId="238751291">
    <w:abstractNumId w:val="7"/>
  </w:num>
  <w:num w:numId="4" w16cid:durableId="1035931895">
    <w:abstractNumId w:val="5"/>
  </w:num>
  <w:num w:numId="5" w16cid:durableId="303968594">
    <w:abstractNumId w:val="0"/>
  </w:num>
  <w:num w:numId="6" w16cid:durableId="672680681">
    <w:abstractNumId w:val="4"/>
  </w:num>
  <w:num w:numId="7" w16cid:durableId="992561350">
    <w:abstractNumId w:val="9"/>
  </w:num>
  <w:num w:numId="8" w16cid:durableId="407773853">
    <w:abstractNumId w:val="2"/>
  </w:num>
  <w:num w:numId="9" w16cid:durableId="315842017">
    <w:abstractNumId w:val="3"/>
  </w:num>
  <w:num w:numId="10" w16cid:durableId="2053648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0C"/>
    <w:rsid w:val="00132BED"/>
    <w:rsid w:val="0014268F"/>
    <w:rsid w:val="00333222"/>
    <w:rsid w:val="004F79BB"/>
    <w:rsid w:val="005C79F1"/>
    <w:rsid w:val="00C67656"/>
    <w:rsid w:val="00C97668"/>
    <w:rsid w:val="00E369FA"/>
    <w:rsid w:val="00E60624"/>
    <w:rsid w:val="00F370AD"/>
    <w:rsid w:val="00F602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A606"/>
  <w15:chartTrackingRefBased/>
  <w15:docId w15:val="{EE22B32D-53B6-45DC-9D55-D1A9F91D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20C"/>
    <w:rPr>
      <w:rFonts w:eastAsiaTheme="majorEastAsia" w:cstheme="majorBidi"/>
      <w:color w:val="272727" w:themeColor="text1" w:themeTint="D8"/>
    </w:rPr>
  </w:style>
  <w:style w:type="paragraph" w:styleId="Title">
    <w:name w:val="Title"/>
    <w:basedOn w:val="Normal"/>
    <w:next w:val="Normal"/>
    <w:link w:val="TitleChar"/>
    <w:uiPriority w:val="10"/>
    <w:qFormat/>
    <w:rsid w:val="00F60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20C"/>
    <w:pPr>
      <w:spacing w:before="160"/>
      <w:jc w:val="center"/>
    </w:pPr>
    <w:rPr>
      <w:i/>
      <w:iCs/>
      <w:color w:val="404040" w:themeColor="text1" w:themeTint="BF"/>
    </w:rPr>
  </w:style>
  <w:style w:type="character" w:customStyle="1" w:styleId="QuoteChar">
    <w:name w:val="Quote Char"/>
    <w:basedOn w:val="DefaultParagraphFont"/>
    <w:link w:val="Quote"/>
    <w:uiPriority w:val="29"/>
    <w:rsid w:val="00F6020C"/>
    <w:rPr>
      <w:i/>
      <w:iCs/>
      <w:color w:val="404040" w:themeColor="text1" w:themeTint="BF"/>
    </w:rPr>
  </w:style>
  <w:style w:type="paragraph" w:styleId="ListParagraph">
    <w:name w:val="List Paragraph"/>
    <w:basedOn w:val="Normal"/>
    <w:uiPriority w:val="34"/>
    <w:qFormat/>
    <w:rsid w:val="00F6020C"/>
    <w:pPr>
      <w:ind w:left="720"/>
      <w:contextualSpacing/>
    </w:pPr>
  </w:style>
  <w:style w:type="character" w:styleId="IntenseEmphasis">
    <w:name w:val="Intense Emphasis"/>
    <w:basedOn w:val="DefaultParagraphFont"/>
    <w:uiPriority w:val="21"/>
    <w:qFormat/>
    <w:rsid w:val="00F6020C"/>
    <w:rPr>
      <w:i/>
      <w:iCs/>
      <w:color w:val="0F4761" w:themeColor="accent1" w:themeShade="BF"/>
    </w:rPr>
  </w:style>
  <w:style w:type="paragraph" w:styleId="IntenseQuote">
    <w:name w:val="Intense Quote"/>
    <w:basedOn w:val="Normal"/>
    <w:next w:val="Normal"/>
    <w:link w:val="IntenseQuoteChar"/>
    <w:uiPriority w:val="30"/>
    <w:qFormat/>
    <w:rsid w:val="00F60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20C"/>
    <w:rPr>
      <w:i/>
      <w:iCs/>
      <w:color w:val="0F4761" w:themeColor="accent1" w:themeShade="BF"/>
    </w:rPr>
  </w:style>
  <w:style w:type="character" w:styleId="IntenseReference">
    <w:name w:val="Intense Reference"/>
    <w:basedOn w:val="DefaultParagraphFont"/>
    <w:uiPriority w:val="32"/>
    <w:qFormat/>
    <w:rsid w:val="00F60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513</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yanin mejia</dc:creator>
  <cp:keywords/>
  <dc:description/>
  <cp:lastModifiedBy>yanin mejia</cp:lastModifiedBy>
  <cp:revision>5</cp:revision>
  <dcterms:created xsi:type="dcterms:W3CDTF">2026-10-14T02:53:00Z</dcterms:created>
  <dcterms:modified xsi:type="dcterms:W3CDTF">2026-10-15T02:51:00Z</dcterms:modified>
</cp:coreProperties>
</file>