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15387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Colegio Santísima Trinidad</w:t>
      </w:r>
    </w:p>
    <w:p>
      <w:pPr>
        <w:shd w:fill="215387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Secretaría Virtual — Base de Conocimiento RAG</w:t>
      </w:r>
    </w:p>
    <w:p>
      <w:pPr>
        <w:pBdr>
          <w:bottom w:val="single" w:color="2B6CB0" w:sz="6"/>
        </w:pBdr>
        <w:shd w:fill="D6E4F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215387"/>
          <w:sz w:val="36"/>
          <w:szCs w:val="36"/>
        </w:rPr>
        <w:t xml:space="preserve">📋   MATRÍCULA</w:t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Colegio Santísima Trinidad de Salamanca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Curso escolar 2025–2026</w:t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1. Información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Colegio Santísima Trinidad de Salamanca ofrece plazas para todas sus etapas educativas: Educación Infantil, Educación Primaria, Educación Secundaria Obligatoria, Bachillerato y Formación Profesional.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matrícula es el proceso oficial mediante el cual el alumno/a queda inscrito en el centro para el curso escolar. Es obligatorio realizarla dentro de los plazos establecidos cada año.</w:t>
      </w:r>
    </w:p>
    <w:p>
      <w:pPr>
        <w:spacing w:before="12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El plazo de matrícula para el curso 2025-2026 ha finalizado. A continuación encontrarás la información orientativa para el curso 2026-2027, que se actualizará con las fechas oficiales cuando sean publicadas.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2. Plazos de matrícula — Curso 2026-2027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3"/>
        <w:gridCol w:w="3153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Plazo aproximado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Educación Infantil (1er ciclo)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Febrero – Marzo 2026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Pendiente publicación oficial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Educación Infantil (2º ciclo) y Primaria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Febrero – Marzo 2026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Pendiente publicación oficial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ESO y Bachillerato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 2026 (tras evaluación final)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Pendiente publicación oficial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Formación Profesional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Junio – Julio 2026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Convocatoria propia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Alumnos nuevos (admisión)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Enero – Febrero 2026</w:t>
            </w:r>
          </w:p>
        </w:tc>
        <w:tc>
          <w:tcPr>
            <w:tcW w:type="dxa" w:w="31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Solicitud previa de plaza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Las fechas exactas se publicarán en la web del colegio y se comunicarán a las familias por las vías habituales (circular, correo electrónico, plataforma educativa) en cuanto estén disponibles.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3. Documentación necesaria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Alumnos que ya están en el centro (renovación de matrícula)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Impreso de matrícula cumplimentado y firmado por el padre/madre/tutor legal.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Comprobante del pago de las tasas o cuotas correspondientes (si aplica).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Actualización de datos bancarios si ha habido algún cambio.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Cualquier otro documento solicitado específicamente por el centro ese año.</w:t>
      </w:r>
    </w:p>
    <w:p>
      <w:pPr>
        <w:spacing w:before="10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B6CB0"/>
          <w:sz w:val="23"/>
          <w:szCs w:val="23"/>
        </w:rPr>
        <w:t xml:space="preserve">Alumnos nuevos en el centro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Solicitud de admisión (plazo previo a la matrícula).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Fotocopia del DNI/NIE del alumno/a y del padre/madre/tutor legal.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Fotocopia del libro de familia o documento equivalente.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Certificado de empadronamiento (para criterios de baremación).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Informe de salud escolar o cartilla de vacunaciones (Educación Infantil).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Expediente académico del curso anterior o certificado de notas (desde Primaria).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Resolución de NEAE o informe psicopedagógico, si el alumno tiene necesidades específicas de apoyo educativo.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Fotografía reciente tamaño carné.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4. Proceso de admisión para alumnos nuevos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proceso de admisión se rige por la normativa de la Junta de Castilla y León y contempla los siguientes pasos: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20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Solicitud de plaza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familia presenta la solicitud de admisión en el centro dentro del plazo establecido.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Baremación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centro valora los criterios: hermanos en el centro, domicilio, renta familiar, discapacidad,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Listas provisionales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publican las listas provisionales de admitidos. Hay un plazo de reclamación.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Listas definitivas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Publicación de la resolución definitiva de admisión.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Matrícula</w:t>
            </w:r>
          </w:p>
        </w:tc>
        <w:tc>
          <w:tcPr>
            <w:tcW w:type="dxa" w:w="6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alumnos admitidos formalizan la matrícula entregando la documentación requerida.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5. Cuotas y pagos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colegio es un centro concertado. Las enseñanzas de régimen general (Infantil 2º ciclo, Primaria, ESO) son gratuitas en su parte concertada. Pueden existir cuotas voluntarias o por servicios complementarios.</w:t>
      </w:r>
    </w:p>
    <w:p>
      <w:pPr>
        <w:spacing w:before="8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50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Periodicidad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Enseñanza (etapas concertadas)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Gratuita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Seguro escolar (obligatorio desde 3º ESO)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Según tarifa oficial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Actividades complementarias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Servicio de comedor (opcional)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AMPA (voluntaria)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[COMPLETAR]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FFA500" w:sz="10"/>
        </w:pBdr>
        <w:shd w:fill="FFF3CD" w:val="clear"/>
        <w:spacing w:after="140" w:before="140"/>
        <w:ind w:left="200" w:right="200"/>
      </w:pPr>
      <w:r>
        <w:rPr>
          <w:rFonts w:ascii="Arial" w:cs="Arial" w:eastAsia="Arial" w:hAnsi="Arial"/>
          <w:b/>
          <w:bCs/>
          <w:color w:val="7B3F00"/>
          <w:sz w:val="21"/>
          <w:szCs w:val="21"/>
        </w:rPr>
        <w:t xml:space="preserve">⚠  Completa los importes de cuotas con los datos reales del centro. El sistema RAG usará esta información para responder preguntas sobre pagos.</w:t>
      </w:r>
    </w:p>
    <w:p>
      <w:pPr>
        <w:spacing w:before="120"/>
      </w:pPr>
      <w:r>
        <w:t xml:space="preserve"/>
      </w:r>
    </w:p>
    <w:p>
      <w:pPr>
        <w:pBdr>
          <w:bottom w:val="single" w:color="2B6CB0" w:sz="3" w:space="1"/>
        </w:pBdr>
        <w:spacing w:after="140" w:before="320"/>
      </w:pPr>
      <w:r>
        <w:rPr>
          <w:rFonts w:ascii="Arial" w:cs="Arial" w:eastAsia="Arial" w:hAnsi="Arial"/>
          <w:b/>
          <w:bCs/>
          <w:color w:val="215387"/>
          <w:sz w:val="26"/>
          <w:szCs w:val="26"/>
        </w:rPr>
        <w:t xml:space="preserve">6. Preguntas frecuentes — Matrícula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90"/>
              <w:left w:type="dxa" w:w="15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¿Puedo matricular a mi hijo ahora para el curso 25-26?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plazo de matrícula para el curso 2025-2026 ha finalizado. Si quieres plaza para el curso 2026-2027, contacta con secretaría para informarte del proceso de admisión.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¿Cuándo abren el plazo para el curso 26-27?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 fechas del proceso de admisión y matrícula para el curso 2026-2027 se publicarán próximamente. Te recomendamos estar atento a las comunicaciones del colegio o contactar con secretaría.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¿Qué documentos necesito para matricular a mi hijo?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alumnos nuevos necesitas: DNI/NIE, libro de familia, certificado de empadronamiento, informe de salud escolar (Infantil), expediente académico y fotografía. Para renovación, solo el impreso de matrícula firmado.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¿El colegio es público o concertado?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Colegio Santísima Trinidad de Salamanca es un centro concertado. Las etapas de Infantil (2º ciclo), Primaria y ESO son gratuitas en su parte concertada.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¿Cómo puedo apuntarme si no hay plazas?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Puedes solicitar quedar en lista de espera. Contacta con la secretaría del centro en el teléfono 923225477 o en secretaria@trinitarias.com.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¿Dónde presento la documentación de matrícula?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documentación se presenta en la secretaría del colegio, situada en Paseo de Carmelitas nº 46-52, Salamanca. Horario de secretaría: consulta en la sección de Contacto.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top w:val="single" w:color="DDDDDD" w:sz="2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generado para el sistema de Secretaría Virtual con IA  —  Actualizar cuando sea necesario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Documento para uso interno del sistema RAG  —  Actualizar cuando sea necesario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3" w:space="1"/>
      </w:pBdr>
      <w:spacing w:after="100"/>
    </w:pPr>
    <w:r>
      <w:rPr>
        <w:rFonts w:ascii="Arial" w:cs="Arial" w:eastAsia="Arial" w:hAnsi="Arial"/>
        <w:b/>
        <w:bCs/>
        <w:color w:val="215387"/>
        <w:sz w:val="18"/>
        <w:szCs w:val="18"/>
      </w:rPr>
      <w:t xml:space="preserve">Colegio Santísima Trinidad de Salamanca  —  Secretaría Virtual</w:t>
    </w:r>
    <w:r>
      <w:rPr>
        <w:rFonts w:ascii="Arial" w:cs="Arial" w:eastAsia="Arial" w:hAnsi="Arial"/>
        <w:color w:val="888888"/>
        <w:sz w:val="18"/>
        <w:szCs w:val="18"/>
      </w:rPr>
      <w:t xml:space="preserve">    |    Matrícula  ·  Curso 2025-2026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2026-04-19T20:30:30.066Z</dcterms:created>
  <dcterms:modified xsi:type="dcterms:W3CDTF">2026-04-19T20:30:30.067Z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