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F9D" w14:textId="0352C95E" w:rsidR="00EE228A" w:rsidRDefault="0087439E">
      <w:hyperlink r:id="rId4" w:tgtFrame="_blank" w:history="1">
        <w:r>
          <w:rPr>
            <w:rStyle w:val="Hipervnculo"/>
            <w:rFonts w:ascii="Segoe UI" w:hAnsi="Segoe UI" w:cs="Segoe UI"/>
            <w:sz w:val="27"/>
            <w:szCs w:val="27"/>
            <w:bdr w:val="single" w:sz="2" w:space="0" w:color="auto" w:frame="1"/>
            <w:shd w:val="clear" w:color="auto" w:fill="FFFFFF"/>
          </w:rPr>
          <w:t>https://registroscss.netlify.app</w:t>
        </w:r>
      </w:hyperlink>
    </w:p>
    <w:sectPr w:rsidR="00EE2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E"/>
    <w:rsid w:val="0087439E"/>
    <w:rsid w:val="00E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1FF5"/>
  <w15:chartTrackingRefBased/>
  <w15:docId w15:val="{DBE89B50-931E-4854-AA5C-B854FA0A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stroscss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2024-07-18T20:40:00Z</dcterms:created>
  <dcterms:modified xsi:type="dcterms:W3CDTF">2024-07-18T20:41:00Z</dcterms:modified>
</cp:coreProperties>
</file>