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267020F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consult</w:t>
      </w:r>
      <w:r>
        <w:t>ar que función cumple cada una de las siguientes: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E84" w14:textId="787EA8A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02692">
              <w:rPr>
                <w:rFonts w:eastAsia="Times New Roman" w:cs="Calibri"/>
                <w:color w:val="000000"/>
                <w:lang w:eastAsia="es-CO"/>
              </w:rPr>
              <w:t xml:space="preserve">Indica que el documento es tipo </w:t>
            </w:r>
            <w:proofErr w:type="spellStart"/>
            <w:r w:rsidR="00B02692">
              <w:rPr>
                <w:rFonts w:eastAsia="Times New Roman" w:cs="Calibri"/>
                <w:color w:val="000000"/>
                <w:lang w:eastAsia="es-CO"/>
              </w:rPr>
              <w:t>html</w:t>
            </w:r>
            <w:proofErr w:type="spellEnd"/>
          </w:p>
        </w:tc>
      </w:tr>
      <w:tr w:rsidR="00C23623" w:rsidRPr="005D4442" w14:paraId="50DA613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56A" w14:textId="411FD32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02692">
              <w:rPr>
                <w:rFonts w:eastAsia="Times New Roman" w:cs="Calibri"/>
                <w:color w:val="000000"/>
                <w:lang w:eastAsia="es-CO"/>
              </w:rPr>
              <w:t>metadatos</w:t>
            </w: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E61" w14:textId="66B3432F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502777">
              <w:rPr>
                <w:rFonts w:eastAsia="Times New Roman" w:cs="Calibri"/>
                <w:color w:val="000000"/>
                <w:lang w:eastAsia="es-CO"/>
              </w:rPr>
              <w:t>Título</w:t>
            </w:r>
            <w:r w:rsidR="00B02692">
              <w:rPr>
                <w:rFonts w:eastAsia="Times New Roman" w:cs="Calibri"/>
                <w:color w:val="000000"/>
                <w:lang w:eastAsia="es-CO"/>
              </w:rPr>
              <w:t xml:space="preserve"> de la pagina </w:t>
            </w: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lastRenderedPageBreak/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C96" w14:textId="3659F0E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02692">
              <w:rPr>
                <w:rFonts w:eastAsia="Times New Roman" w:cs="Calibri"/>
                <w:color w:val="000000"/>
                <w:lang w:eastAsia="es-CO"/>
              </w:rPr>
              <w:t>Cuerpo de la pagina</w:t>
            </w: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img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1A98E345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02692">
              <w:rPr>
                <w:rFonts w:eastAsia="Times New Roman" w:cs="Calibri"/>
                <w:color w:val="000000"/>
                <w:lang w:eastAsia="es-CO"/>
              </w:rPr>
              <w:t xml:space="preserve">Imágenes </w:t>
            </w:r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364" w14:textId="03AFB5E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02692">
              <w:rPr>
                <w:rFonts w:eastAsia="Times New Roman" w:cs="Calibri"/>
                <w:color w:val="000000"/>
                <w:lang w:eastAsia="es-CO"/>
              </w:rPr>
              <w:t>Párrafo de texto</w:t>
            </w: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0876" w14:textId="148494B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02692">
              <w:rPr>
                <w:rFonts w:eastAsia="Times New Roman" w:cs="Calibri"/>
                <w:color w:val="000000"/>
                <w:lang w:eastAsia="es-CO"/>
              </w:rPr>
              <w:t xml:space="preserve">Encabezado más grande </w:t>
            </w:r>
          </w:p>
        </w:tc>
      </w:tr>
      <w:tr w:rsidR="00C23623" w:rsidRPr="005D4442" w14:paraId="7A4BE81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53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&lt;h6&gt;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62B8" w14:textId="16D554C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02692">
              <w:rPr>
                <w:rFonts w:eastAsia="Times New Roman" w:cs="Calibri"/>
                <w:color w:val="000000"/>
                <w:lang w:eastAsia="es-CO"/>
              </w:rPr>
              <w:t xml:space="preserve">Encabezado 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más</w:t>
            </w:r>
            <w:r w:rsidR="00B02692">
              <w:rPr>
                <w:rFonts w:eastAsia="Times New Roman" w:cs="Calibri"/>
                <w:color w:val="000000"/>
                <w:lang w:eastAsia="es-CO"/>
              </w:rPr>
              <w:t xml:space="preserve"> pequeño</w:t>
            </w: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3ADB7ABF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proofErr w:type="gramStart"/>
            <w:r w:rsidR="00B02692">
              <w:rPr>
                <w:rFonts w:eastAsia="Times New Roman" w:cs="Calibri"/>
                <w:color w:val="000000"/>
                <w:lang w:eastAsia="es-CO"/>
              </w:rPr>
              <w:t>Paca( visión</w:t>
            </w:r>
            <w:proofErr w:type="gramEnd"/>
            <w:r w:rsidR="00B02692">
              <w:rPr>
                <w:rFonts w:eastAsia="Times New Roman" w:cs="Calibri"/>
                <w:color w:val="000000"/>
                <w:lang w:eastAsia="es-CO"/>
              </w:rPr>
              <w:t xml:space="preserve"> de bloque)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595548C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Cita cortada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E348" w14:textId="465489A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Definir sección de navegación</w:t>
            </w: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 xml:space="preserve">&lt;ul&gt;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77A7911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Lista desordenada</w:t>
            </w:r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ol</w:t>
            </w:r>
            <w:proofErr w:type="spellEnd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5E6396B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Lista ordenada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7E5302CC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 xml:space="preserve">Elemento de la lista 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br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4220A9C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Salto de línea</w:t>
            </w:r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hr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0B48A0B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Separación temática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A9C" w14:textId="4444EF5F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Voz/tono alternativo (cursiva)</w:t>
            </w: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2EC52DE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Centrar contenido de la pagina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11A" w14:textId="44B592A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Tabla de datos tabulados</w:t>
            </w: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83C" w14:textId="3CBF957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Fila de la tabla(</w:t>
            </w:r>
            <w:proofErr w:type="spellStart"/>
            <w:r w:rsidR="00C51ED5">
              <w:rPr>
                <w:rFonts w:eastAsia="Times New Roman" w:cs="Calibri"/>
                <w:color w:val="000000"/>
                <w:lang w:eastAsia="es-CO"/>
              </w:rPr>
              <w:t>row</w:t>
            </w:r>
            <w:proofErr w:type="spellEnd"/>
            <w:r w:rsidR="00C51ED5">
              <w:rPr>
                <w:rFonts w:eastAsia="Times New Roman" w:cs="Calibri"/>
                <w:color w:val="000000"/>
                <w:lang w:eastAsia="es-CO"/>
              </w:rPr>
              <w:t>)</w:t>
            </w: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00AC9C4A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Datos de la tabla(data)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thead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64F" w14:textId="5494E92F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 xml:space="preserve">Agrupación de cabecera </w:t>
            </w: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8B6" w14:textId="23931C5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Crear un formulario</w:t>
            </w: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1DB6" w14:textId="6250AD5C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51ED5">
              <w:rPr>
                <w:rFonts w:eastAsia="Times New Roman" w:cs="Calibri"/>
                <w:color w:val="000000"/>
                <w:lang w:eastAsia="es-CO"/>
              </w:rPr>
              <w:t>Asociar un texto descriptivo con un elemento de formulario</w:t>
            </w: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370" w14:textId="11919615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502777">
              <w:rPr>
                <w:rFonts w:eastAsia="Times New Roman" w:cs="Calibri"/>
                <w:color w:val="000000"/>
                <w:lang w:eastAsia="es-CO"/>
              </w:rPr>
              <w:t xml:space="preserve">Crea diferentes tipos de campos de entrada en el formulario </w:t>
            </w:r>
          </w:p>
        </w:tc>
      </w:tr>
    </w:tbl>
    <w:p w14:paraId="65139D8D" w14:textId="3C9018BE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p w14:paraId="2545AF25" w14:textId="77777777" w:rsidR="00311CAD" w:rsidRDefault="00D4073C"/>
    <w:sectPr w:rsidR="00311C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81705" w14:textId="77777777" w:rsidR="00D4073C" w:rsidRDefault="00D4073C" w:rsidP="008B7C80">
      <w:pPr>
        <w:spacing w:after="0" w:line="240" w:lineRule="auto"/>
      </w:pPr>
      <w:r>
        <w:separator/>
      </w:r>
    </w:p>
  </w:endnote>
  <w:endnote w:type="continuationSeparator" w:id="0">
    <w:p w14:paraId="4A565F49" w14:textId="77777777" w:rsidR="00D4073C" w:rsidRDefault="00D4073C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F0DFD" w14:textId="77777777" w:rsidR="00D4073C" w:rsidRDefault="00D4073C" w:rsidP="008B7C80">
      <w:pPr>
        <w:spacing w:after="0" w:line="240" w:lineRule="auto"/>
      </w:pPr>
      <w:r>
        <w:separator/>
      </w:r>
    </w:p>
  </w:footnote>
  <w:footnote w:type="continuationSeparator" w:id="0">
    <w:p w14:paraId="787DEF00" w14:textId="77777777" w:rsidR="00D4073C" w:rsidRDefault="00D4073C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377C93"/>
    <w:rsid w:val="004A0DDF"/>
    <w:rsid w:val="00502777"/>
    <w:rsid w:val="006408E9"/>
    <w:rsid w:val="00734B09"/>
    <w:rsid w:val="008B7C80"/>
    <w:rsid w:val="009C1559"/>
    <w:rsid w:val="00A30CB6"/>
    <w:rsid w:val="00B02692"/>
    <w:rsid w:val="00C23623"/>
    <w:rsid w:val="00C51ED5"/>
    <w:rsid w:val="00D4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SENA</cp:lastModifiedBy>
  <cp:revision>2</cp:revision>
  <dcterms:created xsi:type="dcterms:W3CDTF">2024-06-26T19:25:00Z</dcterms:created>
  <dcterms:modified xsi:type="dcterms:W3CDTF">2024-06-26T19:25:00Z</dcterms:modified>
</cp:coreProperties>
</file>