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</w:t>
      </w:r>
      <w:proofErr w:type="spellStart"/>
      <w:r w:rsidRPr="00A47778">
        <w:rPr>
          <w:sz w:val="23"/>
          <w:szCs w:val="23"/>
        </w:rPr>
        <w:t>СПбПУ</w:t>
      </w:r>
      <w:proofErr w:type="spellEnd"/>
      <w:r w:rsidRPr="00A47778">
        <w:rPr>
          <w:sz w:val="23"/>
          <w:szCs w:val="23"/>
        </w:rPr>
        <w:t>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E013BE">
      <w:pPr>
        <w:spacing w:before="408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2E35327F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</w:t>
      </w:r>
      <w:r w:rsidR="008C2F66">
        <w:rPr>
          <w:b/>
          <w:spacing w:val="-2"/>
          <w:sz w:val="48"/>
          <w:szCs w:val="48"/>
          <w:lang w:val="en-US"/>
        </w:rPr>
        <w:t>Asahi</w:t>
      </w:r>
      <w:bookmarkStart w:id="0" w:name="_GoBack"/>
      <w:bookmarkEnd w:id="0"/>
      <w:r w:rsidRPr="00B724CF">
        <w:rPr>
          <w:b/>
          <w:spacing w:val="-2"/>
          <w:sz w:val="48"/>
          <w:szCs w:val="48"/>
        </w:rPr>
        <w:t>”</w:t>
      </w:r>
    </w:p>
    <w:p w14:paraId="31D54DEF" w14:textId="607A9740" w:rsidR="009C2319" w:rsidRPr="00FD41AA" w:rsidRDefault="00193D44" w:rsidP="00283D06">
      <w:pPr>
        <w:spacing w:after="3000"/>
        <w:ind w:right="-6"/>
        <w:jc w:val="center"/>
        <w:rPr>
          <w:b/>
          <w:bCs/>
          <w:sz w:val="48"/>
          <w:szCs w:val="48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FD41AA">
        <w:rPr>
          <w:b/>
          <w:bCs/>
          <w:sz w:val="28"/>
          <w:szCs w:val="28"/>
        </w:rPr>
        <w:t>2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3E8F2F6D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 w:rsidR="00D76706">
        <w:rPr>
          <w:rFonts w:eastAsia="Calibri"/>
          <w:szCs w:val="24"/>
        </w:rPr>
        <w:t>Десятский Я</w:t>
      </w:r>
      <w:r w:rsidR="00180D79">
        <w:rPr>
          <w:rFonts w:eastAsia="Calibri"/>
          <w:szCs w:val="24"/>
        </w:rPr>
        <w:t>.</w:t>
      </w:r>
      <w:r w:rsidR="00D76706">
        <w:rPr>
          <w:rFonts w:eastAsia="Calibri"/>
          <w:szCs w:val="24"/>
        </w:rPr>
        <w:t>Д.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193D44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193D44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6A0555C5" w14:textId="7C4D8245" w:rsidR="00077308" w:rsidRPr="00D31EFC" w:rsidRDefault="00077308" w:rsidP="006078C1">
      <w:pPr>
        <w:pStyle w:val="a4"/>
        <w:numPr>
          <w:ilvl w:val="0"/>
          <w:numId w:val="2"/>
        </w:numPr>
        <w:spacing w:after="160"/>
        <w:rPr>
          <w:b/>
          <w:bCs/>
          <w:sz w:val="28"/>
          <w:szCs w:val="24"/>
        </w:rPr>
      </w:pPr>
      <w:r w:rsidRPr="00D31EFC">
        <w:rPr>
          <w:b/>
          <w:bCs/>
          <w:sz w:val="28"/>
          <w:szCs w:val="24"/>
        </w:rPr>
        <w:lastRenderedPageBreak/>
        <w:t>Выполнение функции “</w:t>
      </w:r>
      <w:r w:rsidR="00D76706">
        <w:rPr>
          <w:b/>
          <w:bCs/>
          <w:sz w:val="28"/>
          <w:szCs w:val="24"/>
        </w:rPr>
        <w:t>Обновление каталога отелей</w:t>
      </w:r>
      <w:r w:rsidRPr="00D31EFC">
        <w:rPr>
          <w:b/>
          <w:bCs/>
          <w:sz w:val="28"/>
          <w:szCs w:val="24"/>
        </w:rPr>
        <w:t>”</w:t>
      </w:r>
    </w:p>
    <w:p w14:paraId="1A26D9EB" w14:textId="49DBDE64" w:rsidR="00D76706" w:rsidRPr="00D76706" w:rsidRDefault="00DE018C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</w:t>
      </w:r>
      <w:r w:rsidR="00D76706">
        <w:rPr>
          <w:i/>
          <w:iCs/>
          <w:sz w:val="24"/>
          <w:szCs w:val="24"/>
        </w:rPr>
        <w:t>я:</w:t>
      </w:r>
    </w:p>
    <w:p w14:paraId="4325B31C" w14:textId="63D7916F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Проверить отсутствие отеля в каталоге</w:t>
      </w:r>
    </w:p>
    <w:p w14:paraId="5FF34170" w14:textId="6210BDCE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Добавить отель в каталог</w:t>
      </w:r>
    </w:p>
    <w:p w14:paraId="374E6306" w14:textId="50C4D857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 в обновлении информации на странице</w:t>
      </w:r>
    </w:p>
    <w:p w14:paraId="0B291428" w14:textId="79C19DD9" w:rsidR="00D518FB" w:rsidRDefault="00C96757" w:rsidP="00D76706">
      <w:pPr>
        <w:pStyle w:val="a4"/>
        <w:numPr>
          <w:ilvl w:val="0"/>
          <w:numId w:val="3"/>
        </w:numPr>
        <w:ind w:left="1418" w:hanging="425"/>
      </w:pPr>
      <w:r w:rsidRPr="004C2C22">
        <w:rPr>
          <w:i/>
          <w:iCs/>
          <w:sz w:val="24"/>
          <w:szCs w:val="24"/>
        </w:rPr>
        <w:t>Ожидаемый результат:</w:t>
      </w:r>
      <w:r w:rsidRPr="004C2C22">
        <w:rPr>
          <w:b/>
          <w:bCs/>
          <w:sz w:val="24"/>
          <w:szCs w:val="24"/>
        </w:rPr>
        <w:t xml:space="preserve"> </w:t>
      </w:r>
      <w:r w:rsidR="00D76706">
        <w:t>новый отель появляется в списке каталога. Он отображается с правильным названием, рейтингом и другой заданной информацией. Пользователь может увидеть его в общем списке и при поиске.</w:t>
      </w:r>
    </w:p>
    <w:p w14:paraId="13D17D2E" w14:textId="77777777" w:rsidR="00D76706" w:rsidRPr="00D76706" w:rsidRDefault="00D76706" w:rsidP="00D76706"/>
    <w:p w14:paraId="462021DF" w14:textId="70C5CC59" w:rsidR="00C84162" w:rsidRPr="00D31EFC" w:rsidRDefault="00C84162" w:rsidP="00CE201B">
      <w:pPr>
        <w:pStyle w:val="a4"/>
        <w:numPr>
          <w:ilvl w:val="0"/>
          <w:numId w:val="2"/>
        </w:numPr>
        <w:spacing w:after="160"/>
        <w:rPr>
          <w:sz w:val="28"/>
          <w:szCs w:val="24"/>
        </w:rPr>
      </w:pPr>
      <w:r w:rsidRPr="00D31EFC">
        <w:rPr>
          <w:b/>
          <w:bCs/>
          <w:sz w:val="28"/>
          <w:szCs w:val="24"/>
        </w:rPr>
        <w:t>Выполнение функции “</w:t>
      </w:r>
      <w:r w:rsidR="00472D66" w:rsidRPr="00D31EFC">
        <w:rPr>
          <w:sz w:val="24"/>
        </w:rPr>
        <w:t xml:space="preserve"> </w:t>
      </w:r>
      <w:r w:rsidR="00D76706">
        <w:rPr>
          <w:b/>
          <w:bCs/>
          <w:sz w:val="28"/>
          <w:szCs w:val="24"/>
        </w:rPr>
        <w:t>Добавление новых интересных мест</w:t>
      </w:r>
      <w:r w:rsidR="00D31EFC" w:rsidRPr="00D31EFC">
        <w:rPr>
          <w:b/>
          <w:bCs/>
          <w:sz w:val="28"/>
          <w:szCs w:val="24"/>
        </w:rPr>
        <w:t>”</w:t>
      </w:r>
    </w:p>
    <w:p w14:paraId="01BC9620" w14:textId="77777777" w:rsidR="00D76706" w:rsidRPr="00D76706" w:rsidRDefault="00D76706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Действия:</w:t>
      </w:r>
    </w:p>
    <w:p w14:paraId="3AD8039F" w14:textId="78519CD0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Проверить отсутствие статьи в списке</w:t>
      </w:r>
    </w:p>
    <w:p w14:paraId="0C0FB4DF" w14:textId="7F04D776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Добавить статью в список</w:t>
      </w:r>
    </w:p>
    <w:p w14:paraId="519A8BC7" w14:textId="05A76F46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Убедиться, что статья добавлена</w:t>
      </w:r>
    </w:p>
    <w:p w14:paraId="30F1370C" w14:textId="2BD499CE" w:rsidR="00D76706" w:rsidRDefault="00D76706" w:rsidP="00D76706">
      <w:pPr>
        <w:pStyle w:val="a4"/>
        <w:numPr>
          <w:ilvl w:val="0"/>
          <w:numId w:val="3"/>
        </w:numPr>
        <w:ind w:left="1418" w:hanging="425"/>
      </w:pPr>
      <w:r w:rsidRPr="004C2C22">
        <w:rPr>
          <w:i/>
          <w:iCs/>
          <w:sz w:val="24"/>
          <w:szCs w:val="24"/>
        </w:rPr>
        <w:t>Ожидаемый результат:</w:t>
      </w:r>
      <w:r w:rsidRPr="004C2C22">
        <w:rPr>
          <w:b/>
          <w:bCs/>
          <w:sz w:val="24"/>
          <w:szCs w:val="24"/>
        </w:rPr>
        <w:t xml:space="preserve"> </w:t>
      </w:r>
      <w:r>
        <w:t>На странице со интересными местами отобразиться новая статья с корректным заголовком, описанием и метаданными. Статья должна быть доступна для просмотра пользователями.</w:t>
      </w:r>
    </w:p>
    <w:p w14:paraId="014DC805" w14:textId="7550A3B6" w:rsidR="008E407E" w:rsidRPr="00A075C7" w:rsidRDefault="008E407E" w:rsidP="00A075C7">
      <w:pPr>
        <w:rPr>
          <w:sz w:val="24"/>
          <w:szCs w:val="24"/>
        </w:rPr>
      </w:pPr>
    </w:p>
    <w:p w14:paraId="41DEB201" w14:textId="757FA83B" w:rsidR="00391376" w:rsidRPr="00391376" w:rsidRDefault="00391376" w:rsidP="00391376">
      <w:pPr>
        <w:pStyle w:val="a4"/>
        <w:numPr>
          <w:ilvl w:val="0"/>
          <w:numId w:val="2"/>
        </w:numPr>
        <w:spacing w:after="160"/>
        <w:rPr>
          <w:b/>
          <w:bCs/>
          <w:sz w:val="28"/>
        </w:rPr>
      </w:pPr>
      <w:r w:rsidRPr="00D31EFC">
        <w:rPr>
          <w:b/>
          <w:bCs/>
          <w:sz w:val="28"/>
          <w:szCs w:val="24"/>
        </w:rPr>
        <w:t>Выполнение функции “</w:t>
      </w:r>
      <w:r w:rsidRPr="00D31EFC">
        <w:rPr>
          <w:sz w:val="24"/>
        </w:rPr>
        <w:t xml:space="preserve"> </w:t>
      </w:r>
      <w:proofErr w:type="spellStart"/>
      <w:r w:rsidRPr="00391376">
        <w:rPr>
          <w:b/>
          <w:bCs/>
          <w:sz w:val="28"/>
        </w:rPr>
        <w:t>Модерация</w:t>
      </w:r>
      <w:proofErr w:type="spellEnd"/>
      <w:r w:rsidRPr="00391376">
        <w:rPr>
          <w:b/>
          <w:bCs/>
          <w:sz w:val="28"/>
        </w:rPr>
        <w:t xml:space="preserve"> аккаунтов</w:t>
      </w:r>
      <w:r w:rsidRPr="00391376">
        <w:rPr>
          <w:b/>
          <w:bCs/>
          <w:sz w:val="28"/>
          <w:szCs w:val="24"/>
        </w:rPr>
        <w:t>”</w:t>
      </w:r>
    </w:p>
    <w:p w14:paraId="01DE4418" w14:textId="77777777" w:rsidR="00D76706" w:rsidRPr="00D76706" w:rsidRDefault="00D76706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Действия:</w:t>
      </w:r>
    </w:p>
    <w:p w14:paraId="46E70DAE" w14:textId="0D8318DC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Проверить отсутствие маршрута в каталоге</w:t>
      </w:r>
    </w:p>
    <w:p w14:paraId="2904B890" w14:textId="0FEBB13C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Добавить маршрут в каталог</w:t>
      </w:r>
    </w:p>
    <w:p w14:paraId="35292974" w14:textId="4E76348A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Убедиться, что маршрут добавлен на страницу</w:t>
      </w:r>
    </w:p>
    <w:p w14:paraId="1DF13D92" w14:textId="339F3454" w:rsidR="00C43810" w:rsidRPr="00710F6B" w:rsidRDefault="00D76706" w:rsidP="007869C3">
      <w:pPr>
        <w:pStyle w:val="a4"/>
        <w:numPr>
          <w:ilvl w:val="0"/>
          <w:numId w:val="3"/>
        </w:numPr>
        <w:ind w:left="1418" w:hanging="425"/>
      </w:pPr>
      <w:r w:rsidRPr="00D76706">
        <w:rPr>
          <w:i/>
          <w:iCs/>
          <w:sz w:val="24"/>
          <w:szCs w:val="24"/>
        </w:rPr>
        <w:t>Ожидаемый результат:</w:t>
      </w:r>
      <w:r w:rsidRPr="00D76706">
        <w:rPr>
          <w:b/>
          <w:bCs/>
          <w:sz w:val="24"/>
          <w:szCs w:val="24"/>
        </w:rPr>
        <w:t xml:space="preserve"> </w:t>
      </w:r>
      <w:r>
        <w:t>Новый маршрут успешно отображается в каталоге на сайте. Вся информация о маршруте корректно загружена и видна пользователям. Страница обновлена, и добавленный марш</w:t>
      </w:r>
      <w:r w:rsidR="009D0585">
        <w:t>рут доступен для взаимодействия.</w:t>
      </w:r>
    </w:p>
    <w:sectPr w:rsidR="00C43810" w:rsidRPr="00710F6B" w:rsidSect="00624011">
      <w:headerReference w:type="default" r:id="rId7"/>
      <w:pgSz w:w="11900" w:h="16840"/>
      <w:pgMar w:top="1100" w:right="708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57BBD" w14:textId="77777777" w:rsidR="008F5D66" w:rsidRDefault="008F5D66" w:rsidP="00624011">
      <w:r>
        <w:separator/>
      </w:r>
    </w:p>
  </w:endnote>
  <w:endnote w:type="continuationSeparator" w:id="0">
    <w:p w14:paraId="2519A3FB" w14:textId="77777777" w:rsidR="008F5D66" w:rsidRDefault="008F5D66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12751" w14:textId="77777777" w:rsidR="008F5D66" w:rsidRDefault="008F5D66" w:rsidP="00624011">
      <w:r>
        <w:separator/>
      </w:r>
    </w:p>
  </w:footnote>
  <w:footnote w:type="continuationSeparator" w:id="0">
    <w:p w14:paraId="458FD94E" w14:textId="77777777" w:rsidR="008F5D66" w:rsidRDefault="008F5D66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6568"/>
      <w:docPartObj>
        <w:docPartGallery w:val="Page Numbers (Top of Page)"/>
        <w:docPartUnique/>
      </w:docPartObj>
    </w:sdtPr>
    <w:sdtEndPr/>
    <w:sdtContent>
      <w:p w14:paraId="5B4EF664" w14:textId="14501883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F66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3F31"/>
    <w:multiLevelType w:val="hybridMultilevel"/>
    <w:tmpl w:val="58BA6D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D6E4A73"/>
    <w:multiLevelType w:val="hybridMultilevel"/>
    <w:tmpl w:val="C15C57A8"/>
    <w:lvl w:ilvl="0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229" w:hanging="360"/>
      </w:pPr>
    </w:lvl>
    <w:lvl w:ilvl="2" w:tplc="FFFFFFFF" w:tentative="1">
      <w:start w:val="1"/>
      <w:numFmt w:val="lowerRoman"/>
      <w:lvlText w:val="%3."/>
      <w:lvlJc w:val="right"/>
      <w:pPr>
        <w:ind w:left="3949" w:hanging="180"/>
      </w:pPr>
    </w:lvl>
    <w:lvl w:ilvl="3" w:tplc="FFFFFFFF" w:tentative="1">
      <w:start w:val="1"/>
      <w:numFmt w:val="decimal"/>
      <w:lvlText w:val="%4."/>
      <w:lvlJc w:val="left"/>
      <w:pPr>
        <w:ind w:left="4669" w:hanging="360"/>
      </w:pPr>
    </w:lvl>
    <w:lvl w:ilvl="4" w:tplc="FFFFFFFF" w:tentative="1">
      <w:start w:val="1"/>
      <w:numFmt w:val="lowerLetter"/>
      <w:lvlText w:val="%5."/>
      <w:lvlJc w:val="left"/>
      <w:pPr>
        <w:ind w:left="5389" w:hanging="360"/>
      </w:pPr>
    </w:lvl>
    <w:lvl w:ilvl="5" w:tplc="FFFFFFFF" w:tentative="1">
      <w:start w:val="1"/>
      <w:numFmt w:val="lowerRoman"/>
      <w:lvlText w:val="%6."/>
      <w:lvlJc w:val="right"/>
      <w:pPr>
        <w:ind w:left="6109" w:hanging="180"/>
      </w:pPr>
    </w:lvl>
    <w:lvl w:ilvl="6" w:tplc="FFFFFFFF" w:tentative="1">
      <w:start w:val="1"/>
      <w:numFmt w:val="decimal"/>
      <w:lvlText w:val="%7."/>
      <w:lvlJc w:val="left"/>
      <w:pPr>
        <w:ind w:left="6829" w:hanging="360"/>
      </w:pPr>
    </w:lvl>
    <w:lvl w:ilvl="7" w:tplc="FFFFFFFF" w:tentative="1">
      <w:start w:val="1"/>
      <w:numFmt w:val="lowerLetter"/>
      <w:lvlText w:val="%8."/>
      <w:lvlJc w:val="left"/>
      <w:pPr>
        <w:ind w:left="7549" w:hanging="360"/>
      </w:pPr>
    </w:lvl>
    <w:lvl w:ilvl="8" w:tplc="FFFFFFFF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4A3105B2"/>
    <w:multiLevelType w:val="hybridMultilevel"/>
    <w:tmpl w:val="6D50F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19"/>
    <w:rsid w:val="00002673"/>
    <w:rsid w:val="00007314"/>
    <w:rsid w:val="00014893"/>
    <w:rsid w:val="0002389B"/>
    <w:rsid w:val="0002490E"/>
    <w:rsid w:val="00024E3A"/>
    <w:rsid w:val="00031539"/>
    <w:rsid w:val="00035814"/>
    <w:rsid w:val="0004757E"/>
    <w:rsid w:val="0005407D"/>
    <w:rsid w:val="00054A1A"/>
    <w:rsid w:val="000553F9"/>
    <w:rsid w:val="00077308"/>
    <w:rsid w:val="00080CEA"/>
    <w:rsid w:val="000C12A9"/>
    <w:rsid w:val="000C44EE"/>
    <w:rsid w:val="000D14AB"/>
    <w:rsid w:val="000D3EC5"/>
    <w:rsid w:val="000E0474"/>
    <w:rsid w:val="00106955"/>
    <w:rsid w:val="00132D4D"/>
    <w:rsid w:val="0014710A"/>
    <w:rsid w:val="0015414A"/>
    <w:rsid w:val="0015552D"/>
    <w:rsid w:val="00166255"/>
    <w:rsid w:val="00180D79"/>
    <w:rsid w:val="001810D1"/>
    <w:rsid w:val="0018360A"/>
    <w:rsid w:val="00193D44"/>
    <w:rsid w:val="001A24A2"/>
    <w:rsid w:val="001D26CB"/>
    <w:rsid w:val="002114CA"/>
    <w:rsid w:val="002429CE"/>
    <w:rsid w:val="00245BBB"/>
    <w:rsid w:val="0025072E"/>
    <w:rsid w:val="00252B21"/>
    <w:rsid w:val="002663EC"/>
    <w:rsid w:val="00274BD7"/>
    <w:rsid w:val="00282248"/>
    <w:rsid w:val="00283D06"/>
    <w:rsid w:val="0028528E"/>
    <w:rsid w:val="002B3E1A"/>
    <w:rsid w:val="002B7085"/>
    <w:rsid w:val="002D2CF9"/>
    <w:rsid w:val="002E249D"/>
    <w:rsid w:val="002F5348"/>
    <w:rsid w:val="002F71FD"/>
    <w:rsid w:val="002F7784"/>
    <w:rsid w:val="0030742C"/>
    <w:rsid w:val="00311583"/>
    <w:rsid w:val="00371882"/>
    <w:rsid w:val="00374394"/>
    <w:rsid w:val="003877EF"/>
    <w:rsid w:val="00391376"/>
    <w:rsid w:val="003B483E"/>
    <w:rsid w:val="003B4949"/>
    <w:rsid w:val="003C794F"/>
    <w:rsid w:val="003D242E"/>
    <w:rsid w:val="003D2528"/>
    <w:rsid w:val="003F5D15"/>
    <w:rsid w:val="004001D4"/>
    <w:rsid w:val="00411CE3"/>
    <w:rsid w:val="00420933"/>
    <w:rsid w:val="0042517A"/>
    <w:rsid w:val="00440C72"/>
    <w:rsid w:val="00446D60"/>
    <w:rsid w:val="004472FD"/>
    <w:rsid w:val="00472D66"/>
    <w:rsid w:val="004954CE"/>
    <w:rsid w:val="004A4DB5"/>
    <w:rsid w:val="004B37D6"/>
    <w:rsid w:val="004C2C22"/>
    <w:rsid w:val="004E4B88"/>
    <w:rsid w:val="004E7C27"/>
    <w:rsid w:val="004F7F59"/>
    <w:rsid w:val="00506B5F"/>
    <w:rsid w:val="00507D21"/>
    <w:rsid w:val="00525288"/>
    <w:rsid w:val="00526863"/>
    <w:rsid w:val="00532D5F"/>
    <w:rsid w:val="00547215"/>
    <w:rsid w:val="00557ECC"/>
    <w:rsid w:val="005B75C6"/>
    <w:rsid w:val="005C1800"/>
    <w:rsid w:val="005C3E64"/>
    <w:rsid w:val="005C6D77"/>
    <w:rsid w:val="005D235E"/>
    <w:rsid w:val="005D6490"/>
    <w:rsid w:val="005E06B6"/>
    <w:rsid w:val="005E4F99"/>
    <w:rsid w:val="005F328F"/>
    <w:rsid w:val="005F4739"/>
    <w:rsid w:val="005F6B01"/>
    <w:rsid w:val="00601121"/>
    <w:rsid w:val="006078C1"/>
    <w:rsid w:val="00612DBB"/>
    <w:rsid w:val="00624011"/>
    <w:rsid w:val="006351B0"/>
    <w:rsid w:val="00641392"/>
    <w:rsid w:val="00643BC0"/>
    <w:rsid w:val="00652C0C"/>
    <w:rsid w:val="006530A6"/>
    <w:rsid w:val="006544F7"/>
    <w:rsid w:val="00680281"/>
    <w:rsid w:val="0068445C"/>
    <w:rsid w:val="00687496"/>
    <w:rsid w:val="00690C5B"/>
    <w:rsid w:val="006D3710"/>
    <w:rsid w:val="006E61C2"/>
    <w:rsid w:val="007022F8"/>
    <w:rsid w:val="007041B8"/>
    <w:rsid w:val="00705ABC"/>
    <w:rsid w:val="00706975"/>
    <w:rsid w:val="0070746F"/>
    <w:rsid w:val="00710F6B"/>
    <w:rsid w:val="00716200"/>
    <w:rsid w:val="007164B1"/>
    <w:rsid w:val="00716C89"/>
    <w:rsid w:val="007261EB"/>
    <w:rsid w:val="0073765C"/>
    <w:rsid w:val="0078770C"/>
    <w:rsid w:val="007A527D"/>
    <w:rsid w:val="007E4B26"/>
    <w:rsid w:val="007E4E53"/>
    <w:rsid w:val="007F424B"/>
    <w:rsid w:val="008850D8"/>
    <w:rsid w:val="0089761D"/>
    <w:rsid w:val="008A1D7F"/>
    <w:rsid w:val="008A6428"/>
    <w:rsid w:val="008C2F66"/>
    <w:rsid w:val="008E407E"/>
    <w:rsid w:val="008F5D66"/>
    <w:rsid w:val="0091756A"/>
    <w:rsid w:val="00925754"/>
    <w:rsid w:val="00950C3B"/>
    <w:rsid w:val="009773DA"/>
    <w:rsid w:val="009B428A"/>
    <w:rsid w:val="009B52EA"/>
    <w:rsid w:val="009C2319"/>
    <w:rsid w:val="009D0585"/>
    <w:rsid w:val="009D2C88"/>
    <w:rsid w:val="009D71A3"/>
    <w:rsid w:val="00A040ED"/>
    <w:rsid w:val="00A075C7"/>
    <w:rsid w:val="00A31CD4"/>
    <w:rsid w:val="00A47778"/>
    <w:rsid w:val="00A57E9B"/>
    <w:rsid w:val="00A666A2"/>
    <w:rsid w:val="00A73282"/>
    <w:rsid w:val="00A82119"/>
    <w:rsid w:val="00A914C3"/>
    <w:rsid w:val="00AA24F0"/>
    <w:rsid w:val="00AC4D57"/>
    <w:rsid w:val="00AF695A"/>
    <w:rsid w:val="00B34BD2"/>
    <w:rsid w:val="00B5310E"/>
    <w:rsid w:val="00B724CF"/>
    <w:rsid w:val="00B83075"/>
    <w:rsid w:val="00B842E5"/>
    <w:rsid w:val="00BA1B19"/>
    <w:rsid w:val="00BA311C"/>
    <w:rsid w:val="00BB3117"/>
    <w:rsid w:val="00BE6C7F"/>
    <w:rsid w:val="00BE6CA4"/>
    <w:rsid w:val="00C0190D"/>
    <w:rsid w:val="00C04FF8"/>
    <w:rsid w:val="00C0541B"/>
    <w:rsid w:val="00C221E0"/>
    <w:rsid w:val="00C268AA"/>
    <w:rsid w:val="00C30A20"/>
    <w:rsid w:val="00C43810"/>
    <w:rsid w:val="00C45B11"/>
    <w:rsid w:val="00C56B99"/>
    <w:rsid w:val="00C762A2"/>
    <w:rsid w:val="00C84162"/>
    <w:rsid w:val="00C93763"/>
    <w:rsid w:val="00C96757"/>
    <w:rsid w:val="00CA43D7"/>
    <w:rsid w:val="00CC16A6"/>
    <w:rsid w:val="00CC4327"/>
    <w:rsid w:val="00CD38BC"/>
    <w:rsid w:val="00CE201B"/>
    <w:rsid w:val="00D031B1"/>
    <w:rsid w:val="00D070FF"/>
    <w:rsid w:val="00D1262B"/>
    <w:rsid w:val="00D16BEB"/>
    <w:rsid w:val="00D31EFC"/>
    <w:rsid w:val="00D34057"/>
    <w:rsid w:val="00D518FB"/>
    <w:rsid w:val="00D6751E"/>
    <w:rsid w:val="00D73481"/>
    <w:rsid w:val="00D76706"/>
    <w:rsid w:val="00D810E0"/>
    <w:rsid w:val="00D9020A"/>
    <w:rsid w:val="00D912A4"/>
    <w:rsid w:val="00DA1403"/>
    <w:rsid w:val="00DA3CEB"/>
    <w:rsid w:val="00DB3EA9"/>
    <w:rsid w:val="00DD7A02"/>
    <w:rsid w:val="00DE018C"/>
    <w:rsid w:val="00DE1C5C"/>
    <w:rsid w:val="00DE1D6B"/>
    <w:rsid w:val="00DE1DBF"/>
    <w:rsid w:val="00DF37FD"/>
    <w:rsid w:val="00DF597A"/>
    <w:rsid w:val="00E013BE"/>
    <w:rsid w:val="00E4284E"/>
    <w:rsid w:val="00EB1567"/>
    <w:rsid w:val="00EB5544"/>
    <w:rsid w:val="00ED7445"/>
    <w:rsid w:val="00F070E6"/>
    <w:rsid w:val="00F1387B"/>
    <w:rsid w:val="00F15877"/>
    <w:rsid w:val="00F17288"/>
    <w:rsid w:val="00F36336"/>
    <w:rsid w:val="00F442FF"/>
    <w:rsid w:val="00F65B3F"/>
    <w:rsid w:val="00F732DC"/>
    <w:rsid w:val="00F849F4"/>
    <w:rsid w:val="00F9436A"/>
    <w:rsid w:val="00FB74E7"/>
    <w:rsid w:val="00FC59CA"/>
    <w:rsid w:val="00FD41AA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4C2C2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dcterms:created xsi:type="dcterms:W3CDTF">2025-06-18T16:00:00Z</dcterms:created>
  <dcterms:modified xsi:type="dcterms:W3CDTF">2025-06-18T18:47:00Z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