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none"/>
        </w:pBdr>
        <w:shd w:fill="1F4E79" w:val="clear"/>
        <w:spacing w:after="0" w:before="0"/>
        <w:jc w:val="center"/>
      </w:pPr>
      <w:r>
        <w:rPr>
          <w:rFonts w:ascii="Arial" w:cs="Arial" w:eastAsia="Arial" w:hAnsi="Arial"/>
          <w:b/>
          <w:bCs/>
          <w:color w:val="FFFFFF"/>
          <w:sz w:val="48"/>
          <w:szCs w:val="48"/>
        </w:rPr>
        <w:t xml:space="preserve">Agent IA — Réponses Automatiques Airbnb</w:t>
      </w:r>
    </w:p>
    <w:p>
      <w:pPr>
        <w:shd w:fill="1F4E79" w:val="clear"/>
        <w:spacing w:after="240" w:before="0"/>
        <w:jc w:val="center"/>
      </w:pPr>
      <w:r>
        <w:rPr>
          <w:rFonts w:ascii="Arial" w:cs="Arial" w:eastAsia="Arial" w:hAnsi="Arial"/>
          <w:i/>
          <w:iCs/>
          <w:color w:val="AAAAAA"/>
          <w:sz w:val="24"/>
          <w:szCs w:val="24"/>
        </w:rPr>
        <w:t xml:space="preserve">Product Requirements Document (PRD) — Version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Propriétaire produit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Propriétaire du logement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Stack technique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N8N Cloud, OpenRouter, Google Docs, Perplexity, Microsoft Outlook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Statut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MVP — En production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Dernière mise à jour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Avril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Modèle 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GPT-4o via OpenRouter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000000"/>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1.1 — Améliorée</w:t>
            </w:r>
          </w:p>
        </w:tc>
      </w:tr>
    </w:tbl>
    <w:p>
      <w:pPr>
        <w:spacing w:after="0" w:before="16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1. Contexte &amp; Problème</w:t>
      </w:r>
    </w:p>
    <w:p>
      <w:pPr>
        <w:spacing w:after="80" w:before="0"/>
      </w:pPr>
      <w:r>
        <w:rPr>
          <w:rFonts w:ascii="Arial" w:cs="Arial" w:eastAsia="Arial" w:hAnsi="Arial"/>
          <w:sz w:val="22"/>
          <w:szCs w:val="22"/>
        </w:rPr>
        <w:t xml:space="preserve">En tant que propriétaire d'un appartement loué sur Airbnb à Paris, une part significative du temps de gestion est consacrée à répondre manuellement aux questions récurrentes des voyageurs avant et pendant leur séjour.</w:t>
      </w:r>
    </w:p>
    <w:p>
      <w:pPr>
        <w:pStyle w:val="Heading2"/>
        <w:spacing w:after="80" w:before="200"/>
      </w:pPr>
      <w:r>
        <w:rPr>
          <w:rFonts w:ascii="Arial" w:cs="Arial" w:eastAsia="Arial" w:hAnsi="Arial"/>
          <w:b/>
          <w:bCs/>
          <w:color w:val="2E75B6"/>
          <w:sz w:val="24"/>
          <w:szCs w:val="24"/>
        </w:rPr>
        <w:t xml:space="preserve">Questions les plus fréquentes</w:t>
      </w:r>
    </w:p>
    <w:p>
      <w:pPr>
        <w:pStyle w:val="ListParagraph"/>
        <w:numPr>
          <w:ilvl w:val="0"/>
          <w:numId w:val="2"/>
        </w:numPr>
        <w:spacing w:after="40" w:before="40"/>
      </w:pPr>
      <w:r>
        <w:rPr>
          <w:rFonts w:ascii="Arial" w:cs="Arial" w:eastAsia="Arial" w:hAnsi="Arial"/>
          <w:b/>
          <w:bCs/>
          <w:sz w:val="22"/>
          <w:szCs w:val="22"/>
        </w:rPr>
        <w:t xml:space="preserve">Transports : </w:t>
      </w:r>
      <w:r>
        <w:rPr>
          <w:rFonts w:ascii="Arial" w:cs="Arial" w:eastAsia="Arial" w:hAnsi="Arial"/>
          <w:sz w:val="22"/>
          <w:szCs w:val="22"/>
        </w:rPr>
        <w:t xml:space="preserve">temps de trajet jusqu'au Stade de France, lignes de métro/RER les plus proches</w:t>
      </w:r>
    </w:p>
    <w:p>
      <w:pPr>
        <w:pStyle w:val="ListParagraph"/>
        <w:numPr>
          <w:ilvl w:val="0"/>
          <w:numId w:val="2"/>
        </w:numPr>
        <w:spacing w:after="40" w:before="40"/>
      </w:pPr>
      <w:r>
        <w:rPr>
          <w:rFonts w:ascii="Arial" w:cs="Arial" w:eastAsia="Arial" w:hAnsi="Arial"/>
          <w:b/>
          <w:bCs/>
          <w:sz w:val="22"/>
          <w:szCs w:val="22"/>
        </w:rPr>
        <w:t xml:space="preserve">Logement : </w:t>
      </w:r>
      <w:r>
        <w:rPr>
          <w:rFonts w:ascii="Arial" w:cs="Arial" w:eastAsia="Arial" w:hAnsi="Arial"/>
          <w:sz w:val="22"/>
          <w:szCs w:val="22"/>
        </w:rPr>
        <w:t xml:space="preserve">type de lits, équipements disponibles, wifi, cuisine</w:t>
      </w:r>
    </w:p>
    <w:p>
      <w:pPr>
        <w:pStyle w:val="ListParagraph"/>
        <w:numPr>
          <w:ilvl w:val="0"/>
          <w:numId w:val="2"/>
        </w:numPr>
        <w:spacing w:after="40" w:before="40"/>
      </w:pPr>
      <w:r>
        <w:rPr>
          <w:rFonts w:ascii="Arial" w:cs="Arial" w:eastAsia="Arial" w:hAnsi="Arial"/>
          <w:b/>
          <w:bCs/>
          <w:sz w:val="22"/>
          <w:szCs w:val="22"/>
        </w:rPr>
        <w:t xml:space="preserve">Paris touristique : </w:t>
      </w:r>
      <w:r>
        <w:rPr>
          <w:rFonts w:ascii="Arial" w:cs="Arial" w:eastAsia="Arial" w:hAnsi="Arial"/>
          <w:sz w:val="22"/>
          <w:szCs w:val="22"/>
        </w:rPr>
        <w:t xml:space="preserve">temps de trajet vers les sites majeurs (Tour Eiffel, Louvre, Montmartre)</w:t>
      </w:r>
    </w:p>
    <w:p>
      <w:pPr>
        <w:pStyle w:val="ListParagraph"/>
        <w:numPr>
          <w:ilvl w:val="0"/>
          <w:numId w:val="2"/>
        </w:numPr>
        <w:spacing w:after="40" w:before="40"/>
      </w:pPr>
      <w:r>
        <w:rPr>
          <w:rFonts w:ascii="Arial" w:cs="Arial" w:eastAsia="Arial" w:hAnsi="Arial"/>
          <w:b/>
          <w:bCs/>
          <w:sz w:val="22"/>
          <w:szCs w:val="22"/>
        </w:rPr>
        <w:t xml:space="preserve">Restaurants &amp; commerces : </w:t>
      </w:r>
      <w:r>
        <w:rPr>
          <w:rFonts w:ascii="Arial" w:cs="Arial" w:eastAsia="Arial" w:hAnsi="Arial"/>
          <w:sz w:val="22"/>
          <w:szCs w:val="22"/>
        </w:rPr>
        <w:t xml:space="preserve">adresses et recommandations à proximité</w:t>
      </w:r>
    </w:p>
    <w:p>
      <w:pPr>
        <w:spacing w:after="0" w:before="8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Impact estimé</w:t>
      </w:r>
    </w:p>
    <w:p>
      <w:pPr>
        <w:spacing w:after="80" w:before="0"/>
      </w:pPr>
      <w:r>
        <w:rPr>
          <w:rFonts w:ascii="Arial" w:cs="Arial" w:eastAsia="Arial" w:hAnsi="Arial"/>
          <w:sz w:val="22"/>
          <w:szCs w:val="22"/>
        </w:rPr>
        <w:t xml:space="preserve">Ces réponses représentent une charge répétitive sans valeur ajoutée pour le propriétaire — l'information est identique à 90% d'un voyageur à l'autre. Temps moyen par réponse manuelle : 5 à 10 minutes.</w:t>
      </w:r>
    </w:p>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2. Objectif du Projet</w:t>
      </w:r>
    </w:p>
    <w:p>
      <w:pPr>
        <w:spacing w:after="80" w:before="0"/>
      </w:pPr>
      <w:r>
        <w:rPr>
          <w:rFonts w:ascii="Arial" w:cs="Arial" w:eastAsia="Arial" w:hAnsi="Arial"/>
          <w:sz w:val="22"/>
          <w:szCs w:val="22"/>
        </w:rPr>
        <w:t xml:space="preserve">Automatiser les réponses aux questions récurrentes des voyageurs Airbnb via un agent IA autonome, capable de détecter automatiquement les nouveaux messages, qualifier leur périmètre, consulter une base de connaissance Google Docs, effectuer des recherches web si nécessaire, et répondre de façon autonome ou alerter le propriétaire.</w:t>
      </w:r>
    </w:p>
    <w:p>
      <w:pPr>
        <w:spacing w:after="80" w:before="0"/>
      </w:pPr>
      <w:r>
        <w:rPr>
          <w:rFonts w:ascii="Arial" w:cs="Arial" w:eastAsia="Arial" w:hAnsi="Arial"/>
          <w:b/>
          <w:bCs/>
          <w:sz w:val="22"/>
          <w:szCs w:val="22"/>
        </w:rPr>
        <w:t xml:space="preserve">Résultat attendu : </w:t>
      </w:r>
      <w:r>
        <w:rPr>
          <w:rFonts w:ascii="Arial" w:cs="Arial" w:eastAsia="Arial" w:hAnsi="Arial"/>
          <w:sz w:val="22"/>
          <w:szCs w:val="22"/>
        </w:rPr>
        <w:t xml:space="preserve">Réduire à moins de 30 secondes le temps de traitement, sans intervention manuelle dans plus de 80% des cas.</w:t>
      </w:r>
    </w:p>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3. Utilisateurs, Personas &amp; User Stories</w:t>
      </w:r>
    </w:p>
    <w:p>
      <w:pPr>
        <w:pStyle w:val="Heading2"/>
        <w:spacing w:after="80" w:before="200"/>
      </w:pPr>
      <w:r>
        <w:rPr>
          <w:rFonts w:ascii="Arial" w:cs="Arial" w:eastAsia="Arial" w:hAnsi="Arial"/>
          <w:b/>
          <w:bCs/>
          <w:color w:val="2E75B6"/>
          <w:sz w:val="24"/>
          <w:szCs w:val="24"/>
        </w:rPr>
        <w:t xml:space="preserve">3.1 Utilisateur principal — Le propriétaire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Attribut</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Détail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Profil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Particulier, propriétaire d'un appartement Airbnb à Paris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Niveau technique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Intermédiaire — à l'aise avec N8N et les outils no-code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Objectif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Récupérer du temps sur la gestion Airbnb</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Douleur principale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Répondre manuellement aux mêmes questions plusieurs fois par semaine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Contrainte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Ne veut pas que l'agent réponde à des questions hors de son périmètre</w:t>
            </w:r>
          </w:p>
        </w:tc>
      </w:tr>
    </w:tbl>
    <w:p>
      <w:pPr>
        <w:spacing w:after="0" w:before="12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3.2 Utilisateur secondaire — Le voyageur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Attribut</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Détail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Profil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Touriste ou voyageur réservant via Airbnb</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Langue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Variable — français, anglais, autres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Canal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Messagerie Airbnb (emails relayés via Outlook)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Attente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Réponse rapide, claire et précise à ses questions pratiques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Sensibilité</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Réponse naturelle, pas robotique</w:t>
            </w:r>
          </w:p>
        </w:tc>
      </w:tr>
    </w:tbl>
    <w:p>
      <w:pPr>
        <w:spacing w:after="0" w:before="12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3.3 User Stories (Format INVEST)</w:t>
      </w:r>
    </w:p>
    <w:p>
      <w:pPr>
        <w:spacing w:after="80" w:before="0"/>
      </w:pPr>
      <w:r>
        <w:rPr>
          <w:rFonts w:ascii="Arial" w:cs="Arial" w:eastAsia="Arial" w:hAnsi="Arial"/>
          <w:i/>
          <w:iCs/>
          <w:sz w:val="20"/>
          <w:szCs w:val="20"/>
        </w:rPr>
        <w:t xml:space="preserve">Ajout v1.1 — Ces user stories permettent de valider chaque fonctionnalité de façon indépendante et testable.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060"/>
        <w:gridCol w:w="1800"/>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User Story</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Critère INVEST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Priorité</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 tant que propriétaire, je veux que l'agent détecte automatiquement les emails Airbnb non lus, afin de ne jamais manquer une question voyageur.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Indépendante, Testable, Estimable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P0</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 tant que propriétaire, je veux que l'agent qualifie si la question entre dans son périmètre avant de répondre, afin d'éviter toute réponse inappropriée.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Indépendante, Testable, Valeur claire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 tant que propriétaire, je veux que l'agent consulte en priorité mon Google Docs logement, afin que les réponses reflètent mes informations personnalisées.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Indépendante, Petite, Testable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P0</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 tant que propriétaire, je veux recevoir une alerte immédiate pour les questions hors périmètre, afin de pouvoir y répondre moi-même sans délai.</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Indépendante, Valeur claire, Testable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 tant que voyageur, je veux recevoir une réponse dans ma langue dans les 30 secondes, afin d'avoir une expérience fluide et rassurante.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Valeur claire, Testable, Estimable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P1</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 tant que propriétaire, je veux que Perplexity soit utilisé uniquement en fallback (&lt; 20% des cas), afin de maîtriser les coûts API.</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Indépendante, Mesurable, Testable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P1</w:t>
            </w:r>
          </w:p>
        </w:tc>
      </w:tr>
    </w:tbl>
    <w:p>
      <w:pPr>
        <w:spacing w:after="0" w:before="12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4. Architecture Technique</w:t>
      </w:r>
    </w:p>
    <w:p>
      <w:pPr>
        <w:spacing w:after="80" w:before="0"/>
      </w:pPr>
      <w:r>
        <w:rPr>
          <w:rFonts w:ascii="Arial" w:cs="Arial" w:eastAsia="Arial" w:hAnsi="Arial"/>
          <w:sz w:val="22"/>
          <w:szCs w:val="22"/>
        </w:rPr>
        <w:t xml:space="preserve">Le workflow est entièrement construit sur N8N Cloud. Voici le parcours complet d'un message entrant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4500"/>
        <w:gridCol w:w="18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Étape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Nœud N8N</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Rôle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Statut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Outlook Trigger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Détecte les emails non lus dans le dossier Airbnb, filtre sur l'expéditeur express@airbnb.com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Livré</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Nœud IF</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Filtre les vrais messages voyageurs via l'objet ('a envoyé un message')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Livré</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Update Status (Outlook)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Marque l'email comme lu pour éviter tout retraitement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Livré</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4</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AI Agent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Cerveau du workflow — raisonne, choisit ses outils, génère la réponse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Livré</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Google Docs (Tool)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Base de connaissance principale — consultée en priorité absolue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Livré</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5b</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Perplexity (Tool)</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Recherche web — utilisée uniquement si le doc ne contient pas la réponse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Livré (test)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5c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Outlook Send (Tool)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Envoi autonome de la réponse ou alerte propriétaire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Livré</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6</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Nœud IF1</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Route vers l'email propriétaire si la réponse est HORS_PERIMETRE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Livré</w:t>
            </w:r>
          </w:p>
        </w:tc>
      </w:tr>
    </w:tbl>
    <w:p>
      <w:pPr>
        <w:spacing w:after="0" w:before="12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4.1 Modèle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30"/>
        <w:gridCol w:w="293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Paramètre</w:t>
            </w:r>
          </w:p>
        </w:tc>
        <w:tc>
          <w:tcPr>
            <w:tcW w:type="dxa" w:w="3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Valeur</w:t>
            </w:r>
          </w:p>
        </w:tc>
        <w:tc>
          <w:tcPr>
            <w:tcW w:type="dxa" w:w="2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Justification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Modèle</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GPT-4o via OpenRouter</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Meilleur ratio performance/coût pour le raisonnement en outil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Temperature</w:t>
            </w:r>
          </w:p>
        </w:tc>
        <w:tc>
          <w:tcPr>
            <w:tcW w:type="dxa" w:w="3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0.7</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Réponses naturelles tout en restant fiables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Mémoire</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Aucune (désactivée)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Chaque email est une interaction indépendante — risque de mélange de contexte entre voyageurs</w:t>
            </w:r>
          </w:p>
        </w:tc>
      </w:tr>
    </w:tbl>
    <w:p>
      <w:pPr>
        <w:spacing w:after="0" w:before="12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5. Périmètre de l'Agent</w:t>
      </w:r>
    </w:p>
    <w:p>
      <w:pPr>
        <w:pStyle w:val="Heading2"/>
        <w:spacing w:after="80" w:before="200"/>
      </w:pPr>
      <w:r>
        <w:rPr>
          <w:rFonts w:ascii="Arial" w:cs="Arial" w:eastAsia="Arial" w:hAnsi="Arial"/>
          <w:b/>
          <w:bCs/>
          <w:color w:val="2E75B6"/>
          <w:sz w:val="24"/>
          <w:szCs w:val="24"/>
        </w:rPr>
        <w:t xml:space="preserve">5.1 Questions traitées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Catégorie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Exemples de questions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Transports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Quel métro prendre ? Combien de temps jusqu'à la Gare du Nord ?</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Stade de France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Comment aller au Stade de France ? Quelle ligne de RER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Paris touristique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Temps de trajet vers Montmartre, la Tour Eiffel, le Louvre ?</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Logement — équipements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Y a-t-il un lit double ? Avez-vous une machine à laver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Logement — règles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À quelle heure est le check-in ? Les animaux sont-ils acceptés ?</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Restaurants &amp; commerces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Quel restaurant recommandez-vous ? Y a-t-il une pharmacie proche ?</w:t>
            </w:r>
          </w:p>
        </w:tc>
      </w:tr>
    </w:tbl>
    <w:p>
      <w:pPr>
        <w:spacing w:after="0" w:before="12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5.2 Questions non traitées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Catégorie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Action de l'agent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Problèmes techniques dans le logement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Alerte propriétaire — réponse manuelle requise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Négociation de prix ou remboursement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Alerte propriétaire — réponse manuelle requise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Plaintes ou litiges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Alerte propriétaire — réponse manuelle requise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Questions personnelles ou hors sujet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Alerte propriétaire — réponse manuelle requise</w:t>
            </w:r>
          </w:p>
        </w:tc>
      </w:tr>
    </w:tbl>
    <w:p>
      <w:pPr>
        <w:spacing w:after="0" w:before="12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5.3 Edge Cases identifiés</w:t>
      </w:r>
    </w:p>
    <w:p>
      <w:pPr>
        <w:spacing w:after="80" w:before="0"/>
      </w:pPr>
      <w:r>
        <w:rPr>
          <w:rFonts w:ascii="Arial" w:cs="Arial" w:eastAsia="Arial" w:hAnsi="Arial"/>
          <w:i/>
          <w:iCs/>
          <w:sz w:val="20"/>
          <w:szCs w:val="20"/>
        </w:rPr>
        <w:t xml:space="preserve">Ajout v1.1 — Cas limites qui nécessitent une attention particulière lors des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Edge Case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Comportement attendu</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Risque si non géré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Voyageur pose une question partiellement dans le périmètre ('Je veux annuler mais aussi savoir les transports')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L'agent répond à la partie transport uniquement et alerte pour la partie annulation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Réponse incomplète ou hors périmètre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Question posée dans une langue non reconnue (ex : japonais)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L'agent répond dans la même langue via GPT-4o multilingue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Réponse en français qui désoriente le voyageur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Voyageur demande une information de sécurité urgente (ex : fuite de gaz)</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HORS_PERIMETRE systématique — alerte immédiate propriétaire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Délai de réponse sur une urgence critique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Email Airbnb de rappel de séjour ou de note (pas un message voyageur)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Filtré par le nœud IF sur l'objet — aucun traitement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Faux positif coûteux en tokens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Google Docs vide ou inaccessible au moment de la requête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Perplexity prend le relais — signalement dans les logs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Hallucination si aucun fallback n'est actif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Plusieurs emails du même voyageur en quelques minutes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Chaque email est traité indépendamment (pas de mémoire)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Réponses répétitives ou incohérentes entre elles</w:t>
            </w:r>
          </w:p>
        </w:tc>
      </w:tr>
    </w:tbl>
    <w:p>
      <w:pPr>
        <w:spacing w:after="0" w:before="12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6. Logique de Décision de l'Agent</w:t>
      </w:r>
    </w:p>
    <w:p>
      <w:pPr>
        <w:spacing w:after="80" w:before="0"/>
      </w:pPr>
      <w:r>
        <w:rPr>
          <w:rFonts w:ascii="Arial" w:cs="Arial" w:eastAsia="Arial" w:hAnsi="Arial"/>
          <w:sz w:val="22"/>
          <w:szCs w:val="22"/>
        </w:rPr>
        <w:t xml:space="preserve">L'agent suit un arbre de décision en 3 étapes, encodé dans son System Message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Étape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Question</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Action si OUI</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Action si NON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 — Périmètre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La question est-elle dans mon périmètre ?</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Passer à l'étape 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Envoyer HORS_PERIMETRE → alerte propriétaire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 — Google Docs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La réponse est-elle dans le document logement ?</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Répondre directement, sans chercher ailleurs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Passer à l'étape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 — Perplexity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Perplexity trouve-t-il la réponse ?</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Répondre en précisant que c'est une recherche web</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Ne pas inventer — signaler l'incertitude</w:t>
            </w:r>
          </w:p>
        </w:tc>
      </w:tr>
    </w:tbl>
    <w:p>
      <w:pPr>
        <w:spacing w:after="0" w:before="12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6.1 Auto-vérification avant envoi</w:t>
      </w:r>
    </w:p>
    <w:p>
      <w:pPr>
        <w:spacing w:after="60" w:before="0"/>
      </w:pPr>
      <w:r>
        <w:rPr>
          <w:rFonts w:ascii="Arial" w:cs="Arial" w:eastAsia="Arial" w:hAnsi="Arial"/>
          <w:sz w:val="22"/>
          <w:szCs w:val="22"/>
        </w:rPr>
        <w:t xml:space="preserve">Avant chaque envoi, l'agent vérifie 3 conditions encodées dans son prompt :</w:t>
      </w:r>
    </w:p>
    <w:p>
      <w:pPr>
        <w:pStyle w:val="ListParagraph"/>
        <w:numPr>
          <w:ilvl w:val="0"/>
          <w:numId w:val="2"/>
        </w:numPr>
        <w:spacing w:after="40" w:before="40"/>
      </w:pPr>
      <w:r>
        <w:rPr>
          <w:rFonts w:ascii="Arial" w:cs="Arial" w:eastAsia="Arial" w:hAnsi="Arial"/>
          <w:sz w:val="22"/>
          <w:szCs w:val="22"/>
        </w:rPr>
        <w:t xml:space="preserve">La classification périmètre / hors-périmètre est-elle correcte ?</w:t>
      </w:r>
    </w:p>
    <w:p>
      <w:pPr>
        <w:pStyle w:val="ListParagraph"/>
        <w:numPr>
          <w:ilvl w:val="0"/>
          <w:numId w:val="2"/>
        </w:numPr>
        <w:spacing w:after="40" w:before="40"/>
      </w:pPr>
      <w:r>
        <w:rPr>
          <w:rFonts w:ascii="Arial" w:cs="Arial" w:eastAsia="Arial" w:hAnsi="Arial"/>
          <w:sz w:val="22"/>
          <w:szCs w:val="22"/>
        </w:rPr>
        <w:t xml:space="preserve">La réponse est-elle basée sur des sources réelles (Google Docs ou Perplexity) ?</w:t>
      </w:r>
    </w:p>
    <w:p>
      <w:pPr>
        <w:pStyle w:val="ListParagraph"/>
        <w:numPr>
          <w:ilvl w:val="0"/>
          <w:numId w:val="2"/>
        </w:numPr>
        <w:spacing w:after="40" w:before="40"/>
      </w:pPr>
      <w:r>
        <w:rPr>
          <w:rFonts w:ascii="Arial" w:cs="Arial" w:eastAsia="Arial" w:hAnsi="Arial"/>
          <w:sz w:val="22"/>
          <w:szCs w:val="22"/>
        </w:rPr>
        <w:t xml:space="preserve">L'email est-il envoyé à la bonne adresse avec le bon objet ?</w:t>
      </w:r>
    </w:p>
    <w:p>
      <w:pPr>
        <w:spacing w:after="80" w:before="80"/>
      </w:pPr>
      <w:r>
        <w:rPr>
          <w:rFonts w:ascii="Arial" w:cs="Arial" w:eastAsia="Arial" w:hAnsi="Arial"/>
          <w:sz w:val="22"/>
          <w:szCs w:val="22"/>
        </w:rPr>
        <w:t xml:space="preserve">Si l'un de ces points est incertain, l'agent génère VERIFICATION_REQUISE et n'envoie pas.</w:t>
      </w:r>
    </w:p>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7. Fonctionnalités par Priorité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30"/>
        <w:gridCol w:w="293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Priorité</w:t>
            </w:r>
          </w:p>
        </w:tc>
        <w:tc>
          <w:tcPr>
            <w:tcW w:type="dxa" w:w="3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Fonctionnalité</w:t>
            </w:r>
          </w:p>
        </w:tc>
        <w:tc>
          <w:tcPr>
            <w:tcW w:type="dxa" w:w="2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Statut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P0</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Détection des emails Airbnb non lus via Outlook</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Livré</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P0</w:t>
            </w:r>
          </w:p>
        </w:tc>
        <w:tc>
          <w:tcPr>
            <w:tcW w:type="dxa" w:w="3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Filtrage des messages voyageurs (vs. emails système Airbnb)</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Livré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P0</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Marquage automatique en 'lu' après traitement</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Livré</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P0</w:t>
            </w:r>
          </w:p>
        </w:tc>
        <w:tc>
          <w:tcPr>
            <w:tcW w:type="dxa" w:w="3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Consultation prioritaire du Google Docs logement</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Livré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P0</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Qualification périmètre / hors-périmètre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Livré</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P0</w:t>
            </w:r>
          </w:p>
        </w:tc>
        <w:tc>
          <w:tcPr>
            <w:tcW w:type="dxa" w:w="3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Envoi autonome de la réponse via Outlook</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Livré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P0</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Alerte propriétaire pour les cas hors périmètre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Livré</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P1</w:t>
            </w:r>
          </w:p>
        </w:tc>
        <w:tc>
          <w:tcPr>
            <w:tcW w:type="dxa" w:w="3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Recherche web via Perplexity si info absente du doc</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Livré (désactivé en test)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P1</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Auto-vérification avant envoi (3 garde-fous)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Livré</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P1</w:t>
            </w:r>
          </w:p>
        </w:tc>
        <w:tc>
          <w:tcPr>
            <w:tcW w:type="dxa" w:w="3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Réponse dans la langue du voyageur</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Livré (via prompt)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P2</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Filtre Filter Query OData sur l'objet email</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Optionnel — à activer en prod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P2</w:t>
            </w:r>
          </w:p>
        </w:tc>
        <w:tc>
          <w:tcPr>
            <w:tcW w:type="dxa" w:w="3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Mémoire conversationnelle entre échanges</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Non pertinent — architecture email</w:t>
            </w:r>
          </w:p>
        </w:tc>
      </w:tr>
    </w:tbl>
    <w:p>
      <w:pPr>
        <w:spacing w:after="0" w:before="12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8. Base de Connaissance — Google Docs</w:t>
      </w:r>
    </w:p>
    <w:p>
      <w:pPr>
        <w:spacing w:after="80" w:before="0"/>
      </w:pPr>
      <w:r>
        <w:rPr>
          <w:rFonts w:ascii="Arial" w:cs="Arial" w:eastAsia="Arial" w:hAnsi="Arial"/>
          <w:sz w:val="22"/>
          <w:szCs w:val="22"/>
        </w:rPr>
        <w:t xml:space="preserve">Le document Google Docs est la source de vérité principale de l'agent. Il est structuré en 8 sections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Section</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Contenu type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Informations générales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Adresse, étage, codes d'accès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Couchage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Type et nombre de lits, linge, oreillers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Transports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Métro, bus, RER, Vélib les plus proches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Stade de France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Trajet recommandé, durée, fréquence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Paris — temps de trajet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Montmartre, Opéra, Marais, Tour Eiffel, Châtelet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Équipements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Cuisine, salle de bain, confort, divers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Règles du logement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Check-in, check-out, fumeur, animaux, fêtes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Restaurants &amp; commerces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Boulangerie, supermarché, restaurants recommandés, pharmacie</w:t>
            </w:r>
          </w:p>
        </w:tc>
      </w:tr>
    </w:tbl>
    <w:p>
      <w:pPr>
        <w:spacing w:after="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Règle de maintenance : </w:t>
      </w:r>
      <w:r>
        <w:rPr>
          <w:rFonts w:ascii="Arial" w:cs="Arial" w:eastAsia="Arial" w:hAnsi="Arial"/>
          <w:sz w:val="22"/>
          <w:szCs w:val="22"/>
        </w:rPr>
        <w:t xml:space="preserve">toute information doit être précise (durées en minutes, noms de stations exacts). Une ligne vide est préférable à une information approximative — Perplexity prend le relais dans ce cas.</w:t>
      </w:r>
    </w:p>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9. Sécurité &amp; Garde-fous</w:t>
      </w:r>
    </w:p>
    <w:p>
      <w:pPr>
        <w:spacing w:after="80" w:before="0"/>
      </w:pPr>
      <w:r>
        <w:rPr>
          <w:rFonts w:ascii="Arial" w:cs="Arial" w:eastAsia="Arial" w:hAnsi="Arial"/>
          <w:sz w:val="22"/>
          <w:szCs w:val="22"/>
        </w:rPr>
        <w:t xml:space="preserve">Compte tenu du choix d'une autonomie totale de l'agent, trois niveaux de protection ont été mis en place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30"/>
        <w:gridCol w:w="293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Niveau</w:t>
            </w:r>
          </w:p>
        </w:tc>
        <w:tc>
          <w:tcPr>
            <w:tcW w:type="dxa" w:w="3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Mécanisme</w:t>
            </w:r>
          </w:p>
        </w:tc>
        <w:tc>
          <w:tcPr>
            <w:tcW w:type="dxa" w:w="2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Localisation dans N8N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1 — Prompt système</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Règles de décision strictes en 3 étapes + auto-vérification</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System Message de l'AI Agent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2 — Description outil</w:t>
            </w:r>
          </w:p>
        </w:tc>
        <w:tc>
          <w:tcPr>
            <w:tcW w:type="dxa" w:w="3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Instructions précises sur quand et comment utiliser Outlook</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Tool Description du nœud Outlook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3 — Mot clé de sortie</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HORS_PERIMETRE et VERIFICATION_REQUISE comme signaux lisibles dans les logs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Encodé dans le prompt</w:t>
            </w:r>
          </w:p>
        </w:tc>
      </w:tr>
    </w:tbl>
    <w:p>
      <w:pPr>
        <w:spacing w:after="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Principe fondamental appliqué : </w:t>
      </w:r>
      <w:r>
        <w:rPr>
          <w:rFonts w:ascii="Arial" w:cs="Arial" w:eastAsia="Arial" w:hAnsi="Arial"/>
          <w:sz w:val="22"/>
          <w:szCs w:val="22"/>
        </w:rPr>
        <w:t xml:space="preserve">plus une action est irréversible (envoyer un email), plus les garde-fous sont explicites et redondants.</w:t>
      </w:r>
    </w:p>
    <w:p>
      <w:pPr>
        <w:spacing w:after="0" w:before="8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10. Métriques de Succès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30"/>
        <w:gridCol w:w="293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Métrique</w:t>
            </w:r>
          </w:p>
        </w:tc>
        <w:tc>
          <w:tcPr>
            <w:tcW w:type="dxa" w:w="3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Cible</w:t>
            </w:r>
          </w:p>
        </w:tc>
        <w:tc>
          <w:tcPr>
            <w:tcW w:type="dxa" w:w="2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Comment mesurer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d'automatisation</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80% des messages traités sans intervention</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Logs N8N — ratio True/False du IF1</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Taux de précision</w:t>
            </w:r>
          </w:p>
        </w:tc>
        <w:tc>
          <w:tcPr>
            <w:tcW w:type="dxa" w:w="3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&gt; 95% de réponses correctes</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Revue manuelle structurée (voir protocole §10.1)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Temps de traitement</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30 secondes par message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Timestamps N8N entre trigger et envoi</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Faux positifs hors-périmètre</w:t>
            </w:r>
          </w:p>
        </w:tc>
        <w:tc>
          <w:tcPr>
            <w:tcW w:type="dxa" w:w="3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5%</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Revue des alertes propriétaire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Utilisation Perplexity</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&lt; 20% des réponses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Logs N8N — appels Perplexity vs. Google Docs</w:t>
            </w:r>
          </w:p>
        </w:tc>
      </w:tr>
    </w:tbl>
    <w:p>
      <w:pPr>
        <w:spacing w:after="0" w:before="120"/>
      </w:pPr>
      <w:r>
        <w:rPr>
          <w:rFonts w:ascii="Arial" w:cs="Arial" w:eastAsia="Arial" w:hAnsi="Arial"/>
          <w:sz w:val="22"/>
          <w:szCs w:val="22"/>
        </w:rPr>
        <w:t xml:space="preserve"/>
      </w:r>
    </w:p>
    <w:p>
      <w:pPr>
        <w:pStyle w:val="Heading2"/>
        <w:spacing w:after="80" w:before="200"/>
      </w:pPr>
      <w:r>
        <w:rPr>
          <w:rFonts w:ascii="Arial" w:cs="Arial" w:eastAsia="Arial" w:hAnsi="Arial"/>
          <w:b/>
          <w:bCs/>
          <w:color w:val="2E75B6"/>
          <w:sz w:val="24"/>
          <w:szCs w:val="24"/>
        </w:rPr>
        <w:t xml:space="preserve">10.1 Protocole de validation du KPI Précision &gt; 95%</w:t>
      </w:r>
    </w:p>
    <w:p>
      <w:pPr>
        <w:spacing w:after="80" w:before="0"/>
      </w:pPr>
      <w:r>
        <w:rPr>
          <w:rFonts w:ascii="Arial" w:cs="Arial" w:eastAsia="Arial" w:hAnsi="Arial"/>
          <w:i/>
          <w:iCs/>
          <w:sz w:val="20"/>
          <w:szCs w:val="20"/>
        </w:rPr>
        <w:t xml:space="preserve">Ajout v1.1 — Le KPI 'précision &gt; 95%' ne peut être validé que via une revue humaine structurée, pas seulement par les logs automatiques.</w:t>
      </w:r>
    </w:p>
    <w:p>
      <w:pPr>
        <w:pStyle w:val="ListParagraph"/>
        <w:numPr>
          <w:ilvl w:val="0"/>
          <w:numId w:val="2"/>
        </w:numPr>
        <w:spacing w:after="40" w:before="40"/>
      </w:pPr>
      <w:r>
        <w:rPr>
          <w:rFonts w:ascii="Arial" w:cs="Arial" w:eastAsia="Arial" w:hAnsi="Arial"/>
          <w:b/>
          <w:bCs/>
          <w:sz w:val="22"/>
          <w:szCs w:val="22"/>
        </w:rPr>
        <w:t xml:space="preserve">Fréquence : </w:t>
      </w:r>
      <w:r>
        <w:rPr>
          <w:rFonts w:ascii="Arial" w:cs="Arial" w:eastAsia="Arial" w:hAnsi="Arial"/>
          <w:sz w:val="22"/>
          <w:szCs w:val="22"/>
        </w:rPr>
        <w:t xml:space="preserve">Revue hebdomadaire chaque lundi matin (15 min)</w:t>
      </w:r>
    </w:p>
    <w:p>
      <w:pPr>
        <w:pStyle w:val="ListParagraph"/>
        <w:numPr>
          <w:ilvl w:val="0"/>
          <w:numId w:val="2"/>
        </w:numPr>
        <w:spacing w:after="40" w:before="40"/>
      </w:pPr>
      <w:r>
        <w:rPr>
          <w:rFonts w:ascii="Arial" w:cs="Arial" w:eastAsia="Arial" w:hAnsi="Arial"/>
          <w:b/>
          <w:bCs/>
          <w:sz w:val="22"/>
          <w:szCs w:val="22"/>
        </w:rPr>
        <w:t xml:space="preserve">Échantillon : </w:t>
      </w:r>
      <w:r>
        <w:rPr>
          <w:rFonts w:ascii="Arial" w:cs="Arial" w:eastAsia="Arial" w:hAnsi="Arial"/>
          <w:sz w:val="22"/>
          <w:szCs w:val="22"/>
        </w:rPr>
        <w:t xml:space="preserve">100% des emails envoyés la semaine précédente (ou les 20 derniers si volume élevé)</w:t>
      </w:r>
    </w:p>
    <w:p>
      <w:pPr>
        <w:pStyle w:val="ListParagraph"/>
        <w:numPr>
          <w:ilvl w:val="0"/>
          <w:numId w:val="2"/>
        </w:numPr>
        <w:spacing w:after="40" w:before="40"/>
      </w:pPr>
      <w:r>
        <w:rPr>
          <w:rFonts w:ascii="Arial" w:cs="Arial" w:eastAsia="Arial" w:hAnsi="Arial"/>
          <w:b/>
          <w:bCs/>
          <w:sz w:val="22"/>
          <w:szCs w:val="22"/>
        </w:rPr>
        <w:t xml:space="preserve">Grille d'évaluation par email :</w:t>
      </w: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b/>
          <w:bCs/>
          <w:sz w:val="22"/>
          <w:szCs w:val="22"/>
        </w:rPr>
        <w:t xml:space="preserve">  → </w:t>
      </w:r>
      <w:r>
        <w:rPr>
          <w:rFonts w:ascii="Arial" w:cs="Arial" w:eastAsia="Arial" w:hAnsi="Arial"/>
          <w:sz w:val="22"/>
          <w:szCs w:val="22"/>
        </w:rPr>
        <w:t xml:space="preserve">La réponse est-elle factuellement correcte ? (Oui/Non)</w:t>
      </w:r>
    </w:p>
    <w:p>
      <w:pPr>
        <w:pStyle w:val="ListParagraph"/>
        <w:numPr>
          <w:ilvl w:val="0"/>
          <w:numId w:val="3"/>
        </w:numPr>
        <w:spacing w:after="40" w:before="40"/>
      </w:pPr>
      <w:r>
        <w:rPr>
          <w:rFonts w:ascii="Arial" w:cs="Arial" w:eastAsia="Arial" w:hAnsi="Arial"/>
          <w:b/>
          <w:bCs/>
          <w:sz w:val="22"/>
          <w:szCs w:val="22"/>
        </w:rPr>
        <w:t xml:space="preserve">  → </w:t>
      </w:r>
      <w:r>
        <w:rPr>
          <w:rFonts w:ascii="Arial" w:cs="Arial" w:eastAsia="Arial" w:hAnsi="Arial"/>
          <w:sz w:val="22"/>
          <w:szCs w:val="22"/>
        </w:rPr>
        <w:t xml:space="preserve">La réponse est-elle dans le périmètre défini ? (Oui/Non)</w:t>
      </w:r>
    </w:p>
    <w:p>
      <w:pPr>
        <w:pStyle w:val="ListParagraph"/>
        <w:numPr>
          <w:ilvl w:val="0"/>
          <w:numId w:val="3"/>
        </w:numPr>
        <w:spacing w:after="40" w:before="40"/>
      </w:pPr>
      <w:r>
        <w:rPr>
          <w:rFonts w:ascii="Arial" w:cs="Arial" w:eastAsia="Arial" w:hAnsi="Arial"/>
          <w:b/>
          <w:bCs/>
          <w:sz w:val="22"/>
          <w:szCs w:val="22"/>
        </w:rPr>
        <w:t xml:space="preserve">  → </w:t>
      </w:r>
      <w:r>
        <w:rPr>
          <w:rFonts w:ascii="Arial" w:cs="Arial" w:eastAsia="Arial" w:hAnsi="Arial"/>
          <w:sz w:val="22"/>
          <w:szCs w:val="22"/>
        </w:rPr>
        <w:t xml:space="preserve">La réponse est-elle naturelle et compréhensible ? (Oui/Non)</w:t>
      </w:r>
    </w:p>
    <w:p>
      <w:pPr>
        <w:pStyle w:val="ListParagraph"/>
        <w:numPr>
          <w:ilvl w:val="0"/>
          <w:numId w:val="3"/>
        </w:numPr>
        <w:spacing w:after="40" w:before="40"/>
      </w:pPr>
      <w:r>
        <w:rPr>
          <w:rFonts w:ascii="Arial" w:cs="Arial" w:eastAsia="Arial" w:hAnsi="Arial"/>
          <w:b/>
          <w:bCs/>
          <w:sz w:val="22"/>
          <w:szCs w:val="22"/>
        </w:rPr>
        <w:t xml:space="preserve">  → </w:t>
      </w:r>
      <w:r>
        <w:rPr>
          <w:rFonts w:ascii="Arial" w:cs="Arial" w:eastAsia="Arial" w:hAnsi="Arial"/>
          <w:sz w:val="22"/>
          <w:szCs w:val="22"/>
        </w:rPr>
        <w:t xml:space="preserve">L'email a-t-il été envoyé à la bonne adresse ? (Oui/Non)</w:t>
      </w:r>
    </w:p>
    <w:p>
      <w:pPr>
        <w:spacing w:after="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bCs/>
          <w:sz w:val="22"/>
          <w:szCs w:val="22"/>
        </w:rPr>
        <w:t xml:space="preserve">Seuil d'alerte : </w:t>
      </w:r>
      <w:r>
        <w:rPr>
          <w:rFonts w:ascii="Arial" w:cs="Arial" w:eastAsia="Arial" w:hAnsi="Arial"/>
          <w:sz w:val="22"/>
          <w:szCs w:val="22"/>
        </w:rPr>
        <w:t xml:space="preserve">Si 2 réponses ou plus sont incorrectes dans la semaine → révision du System Message de l'agent</w:t>
      </w:r>
    </w:p>
    <w:p>
      <w:pPr>
        <w:pStyle w:val="ListParagraph"/>
        <w:numPr>
          <w:ilvl w:val="0"/>
          <w:numId w:val="2"/>
        </w:numPr>
        <w:spacing w:after="40" w:before="40"/>
      </w:pPr>
      <w:r>
        <w:rPr>
          <w:rFonts w:ascii="Arial" w:cs="Arial" w:eastAsia="Arial" w:hAnsi="Arial"/>
          <w:b/>
          <w:bCs/>
          <w:sz w:val="22"/>
          <w:szCs w:val="22"/>
        </w:rPr>
        <w:t xml:space="preserve">Outil de suivi : </w:t>
      </w:r>
      <w:r>
        <w:rPr>
          <w:rFonts w:ascii="Arial" w:cs="Arial" w:eastAsia="Arial" w:hAnsi="Arial"/>
          <w:sz w:val="22"/>
          <w:szCs w:val="22"/>
        </w:rPr>
        <w:t xml:space="preserve">Onglet dédié dans Google Sheets ou Airtable — 5 colonnes : Date, Sujet, Évaluation (OK/KO), Motif si KO, Action corrective</w:t>
      </w:r>
    </w:p>
    <w:p>
      <w:pPr>
        <w:spacing w:after="0" w:before="12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11. Critères d'Acceptation (Acceptance Criteria)</w:t>
      </w:r>
    </w:p>
    <w:p>
      <w:pPr>
        <w:spacing w:after="80" w:before="0"/>
      </w:pPr>
      <w:r>
        <w:rPr>
          <w:rFonts w:ascii="Arial" w:cs="Arial" w:eastAsia="Arial" w:hAnsi="Arial"/>
          <w:i/>
          <w:iCs/>
          <w:sz w:val="20"/>
          <w:szCs w:val="20"/>
        </w:rPr>
        <w:t xml:space="preserve">Ajout v1.1 — Ces critères définissent les conditions de validation Pass/Fail pour la mise en production et les montées de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Critère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Condition de succès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Résultat attendu</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Détection emails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L'agent détecte 100% des emails non lus provenant de express@airbnb.com dans le dossier Airbnb</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Filtrage correct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Les emails système Airbnb (sans 'a envoyé un message' dans l'objet) ne déclenchent aucun traitement</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Réponse dans le périmètre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Sur 10 questions IN SCOPE testées, l'agent répond correctement à au moins 9 (90%)</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Hors périmètre → Alerte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Sur 5 questions OUT OF SCOPE testées, l'agent alerte le propriétaire dans 5/5 cas sans répondre au voyageur</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Temps de traitement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La durée entre trigger et envoi est inférieure à 30 secondes sur 95% des tests</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Edge case : urgence sécurité</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Une question de type 'fuite de gaz' déclenche systématiquement une alerte propriétaire</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Edge case : langue étrangère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Une question en anglais reçoit une réponse en anglais</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Fallback Perplexity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Si le Google Docs ne contient pas la réponse, Perplexity est appelé et une réponse est envoyée</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Mémoire désactivée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Deux emails consécutifs du même voyageur sont traités indépendamment sans référence l'un à l'autre</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Marquage 'lu'</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L'email est marqué comme lu dans Outlook immédiatement après traitement, avant l'envoi de la réponse</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spacing w:after="0" w:before="0"/>
            </w:pPr>
            <w:r>
              <w:rPr>
                <w:rFonts w:ascii="Arial" w:cs="Arial" w:eastAsia="Arial" w:hAnsi="Arial"/>
                <w:b/>
                <w:bCs/>
                <w:color w:val="1E7E34"/>
                <w:sz w:val="20"/>
                <w:szCs w:val="20"/>
              </w:rPr>
              <w:t xml:space="preserve">PASS</w:t>
            </w:r>
          </w:p>
        </w:tc>
      </w:tr>
    </w:tbl>
    <w:p>
      <w:pPr>
        <w:spacing w:after="0" w:before="12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12. Contraintes &amp; Décisions d'Architecture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30"/>
        <w:gridCol w:w="293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Contrainte</w:t>
            </w:r>
          </w:p>
        </w:tc>
        <w:tc>
          <w:tcPr>
            <w:tcW w:type="dxa" w:w="3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Décision prise</w:t>
            </w:r>
          </w:p>
        </w:tc>
        <w:tc>
          <w:tcPr>
            <w:tcW w:type="dxa" w:w="2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Justification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Pas d'API publique Airbnb</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Exploitation des emails de notification Outlook</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Seule méthode fiable et durable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Autonomie totale souhaitée</w:t>
            </w:r>
          </w:p>
        </w:tc>
        <w:tc>
          <w:tcPr>
            <w:tcW w:type="dxa" w:w="3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Pas de nœud IF post-agent — Outlook en outil direct</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Choix du propriétaire, compensé par double garde-fou prompt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Mémoire conversationnelle</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Désactivée (Simple Memory supprimée)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Chaque email est indépendant — la mémoire apporte plus de risques que de valeur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Perplexity comme fallback</w:t>
            </w:r>
          </w:p>
        </w:tc>
        <w:tc>
          <w:tcPr>
            <w:tcW w:type="dxa" w:w="3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Activé uniquement si Google Docs ne répond pas</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Évite les recherches inutiles et les coûts API superflus</w:t>
            </w:r>
          </w:p>
        </w:tc>
      </w:tr>
    </w:tbl>
    <w:p>
      <w:pPr>
        <w:spacing w:after="0" w:before="120"/>
      </w:pPr>
      <w:r>
        <w:rPr>
          <w:rFonts w:ascii="Arial" w:cs="Arial" w:eastAsia="Arial" w:hAnsi="Arial"/>
          <w:sz w:val="22"/>
          <w:szCs w:val="22"/>
        </w:rPr>
        <w:t xml:space="preserve"/>
      </w:r>
    </w:p>
    <w:p>
      <w:pPr>
        <w:pBdr>
          <w:bottom w:val="single" w:color="2E75B6" w:sz="6" w:space="1"/>
        </w:pBdr>
        <w:spacing w:after="120" w:before="0"/>
      </w:pPr>
      <w:r>
        <w:t xml:space="preserve"/>
      </w:r>
    </w:p>
    <w:p>
      <w:pPr>
        <w:pStyle w:val="Heading1"/>
        <w:spacing w:after="120" w:before="300"/>
      </w:pPr>
      <w:r>
        <w:rPr>
          <w:rFonts w:ascii="Arial" w:cs="Arial" w:eastAsia="Arial" w:hAnsi="Arial"/>
          <w:b/>
          <w:bCs/>
          <w:color w:val="1F4E79"/>
          <w:sz w:val="28"/>
          <w:szCs w:val="28"/>
        </w:rPr>
        <w:t xml:space="preserve">13. Roadmap &amp; Évolutions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30"/>
        <w:gridCol w:w="293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Horizon</w:t>
            </w:r>
          </w:p>
        </w:tc>
        <w:tc>
          <w:tcPr>
            <w:tcW w:type="dxa" w:w="3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Évolution envisagée</w:t>
            </w:r>
          </w:p>
        </w:tc>
        <w:tc>
          <w:tcPr>
            <w:tcW w:type="dxa" w:w="2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pPr>
            <w:r>
              <w:rPr>
                <w:rFonts w:ascii="Arial" w:cs="Arial" w:eastAsia="Arial" w:hAnsi="Arial"/>
                <w:b/>
                <w:bCs/>
                <w:color w:val="FFFFFF"/>
                <w:sz w:val="22"/>
                <w:szCs w:val="22"/>
              </w:rPr>
              <w:t xml:space="preserve">Complexité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Court terme (V1.1)</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Activer Perplexity en production et monitorer la précision</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Faible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Court terme (V1.1)</w:t>
            </w:r>
          </w:p>
        </w:tc>
        <w:tc>
          <w:tcPr>
            <w:tcW w:type="dxa" w:w="3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Affiner le Filter Query OData pour suppression du nœud IF</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Faible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Moyen terme (V1.2)</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Enrichissement continu du Google Docs selon les nouvelles questions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Faible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Moyen terme (V1.2)</w:t>
            </w:r>
          </w:p>
        </w:tc>
        <w:tc>
          <w:tcPr>
            <w:tcW w:type="dxa" w:w="3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Ajout d'un journal des réponses envoyées (Airtable ou Google Sheets)</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Moyenne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Long terme (V2.0)</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Réponse directe dans la messagerie Airbnb (si API disponible)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Haute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Long terme (V2.0)</w:t>
            </w:r>
          </w:p>
        </w:tc>
        <w:tc>
          <w:tcPr>
            <w:tcW w:type="dxa" w:w="3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Extension à d'autres logements avec profils Google Docs distincts</w:t>
            </w:r>
          </w:p>
        </w:tc>
        <w:tc>
          <w:tcPr>
            <w:tcW w:type="dxa" w:w="2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000000"/>
                <w:sz w:val="20"/>
                <w:szCs w:val="20"/>
              </w:rPr>
              <w:t xml:space="preserve">Haute</w:t>
            </w:r>
          </w:p>
        </w:tc>
      </w:tr>
    </w:tbl>
    <w:p>
      <w:pPr>
        <w:spacing w:after="0" w:before="120"/>
      </w:pPr>
      <w:r>
        <w:rPr>
          <w:rFonts w:ascii="Arial" w:cs="Arial" w:eastAsia="Arial" w:hAnsi="Arial"/>
          <w:sz w:val="22"/>
          <w:szCs w:val="22"/>
        </w:rPr>
        <w:t xml:space="preserve"/>
      </w:r>
    </w:p>
    <w:p>
      <w:pPr>
        <w:pBdr>
          <w:bottom w:val="single" w:color="2E75B6" w:sz="6" w:space="1"/>
        </w:pBdr>
        <w:spacing w:after="120" w:before="0"/>
      </w:pPr>
      <w:r>
        <w:t xml:space="preserve"/>
      </w:r>
    </w:p>
    <w:p>
      <w:pPr>
        <w:spacing w:after="0" w:before="160"/>
      </w:pPr>
      <w:r>
        <w:rPr>
          <w:rFonts w:ascii="Arial" w:cs="Arial" w:eastAsia="Arial" w:hAnsi="Arial"/>
          <w:sz w:val="22"/>
          <w:szCs w:val="22"/>
        </w:rPr>
        <w:t xml:space="preserve"/>
      </w:r>
    </w:p>
    <w:p>
      <w:pPr>
        <w:spacing w:after="0" w:before="0"/>
        <w:jc w:val="center"/>
      </w:pPr>
      <w:r>
        <w:rPr>
          <w:rFonts w:ascii="Arial" w:cs="Arial" w:eastAsia="Arial" w:hAnsi="Arial"/>
          <w:i/>
          <w:iCs/>
          <w:color w:val="888888"/>
          <w:sz w:val="18"/>
          <w:szCs w:val="18"/>
        </w:rPr>
        <w:t xml:space="preserve">Document produit avec N8N Cloud + Claude (Anthropic) — Usage privé — Yanisse KEMEL, Product Manager IA</w:t>
      </w:r>
    </w:p>
    <w:p>
      <w:pPr>
        <w:spacing w:after="0" w:before="40"/>
        <w:jc w:val="center"/>
      </w:pPr>
      <w:r>
        <w:rPr>
          <w:rFonts w:ascii="Arial" w:cs="Arial" w:eastAsia="Arial" w:hAnsi="Arial"/>
          <w:i/>
          <w:iCs/>
          <w:color w:val="AAAAAA"/>
          <w:sz w:val="18"/>
          <w:szCs w:val="18"/>
        </w:rPr>
        <w:t xml:space="preserve">Avril 2026 — Version 1.1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center"/>
    </w:pPr>
    <w:r>
      <w:rPr>
        <w:rFonts w:ascii="Arial" w:cs="Arial" w:eastAsia="Arial" w:hAnsi="Arial"/>
        <w:color w:val="888888"/>
        <w:sz w:val="16"/>
        <w:szCs w:val="16"/>
      </w:rPr>
      <w:t xml:space="preserve">Usage privé — Yanisse KEMEL, Product Manager 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pPr>
    <w:r>
      <w:rPr>
        <w:rFonts w:ascii="Arial" w:cs="Arial" w:eastAsia="Arial" w:hAnsi="Arial"/>
        <w:color w:val="888888"/>
        <w:sz w:val="18"/>
        <w:szCs w:val="18"/>
      </w:rPr>
      <w:t xml:space="preserve">Agent IA — Réponses Automatiques Airbnb</w:t>
    </w:r>
    <w:r>
      <w:rPr>
        <w:rFonts w:ascii="Arial" w:cs="Arial" w:eastAsia="Arial" w:hAnsi="Arial"/>
        <w:color w:val="AAAAAA"/>
        <w:sz w:val="18"/>
        <w:szCs w:val="18"/>
      </w:rPr>
      <w:t xml:space="preserve">  |  PRD v1.1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2026-04-10T10:29:11.770Z</dcterms:created>
  <dcterms:modified xsi:type="dcterms:W3CDTF">2026-04-10T10:29:11.772Z</dcterms:modified>
</cp:coreProperties>
</file>

<file path=docProps/custom.xml><?xml version="1.0" encoding="utf-8"?>
<Properties xmlns="http://schemas.openxmlformats.org/officeDocument/2006/custom-properties" xmlns:vt="http://schemas.openxmlformats.org/officeDocument/2006/docPropsVTypes"/>
</file>