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E6650" w14:textId="4810BEF4" w:rsidR="00172FFE" w:rsidRPr="006E71DD" w:rsidRDefault="00172FFE" w:rsidP="00AC7DEB">
      <w:pPr>
        <w:pStyle w:val="Titre1"/>
      </w:pPr>
      <w:r w:rsidRPr="006E71DD">
        <w:t xml:space="preserve">Prise de décision </w:t>
      </w:r>
      <w:r w:rsidR="00077AC7">
        <w:t>– Analyse Coût-Volume-Résultat</w:t>
      </w:r>
    </w:p>
    <w:p w14:paraId="7844E1DF" w14:textId="76B33079" w:rsidR="00894DC8" w:rsidRPr="00AC7DEB" w:rsidRDefault="00894DC8" w:rsidP="00CC6524">
      <w:pPr>
        <w:jc w:val="both"/>
      </w:pPr>
      <w:r w:rsidRPr="00AC7DEB">
        <w:t xml:space="preserve">La société ABX effectue des contrats de déneigement l’hiver. </w:t>
      </w:r>
      <w:r w:rsidR="00F072B6">
        <w:t>L</w:t>
      </w:r>
      <w:r w:rsidRPr="00AC7DEB">
        <w:t>’hiver dernier (20</w:t>
      </w:r>
      <w:r w:rsidR="00E12D3D">
        <w:t>X1</w:t>
      </w:r>
      <w:r w:rsidRPr="00AC7DEB">
        <w:t>)</w:t>
      </w:r>
      <w:r w:rsidR="00077AC7">
        <w:t>,</w:t>
      </w:r>
      <w:r w:rsidRPr="00AC7DEB">
        <w:t xml:space="preserve"> il a neigé souvent, les équipes de déneigeurs ont donc été</w:t>
      </w:r>
      <w:r w:rsidR="00AC7DEB" w:rsidRPr="00AC7DEB">
        <w:t xml:space="preserve"> </w:t>
      </w:r>
      <w:r w:rsidRPr="00AC7DEB">
        <w:t>beaucoup</w:t>
      </w:r>
      <w:r w:rsidR="00AC7DEB" w:rsidRPr="00AC7DEB">
        <w:t xml:space="preserve"> </w:t>
      </w:r>
      <w:r w:rsidRPr="00AC7DEB">
        <w:t xml:space="preserve">plus occupées que </w:t>
      </w:r>
      <w:r w:rsidR="00F072B6">
        <w:t>durant</w:t>
      </w:r>
      <w:r w:rsidR="00F072B6" w:rsidRPr="00AC7DEB">
        <w:t xml:space="preserve"> </w:t>
      </w:r>
      <w:r w:rsidRPr="00AC7DEB">
        <w:t>l’hiver précédent (20</w:t>
      </w:r>
      <w:r w:rsidR="00E12D3D">
        <w:t>X0</w:t>
      </w:r>
      <w:r w:rsidRPr="00AC7DEB">
        <w:t xml:space="preserve">).  En raison de </w:t>
      </w:r>
      <w:r w:rsidR="00F072B6">
        <w:t>ces conditions</w:t>
      </w:r>
      <w:r w:rsidRPr="00AC7DEB">
        <w:t xml:space="preserve"> </w:t>
      </w:r>
      <w:r w:rsidR="00077AC7">
        <w:t>météorologique</w:t>
      </w:r>
      <w:r w:rsidR="00F072B6">
        <w:t>s</w:t>
      </w:r>
      <w:r w:rsidRPr="00AC7DEB">
        <w:t>, la société</w:t>
      </w:r>
      <w:r w:rsidR="00AC7DEB" w:rsidRPr="00AC7DEB">
        <w:t xml:space="preserve"> </w:t>
      </w:r>
      <w:r w:rsidRPr="00AC7DEB">
        <w:t>a connu une</w:t>
      </w:r>
      <w:r w:rsidR="00AC7DEB" w:rsidRPr="00AC7DEB">
        <w:t xml:space="preserve"> </w:t>
      </w:r>
      <w:r w:rsidRPr="00AC7DEB">
        <w:t>perte</w:t>
      </w:r>
      <w:r w:rsidR="00AC7DEB" w:rsidRPr="00AC7DEB">
        <w:t xml:space="preserve"> </w:t>
      </w:r>
      <w:r w:rsidRPr="00AC7DEB">
        <w:t>d</w:t>
      </w:r>
      <w:r w:rsidR="00C116AE">
        <w:t>’</w:t>
      </w:r>
      <w:r w:rsidRPr="00AC7DEB">
        <w:t>exploitation en 20</w:t>
      </w:r>
      <w:r w:rsidR="00E12D3D">
        <w:t>X1</w:t>
      </w:r>
      <w:r w:rsidRPr="00AC7DEB">
        <w:t xml:space="preserve">. </w:t>
      </w:r>
    </w:p>
    <w:p w14:paraId="059A3122" w14:textId="513F878E" w:rsidR="00894DC8" w:rsidRPr="00AC7DEB" w:rsidRDefault="00894DC8" w:rsidP="00AC7DEB">
      <w:r w:rsidRPr="007401A0">
        <w:t>Les coûts</w:t>
      </w:r>
      <w:r w:rsidR="00C33877" w:rsidRPr="007401A0">
        <w:t xml:space="preserve"> moyens</w:t>
      </w:r>
      <w:r w:rsidRPr="007401A0">
        <w:t xml:space="preserve"> engagés à l’hiver 20</w:t>
      </w:r>
      <w:r w:rsidR="00E12D3D" w:rsidRPr="007401A0">
        <w:t>X1</w:t>
      </w:r>
      <w:r w:rsidRPr="007401A0">
        <w:t xml:space="preserve"> sont présentés ci-dessous. Durant cette période</w:t>
      </w:r>
      <w:r w:rsidR="00C116AE" w:rsidRPr="007401A0">
        <w:t>,</w:t>
      </w:r>
      <w:r w:rsidRPr="007401A0">
        <w:t xml:space="preserve"> les déneigeuses ont procédé à 35 sorties pour déneiger les </w:t>
      </w:r>
      <w:r w:rsidR="004F56FB" w:rsidRPr="007401A0">
        <w:t xml:space="preserve">entrées des </w:t>
      </w:r>
      <w:r w:rsidRPr="007401A0">
        <w:t>150 clients de la société.</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80" w:firstRow="0" w:lastRow="0" w:firstColumn="1" w:lastColumn="0" w:noHBand="1" w:noVBand="1"/>
      </w:tblPr>
      <w:tblGrid>
        <w:gridCol w:w="3469"/>
        <w:gridCol w:w="1776"/>
      </w:tblGrid>
      <w:tr w:rsidR="00166669" w:rsidRPr="00AC7DEB" w14:paraId="1F1A01EB" w14:textId="77777777" w:rsidTr="00077AC7">
        <w:trPr>
          <w:trHeight w:val="454"/>
          <w:jc w:val="center"/>
        </w:trPr>
        <w:tc>
          <w:tcPr>
            <w:tcW w:w="3469" w:type="dxa"/>
            <w:shd w:val="clear" w:color="auto" w:fill="D9D9D6"/>
            <w:vAlign w:val="center"/>
            <w:hideMark/>
          </w:tcPr>
          <w:p w14:paraId="075BA86B" w14:textId="77777777" w:rsidR="00894DC8" w:rsidRPr="00F666C9" w:rsidRDefault="00894DC8" w:rsidP="006E71DD">
            <w:pPr>
              <w:spacing w:after="0"/>
              <w:jc w:val="center"/>
              <w:rPr>
                <w:b/>
                <w:bCs/>
              </w:rPr>
            </w:pPr>
            <w:r w:rsidRPr="00F666C9">
              <w:rPr>
                <w:b/>
                <w:bCs/>
              </w:rPr>
              <w:t>TYPE DE COÛTS</w:t>
            </w:r>
          </w:p>
        </w:tc>
        <w:tc>
          <w:tcPr>
            <w:tcW w:w="1776" w:type="dxa"/>
            <w:shd w:val="clear" w:color="auto" w:fill="D9D9D6"/>
            <w:vAlign w:val="center"/>
            <w:hideMark/>
          </w:tcPr>
          <w:p w14:paraId="0559D38B" w14:textId="77777777" w:rsidR="00AC7DEB" w:rsidRPr="00F666C9" w:rsidRDefault="00894DC8" w:rsidP="006E71DD">
            <w:pPr>
              <w:spacing w:after="0"/>
              <w:jc w:val="center"/>
              <w:rPr>
                <w:b/>
                <w:bCs/>
              </w:rPr>
            </w:pPr>
            <w:r w:rsidRPr="00F666C9">
              <w:rPr>
                <w:b/>
                <w:bCs/>
              </w:rPr>
              <w:t>MONTANT</w:t>
            </w:r>
          </w:p>
          <w:p w14:paraId="7FF61895" w14:textId="4D490536" w:rsidR="00894DC8" w:rsidRPr="00F666C9" w:rsidRDefault="00894DC8" w:rsidP="006E71DD">
            <w:pPr>
              <w:spacing w:after="0"/>
              <w:jc w:val="center"/>
              <w:rPr>
                <w:b/>
                <w:bCs/>
              </w:rPr>
            </w:pPr>
            <w:r w:rsidRPr="00F666C9">
              <w:rPr>
                <w:b/>
                <w:bCs/>
              </w:rPr>
              <w:t>(par sortie)</w:t>
            </w:r>
          </w:p>
        </w:tc>
      </w:tr>
      <w:tr w:rsidR="00894DC8" w:rsidRPr="00AC7DEB" w14:paraId="26F15514" w14:textId="77777777" w:rsidTr="00077AC7">
        <w:trPr>
          <w:trHeight w:val="454"/>
          <w:jc w:val="center"/>
        </w:trPr>
        <w:tc>
          <w:tcPr>
            <w:tcW w:w="3469" w:type="dxa"/>
            <w:vAlign w:val="center"/>
            <w:hideMark/>
          </w:tcPr>
          <w:p w14:paraId="43C85C87" w14:textId="77777777" w:rsidR="00894DC8" w:rsidRPr="00AC7DEB" w:rsidRDefault="00894DC8" w:rsidP="006E71DD">
            <w:pPr>
              <w:spacing w:after="0"/>
            </w:pPr>
            <w:r w:rsidRPr="00AC7DEB">
              <w:t>Essence</w:t>
            </w:r>
          </w:p>
        </w:tc>
        <w:tc>
          <w:tcPr>
            <w:tcW w:w="1776" w:type="dxa"/>
            <w:vAlign w:val="center"/>
            <w:hideMark/>
          </w:tcPr>
          <w:p w14:paraId="78927DCF" w14:textId="30E8153A" w:rsidR="00894DC8" w:rsidRPr="00AC7DEB" w:rsidRDefault="0015519C" w:rsidP="006E71DD">
            <w:pPr>
              <w:spacing w:after="0"/>
              <w:ind w:right="184"/>
              <w:jc w:val="right"/>
            </w:pPr>
            <w:r>
              <w:t>525</w:t>
            </w:r>
            <w:r w:rsidR="00AC7DEB" w:rsidRPr="00AC7DEB">
              <w:t> </w:t>
            </w:r>
            <w:r w:rsidR="00894DC8" w:rsidRPr="00AC7DEB">
              <w:t>$</w:t>
            </w:r>
          </w:p>
        </w:tc>
      </w:tr>
      <w:tr w:rsidR="00894DC8" w:rsidRPr="00AC7DEB" w14:paraId="1D8E60F8" w14:textId="77777777" w:rsidTr="00077AC7">
        <w:trPr>
          <w:trHeight w:val="454"/>
          <w:jc w:val="center"/>
        </w:trPr>
        <w:tc>
          <w:tcPr>
            <w:tcW w:w="3469" w:type="dxa"/>
            <w:vAlign w:val="center"/>
            <w:hideMark/>
          </w:tcPr>
          <w:p w14:paraId="1359A2E1" w14:textId="77777777" w:rsidR="00894DC8" w:rsidRPr="00AC7DEB" w:rsidRDefault="00894DC8" w:rsidP="006E71DD">
            <w:pPr>
              <w:spacing w:after="0"/>
            </w:pPr>
            <w:r w:rsidRPr="00AC7DEB">
              <w:t>Main-d’œuvre directe</w:t>
            </w:r>
          </w:p>
        </w:tc>
        <w:tc>
          <w:tcPr>
            <w:tcW w:w="1776" w:type="dxa"/>
            <w:vAlign w:val="center"/>
            <w:hideMark/>
          </w:tcPr>
          <w:p w14:paraId="70CA5792" w14:textId="5E3C6590" w:rsidR="00894DC8" w:rsidRPr="00AC7DEB" w:rsidRDefault="0015519C" w:rsidP="006E71DD">
            <w:pPr>
              <w:spacing w:after="0"/>
              <w:ind w:right="184"/>
              <w:jc w:val="right"/>
            </w:pPr>
            <w:r>
              <w:t>825</w:t>
            </w:r>
            <w:r w:rsidR="00AC7DEB" w:rsidRPr="00AC7DEB">
              <w:t> </w:t>
            </w:r>
            <w:r w:rsidR="00894DC8" w:rsidRPr="00AC7DEB">
              <w:t>$</w:t>
            </w:r>
          </w:p>
        </w:tc>
      </w:tr>
      <w:tr w:rsidR="00894DC8" w:rsidRPr="00AC7DEB" w14:paraId="47E4790B" w14:textId="77777777" w:rsidTr="00077AC7">
        <w:trPr>
          <w:trHeight w:val="454"/>
          <w:jc w:val="center"/>
        </w:trPr>
        <w:tc>
          <w:tcPr>
            <w:tcW w:w="3469" w:type="dxa"/>
            <w:vAlign w:val="center"/>
            <w:hideMark/>
          </w:tcPr>
          <w:p w14:paraId="7A2AD757" w14:textId="77777777" w:rsidR="00894DC8" w:rsidRPr="00AC7DEB" w:rsidRDefault="00894DC8" w:rsidP="006E71DD">
            <w:pPr>
              <w:spacing w:after="0"/>
            </w:pPr>
            <w:r w:rsidRPr="00AC7DEB">
              <w:t>Autres frais variables</w:t>
            </w:r>
          </w:p>
        </w:tc>
        <w:tc>
          <w:tcPr>
            <w:tcW w:w="1776" w:type="dxa"/>
            <w:vAlign w:val="center"/>
            <w:hideMark/>
          </w:tcPr>
          <w:p w14:paraId="58942F39" w14:textId="3FCF7688" w:rsidR="00894DC8" w:rsidRPr="00AC7DEB" w:rsidRDefault="0015519C" w:rsidP="006E71DD">
            <w:pPr>
              <w:spacing w:after="0"/>
              <w:ind w:right="184"/>
              <w:jc w:val="right"/>
            </w:pPr>
            <w:r>
              <w:t>1</w:t>
            </w:r>
            <w:r w:rsidR="00894DC8" w:rsidRPr="00AC7DEB">
              <w:t>00</w:t>
            </w:r>
            <w:r w:rsidR="00AC7DEB" w:rsidRPr="00AC7DEB">
              <w:t> </w:t>
            </w:r>
            <w:r w:rsidR="00894DC8" w:rsidRPr="00AC7DEB">
              <w:t>$</w:t>
            </w:r>
          </w:p>
        </w:tc>
      </w:tr>
      <w:tr w:rsidR="00894DC8" w:rsidRPr="00AC7DEB" w14:paraId="15633565" w14:textId="77777777" w:rsidTr="00077AC7">
        <w:trPr>
          <w:trHeight w:val="454"/>
          <w:jc w:val="center"/>
        </w:trPr>
        <w:tc>
          <w:tcPr>
            <w:tcW w:w="3469" w:type="dxa"/>
            <w:vAlign w:val="center"/>
            <w:hideMark/>
          </w:tcPr>
          <w:p w14:paraId="230484F2" w14:textId="77777777" w:rsidR="00894DC8" w:rsidRPr="00AC7DEB" w:rsidRDefault="00894DC8" w:rsidP="006E71DD">
            <w:pPr>
              <w:spacing w:after="0"/>
            </w:pPr>
            <w:r w:rsidRPr="00AC7DEB">
              <w:t>Amortissement – équipements</w:t>
            </w:r>
          </w:p>
        </w:tc>
        <w:tc>
          <w:tcPr>
            <w:tcW w:w="1776" w:type="dxa"/>
            <w:vAlign w:val="center"/>
            <w:hideMark/>
          </w:tcPr>
          <w:p w14:paraId="7F6D0B9B" w14:textId="36D85305" w:rsidR="00894DC8" w:rsidRPr="004D6FE4" w:rsidRDefault="00894DC8" w:rsidP="006E71DD">
            <w:pPr>
              <w:spacing w:after="0"/>
              <w:ind w:right="184"/>
              <w:jc w:val="right"/>
            </w:pPr>
            <w:r w:rsidRPr="004D6FE4">
              <w:t>475</w:t>
            </w:r>
            <w:r w:rsidR="00AC7DEB" w:rsidRPr="004D6FE4">
              <w:t> </w:t>
            </w:r>
            <w:r w:rsidRPr="004D6FE4">
              <w:t>$</w:t>
            </w:r>
          </w:p>
        </w:tc>
      </w:tr>
      <w:tr w:rsidR="00894DC8" w:rsidRPr="00AC7DEB" w14:paraId="1B9F7802" w14:textId="77777777" w:rsidTr="00077AC7">
        <w:trPr>
          <w:trHeight w:val="454"/>
          <w:jc w:val="center"/>
        </w:trPr>
        <w:tc>
          <w:tcPr>
            <w:tcW w:w="3469" w:type="dxa"/>
            <w:vAlign w:val="center"/>
            <w:hideMark/>
          </w:tcPr>
          <w:p w14:paraId="1A040F61" w14:textId="77777777" w:rsidR="00894DC8" w:rsidRPr="00AC7DEB" w:rsidRDefault="00894DC8" w:rsidP="006E71DD">
            <w:pPr>
              <w:spacing w:after="0"/>
            </w:pPr>
            <w:r w:rsidRPr="00AC7DEB">
              <w:t>Frais d’administration fixes</w:t>
            </w:r>
          </w:p>
        </w:tc>
        <w:tc>
          <w:tcPr>
            <w:tcW w:w="1776" w:type="dxa"/>
            <w:vAlign w:val="center"/>
            <w:hideMark/>
          </w:tcPr>
          <w:p w14:paraId="28CEABBF" w14:textId="25E41F18" w:rsidR="00894DC8" w:rsidRPr="004D6FE4" w:rsidRDefault="00894DC8" w:rsidP="006E71DD">
            <w:pPr>
              <w:spacing w:after="0"/>
              <w:ind w:right="184"/>
              <w:jc w:val="right"/>
            </w:pPr>
            <w:r w:rsidRPr="004D6FE4">
              <w:t>125</w:t>
            </w:r>
            <w:r w:rsidR="00AC7DEB" w:rsidRPr="004D6FE4">
              <w:t> </w:t>
            </w:r>
            <w:r w:rsidRPr="004D6FE4">
              <w:t>$</w:t>
            </w:r>
          </w:p>
        </w:tc>
      </w:tr>
    </w:tbl>
    <w:p w14:paraId="4FCBB25A" w14:textId="5DBE6694" w:rsidR="00894DC8" w:rsidRDefault="00894DC8" w:rsidP="00AC7DEB"/>
    <w:p w14:paraId="05EAD133" w14:textId="161C25BE" w:rsidR="004F56FB" w:rsidRPr="00AC7DEB" w:rsidRDefault="004F56FB" w:rsidP="004F56FB">
      <w:pPr>
        <w:jc w:val="both"/>
      </w:pPr>
      <w:r w:rsidRPr="00AC7DEB">
        <w:t xml:space="preserve">En plus de vous fournir </w:t>
      </w:r>
      <w:r>
        <w:t xml:space="preserve">les </w:t>
      </w:r>
      <w:r w:rsidRPr="00AC7DEB">
        <w:t>information</w:t>
      </w:r>
      <w:r>
        <w:t>s</w:t>
      </w:r>
      <w:r w:rsidRPr="00AC7DEB">
        <w:t xml:space="preserve"> ci-</w:t>
      </w:r>
      <w:r>
        <w:t>dessus</w:t>
      </w:r>
      <w:r w:rsidRPr="00AC7DEB">
        <w:t xml:space="preserve">, </w:t>
      </w:r>
      <w:r>
        <w:t xml:space="preserve">la société </w:t>
      </w:r>
      <w:r w:rsidRPr="00AC7DEB">
        <w:t xml:space="preserve">ABX vous informe </w:t>
      </w:r>
      <w:r w:rsidR="00C33877">
        <w:t>que</w:t>
      </w:r>
      <w:r w:rsidRPr="00AC7DEB">
        <w:t xml:space="preserve"> ses coûts et </w:t>
      </w:r>
      <w:r w:rsidR="00C33877">
        <w:t xml:space="preserve">ses </w:t>
      </w:r>
      <w:r w:rsidRPr="00AC7DEB">
        <w:t>tarifs n</w:t>
      </w:r>
      <w:r>
        <w:t>e</w:t>
      </w:r>
      <w:r w:rsidRPr="00AC7DEB">
        <w:t xml:space="preserve"> </w:t>
      </w:r>
      <w:r>
        <w:t>ser</w:t>
      </w:r>
      <w:r w:rsidR="00C33877">
        <w:t>ont</w:t>
      </w:r>
      <w:r>
        <w:t xml:space="preserve"> </w:t>
      </w:r>
      <w:r w:rsidR="00C33877">
        <w:t xml:space="preserve">pas </w:t>
      </w:r>
      <w:r>
        <w:t>modifié</w:t>
      </w:r>
      <w:r w:rsidR="00C33877">
        <w:t>s</w:t>
      </w:r>
      <w:r w:rsidRPr="00AC7DEB">
        <w:t xml:space="preserve"> pour l’hiver 20</w:t>
      </w:r>
      <w:r>
        <w:t>X2</w:t>
      </w:r>
      <w:r w:rsidRPr="00AC7DEB">
        <w:t xml:space="preserve"> et qu’elle </w:t>
      </w:r>
      <w:r>
        <w:t>gardera</w:t>
      </w:r>
      <w:r w:rsidRPr="00AC7DEB">
        <w:t xml:space="preserve"> la même clientèle. </w:t>
      </w:r>
      <w:r>
        <w:t>ABX</w:t>
      </w:r>
      <w:r w:rsidRPr="00AC7DEB">
        <w:t xml:space="preserve"> estime ses ventes totales à 94 500 $ en 20</w:t>
      </w:r>
      <w:r>
        <w:t>X2</w:t>
      </w:r>
      <w:r w:rsidRPr="00AC7DEB">
        <w:t>.</w:t>
      </w:r>
    </w:p>
    <w:p w14:paraId="713E1878" w14:textId="3531C6A6" w:rsidR="00B45C26" w:rsidRDefault="00894DC8" w:rsidP="00077AC7">
      <w:r w:rsidRPr="00AC7DEB">
        <w:t>La société ABX souhaite avoir un résultat d</w:t>
      </w:r>
      <w:r w:rsidR="00C116AE">
        <w:t>’</w:t>
      </w:r>
      <w:r w:rsidRPr="00AC7DEB">
        <w:t>exploitation minimum de 30 000</w:t>
      </w:r>
      <w:r w:rsidR="00AC7DEB" w:rsidRPr="00AC7DEB">
        <w:t> </w:t>
      </w:r>
      <w:r w:rsidRPr="00AC7DEB">
        <w:t>$ à l’hiver 20</w:t>
      </w:r>
      <w:r w:rsidR="00E12D3D">
        <w:t>X2</w:t>
      </w:r>
      <w:r w:rsidRPr="00AC7DEB">
        <w:t>. Considérant les données du tableau ci-dessus, combien de sorties maximums devra-t-elle effectuer pour atteindre son objectif, sachant qu’elle aura le</w:t>
      </w:r>
      <w:r w:rsidR="00AC7DEB" w:rsidRPr="00AC7DEB">
        <w:t xml:space="preserve"> </w:t>
      </w:r>
      <w:r w:rsidRPr="00AC7DEB">
        <w:t>même nombre de client</w:t>
      </w:r>
      <w:r w:rsidR="00C116AE">
        <w:t>s</w:t>
      </w:r>
      <w:r w:rsidRPr="00AC7DEB">
        <w:t xml:space="preserve"> qu’en 20</w:t>
      </w:r>
      <w:r w:rsidR="00E12D3D">
        <w:t>X1</w:t>
      </w:r>
      <w:r w:rsidR="00077AC7">
        <w:t>?</w:t>
      </w:r>
    </w:p>
    <w:p w14:paraId="5E0CB584" w14:textId="77777777" w:rsidR="00630A70" w:rsidRDefault="00630A70" w:rsidP="00077AC7"/>
    <w:p w14:paraId="14A61EFA" w14:textId="77777777" w:rsidR="00630A70" w:rsidRDefault="00630A70" w:rsidP="00077AC7"/>
    <w:p w14:paraId="2F11F7E4" w14:textId="77777777" w:rsidR="00630A70" w:rsidRDefault="00630A70" w:rsidP="00077AC7"/>
    <w:p w14:paraId="7329E441" w14:textId="77777777" w:rsidR="00630A70" w:rsidRDefault="00630A70" w:rsidP="00077AC7"/>
    <w:p w14:paraId="445397AD" w14:textId="77777777" w:rsidR="00630A70" w:rsidRDefault="00630A70" w:rsidP="00077AC7"/>
    <w:p w14:paraId="3CEEE36E" w14:textId="77777777" w:rsidR="00630A70" w:rsidRDefault="00630A70" w:rsidP="00077AC7"/>
    <w:p w14:paraId="63397364" w14:textId="77777777" w:rsidR="00630A70" w:rsidRDefault="00630A70" w:rsidP="00077AC7"/>
    <w:p w14:paraId="042FE5AA" w14:textId="77777777" w:rsidR="00A2221E" w:rsidRDefault="00A2221E" w:rsidP="00A2221E"/>
    <w:p w14:paraId="23C6B00A" w14:textId="77777777" w:rsidR="00A2221E" w:rsidRDefault="00A2221E" w:rsidP="00A2221E"/>
    <w:p w14:paraId="24791B4A" w14:textId="77777777" w:rsidR="00A2221E" w:rsidRDefault="00A2221E" w:rsidP="00A2221E"/>
    <w:p w14:paraId="30383CA0" w14:textId="77777777" w:rsidR="00A2221E" w:rsidRDefault="00A2221E" w:rsidP="00A2221E"/>
    <w:p w14:paraId="0EF0CB1A" w14:textId="77777777" w:rsidR="00A2221E" w:rsidRDefault="00A2221E" w:rsidP="00A2221E"/>
    <w:p w14:paraId="5D4B43AE" w14:textId="77777777" w:rsidR="00A2221E" w:rsidRPr="00A2221E" w:rsidRDefault="00A2221E" w:rsidP="00A2221E"/>
    <w:p w14:paraId="1C73FC8B" w14:textId="763DA1A9" w:rsidR="00894DC8" w:rsidRPr="00011F2D" w:rsidRDefault="00172FFE" w:rsidP="00011F2D">
      <w:pPr>
        <w:pStyle w:val="Titre2"/>
      </w:pPr>
      <w:r w:rsidRPr="00011F2D">
        <w:lastRenderedPageBreak/>
        <w:t>SOLUTION :</w:t>
      </w:r>
    </w:p>
    <w:p w14:paraId="22C3BD94" w14:textId="72229912" w:rsidR="002E60F0" w:rsidRDefault="00D97983" w:rsidP="00630A70">
      <w:pPr>
        <w:jc w:val="both"/>
      </w:pPr>
      <w:r>
        <w:t xml:space="preserve">Pour </w:t>
      </w:r>
      <w:r w:rsidR="00B45C26">
        <w:t>analyser</w:t>
      </w:r>
      <w:r w:rsidR="00AF035C">
        <w:t xml:space="preserve"> l’effet de la structure de coût</w:t>
      </w:r>
      <w:r w:rsidR="00D77428">
        <w:t xml:space="preserve"> sur</w:t>
      </w:r>
      <w:r w:rsidR="00B45C26">
        <w:t xml:space="preserve"> la rentabilité</w:t>
      </w:r>
      <w:r w:rsidR="00077AC7">
        <w:t xml:space="preserve"> potentielle de l’entreprise</w:t>
      </w:r>
      <w:r>
        <w:t xml:space="preserve">, il est important de bien comprendre </w:t>
      </w:r>
      <w:r w:rsidR="00CF70BF">
        <w:t>le comportement</w:t>
      </w:r>
      <w:r w:rsidR="00077AC7">
        <w:t xml:space="preserve"> des</w:t>
      </w:r>
      <w:r>
        <w:t xml:space="preserve"> coûts</w:t>
      </w:r>
      <w:r w:rsidR="00077AC7">
        <w:t>, c’est-à-dire de</w:t>
      </w:r>
      <w:r>
        <w:t xml:space="preserve"> distinguer les coûts fixes des coûts variables. </w:t>
      </w:r>
      <w:r w:rsidR="00077AC7">
        <w:t>Par nature, l</w:t>
      </w:r>
      <w:r w:rsidR="00B45C26">
        <w:t>es coûts fixes restent inchangés</w:t>
      </w:r>
      <w:r w:rsidR="00FA480A">
        <w:t>,</w:t>
      </w:r>
      <w:r w:rsidR="00B45C26">
        <w:t xml:space="preserve"> quel que soit le </w:t>
      </w:r>
      <w:r w:rsidR="00077AC7">
        <w:t>niveau d’activité – c’est-à-dire le nombre</w:t>
      </w:r>
      <w:r w:rsidR="00B45C26">
        <w:t xml:space="preserve"> de sortie</w:t>
      </w:r>
      <w:r w:rsidR="00077AC7">
        <w:t>s</w:t>
      </w:r>
      <w:r w:rsidR="00B45C26">
        <w:t xml:space="preserve"> pour déneiger. </w:t>
      </w:r>
      <w:r>
        <w:t xml:space="preserve">La </w:t>
      </w:r>
      <w:r w:rsidR="0015519C">
        <w:t>particularité</w:t>
      </w:r>
      <w:r>
        <w:t xml:space="preserve"> de cette question </w:t>
      </w:r>
      <w:r w:rsidR="0015519C">
        <w:t xml:space="preserve">réside dans le fait </w:t>
      </w:r>
      <w:r>
        <w:t>que les ventes sont fix</w:t>
      </w:r>
      <w:r w:rsidR="00077AC7">
        <w:t xml:space="preserve">ées d’avance puisque les clients achètent leurs </w:t>
      </w:r>
      <w:r w:rsidR="004F56FB">
        <w:t xml:space="preserve">contrats </w:t>
      </w:r>
      <w:r w:rsidR="00077AC7">
        <w:t>de déneigement avant la saison hivernale</w:t>
      </w:r>
      <w:r>
        <w:t xml:space="preserve">. </w:t>
      </w:r>
      <w:r w:rsidR="00077AC7">
        <w:t>Si les ventes n’avaient pas été fixées,</w:t>
      </w:r>
      <w:r>
        <w:t xml:space="preserve"> nous aurions utilisé la marge sur les coûts variables pour </w:t>
      </w:r>
      <w:r w:rsidR="00077AC7">
        <w:t xml:space="preserve">identifier </w:t>
      </w:r>
      <w:r>
        <w:t>le volume</w:t>
      </w:r>
      <w:r w:rsidR="00077AC7">
        <w:t xml:space="preserve"> d’activités (le nombre de sorties)</w:t>
      </w:r>
      <w:r w:rsidR="00C33877">
        <w:t xml:space="preserve"> qui permet de couvrir les coûts fixes</w:t>
      </w:r>
      <w:r w:rsidR="00077AC7">
        <w:t>.</w:t>
      </w:r>
      <w:r w:rsidR="0015519C">
        <w:t xml:space="preserve"> </w:t>
      </w:r>
      <w:r w:rsidR="00077AC7">
        <w:t>C</w:t>
      </w:r>
      <w:r w:rsidR="0015519C">
        <w:t>omme les ventes sont fix</w:t>
      </w:r>
      <w:r w:rsidR="00077AC7">
        <w:t>ées</w:t>
      </w:r>
      <w:r w:rsidR="0015519C">
        <w:t xml:space="preserve"> ici</w:t>
      </w:r>
      <w:r w:rsidR="00077AC7">
        <w:t>,</w:t>
      </w:r>
      <w:r w:rsidR="0015519C">
        <w:t xml:space="preserve"> </w:t>
      </w:r>
      <w:r w:rsidR="00C81D38">
        <w:t>seulement les</w:t>
      </w:r>
      <w:r w:rsidR="0015519C">
        <w:t xml:space="preserve"> coûts variables</w:t>
      </w:r>
      <w:r w:rsidR="004F56FB">
        <w:t xml:space="preserve"> (ce sont ces coûts qui augmentent en fonction du nombre de sorties</w:t>
      </w:r>
      <w:r w:rsidR="00C9595E">
        <w:t xml:space="preserve"> de déneigement)</w:t>
      </w:r>
      <w:r w:rsidR="00A57A92">
        <w:t xml:space="preserve"> vont varier en fonction du volume</w:t>
      </w:r>
      <w:r w:rsidR="0015519C">
        <w:t xml:space="preserve">. </w:t>
      </w:r>
      <w:r w:rsidR="006E7547">
        <w:t>Nous utiliserons donc l’équation du résultat</w:t>
      </w:r>
      <w:r w:rsidR="00CF7B9E">
        <w:t xml:space="preserve"> (Ventes – </w:t>
      </w:r>
      <w:r w:rsidR="006B5766">
        <w:t>(</w:t>
      </w:r>
      <w:r w:rsidR="00CF7B9E">
        <w:t>coûts variables</w:t>
      </w:r>
      <w:r w:rsidR="00FD70F1">
        <w:t xml:space="preserve"> unitaire</w:t>
      </w:r>
      <w:r w:rsidR="00CF7B9E">
        <w:t xml:space="preserve"> x volume</w:t>
      </w:r>
      <w:r w:rsidR="006B5766">
        <w:t>)</w:t>
      </w:r>
      <w:r w:rsidR="00E95282">
        <w:t xml:space="preserve"> – coûts fixes = Résultat d’exploitation)</w:t>
      </w:r>
      <w:r w:rsidR="00CF7B9E">
        <w:t xml:space="preserve"> pour résoudre ce problème.</w:t>
      </w:r>
    </w:p>
    <w:p w14:paraId="7737A8FC" w14:textId="4C058A32" w:rsidR="002E60F0" w:rsidRDefault="002E60F0" w:rsidP="00AC7DEB">
      <w:r>
        <w:t>CALCULS :</w:t>
      </w:r>
    </w:p>
    <w:p w14:paraId="0DFEEAF9" w14:textId="4A4C9688" w:rsidR="0015519C" w:rsidRDefault="0015519C" w:rsidP="00AC7DEB">
      <w:r>
        <w:t>Ventes estimées : 94 500 $</w:t>
      </w:r>
    </w:p>
    <w:p w14:paraId="7DF9A956" w14:textId="0C2F60AB" w:rsidR="0015519C" w:rsidRDefault="00D501A1" w:rsidP="00D501A1">
      <w:pPr>
        <w:pStyle w:val="Paragraphedeliste"/>
      </w:pPr>
      <w:r>
        <w:t xml:space="preserve">(-) </w:t>
      </w:r>
      <w:r w:rsidR="0015519C">
        <w:t>Coûts variables par sortie x nombre de sorties = (525</w:t>
      </w:r>
      <w:r w:rsidR="00B45C26">
        <w:t xml:space="preserve"> $</w:t>
      </w:r>
      <w:r w:rsidR="0015519C">
        <w:t xml:space="preserve"> +</w:t>
      </w:r>
      <w:r w:rsidR="00C9595E">
        <w:t xml:space="preserve"> </w:t>
      </w:r>
      <w:r w:rsidR="0015519C">
        <w:t>825</w:t>
      </w:r>
      <w:r w:rsidR="00B45C26">
        <w:t xml:space="preserve"> $</w:t>
      </w:r>
      <w:r w:rsidR="0015519C">
        <w:t xml:space="preserve"> +100</w:t>
      </w:r>
      <w:r w:rsidR="00B45C26">
        <w:t xml:space="preserve"> $</w:t>
      </w:r>
      <w:r w:rsidR="0015519C">
        <w:t>) x volume</w:t>
      </w:r>
      <w:r w:rsidR="00C9595E">
        <w:t xml:space="preserve"> = 1 450 $ x volume</w:t>
      </w:r>
    </w:p>
    <w:p w14:paraId="5FA007F6" w14:textId="1747306B" w:rsidR="0015519C" w:rsidRDefault="00D501A1" w:rsidP="00D501A1">
      <w:pPr>
        <w:pStyle w:val="Paragraphedeliste"/>
      </w:pPr>
      <w:r>
        <w:t xml:space="preserve">(-)  </w:t>
      </w:r>
      <w:r w:rsidR="0015519C">
        <w:t>Coûts fixes (475</w:t>
      </w:r>
      <w:r w:rsidR="00B45C26">
        <w:t xml:space="preserve"> $ amortissement</w:t>
      </w:r>
      <w:r w:rsidR="0015519C">
        <w:t xml:space="preserve"> +125</w:t>
      </w:r>
      <w:r w:rsidR="00B45C26">
        <w:t xml:space="preserve"> $ frais fixes d’admin</w:t>
      </w:r>
      <w:r w:rsidR="00C9595E">
        <w:t>istration</w:t>
      </w:r>
      <w:r w:rsidR="0015519C">
        <w:t>) x 35 sorties = 21 000 $</w:t>
      </w:r>
    </w:p>
    <w:p w14:paraId="49F00CC9" w14:textId="30BE321A" w:rsidR="0015519C" w:rsidRPr="00AC7DEB" w:rsidRDefault="0015519C" w:rsidP="0015519C">
      <w:r>
        <w:t>= Résultat d’exploitation</w:t>
      </w:r>
      <w:r w:rsidR="00C9595E">
        <w:t> :</w:t>
      </w:r>
      <w:r>
        <w:t xml:space="preserve">  30 000 $</w:t>
      </w:r>
    </w:p>
    <w:p w14:paraId="75F3EA7B" w14:textId="1F8A11E3" w:rsidR="0015519C" w:rsidRDefault="0015519C" w:rsidP="00AC7DEB">
      <w:r>
        <w:t xml:space="preserve">94 500 </w:t>
      </w:r>
      <w:r w:rsidR="00C9595E">
        <w:t xml:space="preserve">$ </w:t>
      </w:r>
      <w:r>
        <w:t xml:space="preserve">– 21 000 </w:t>
      </w:r>
      <w:r w:rsidR="00C9595E">
        <w:t xml:space="preserve">$ </w:t>
      </w:r>
      <w:r>
        <w:t>– 30</w:t>
      </w:r>
      <w:r w:rsidR="00C9595E">
        <w:t> </w:t>
      </w:r>
      <w:r>
        <w:t>000</w:t>
      </w:r>
      <w:r w:rsidR="00C9595E">
        <w:t xml:space="preserve"> $</w:t>
      </w:r>
      <w:r>
        <w:t xml:space="preserve"> = 1</w:t>
      </w:r>
      <w:r w:rsidR="00C9595E">
        <w:t> </w:t>
      </w:r>
      <w:r>
        <w:t>450</w:t>
      </w:r>
      <w:r w:rsidR="00C9595E">
        <w:t xml:space="preserve"> $</w:t>
      </w:r>
      <w:r>
        <w:t xml:space="preserve"> x volume</w:t>
      </w:r>
    </w:p>
    <w:p w14:paraId="1E113A85" w14:textId="77777777" w:rsidR="00077AC7" w:rsidRDefault="0015519C" w:rsidP="00AC7DEB">
      <w:r>
        <w:t>Volume = 30 sorties</w:t>
      </w:r>
    </w:p>
    <w:p w14:paraId="1BAB6D1A" w14:textId="26D2A34A" w:rsidR="00FC1F0D" w:rsidRDefault="00077AC7" w:rsidP="006D4251">
      <w:pPr>
        <w:rPr>
          <w:b/>
          <w:bCs/>
          <w:color w:val="0072CE"/>
          <w:sz w:val="24"/>
          <w:szCs w:val="22"/>
        </w:rPr>
      </w:pPr>
      <w:r>
        <w:t>Réponse : La société ABX devra effectuer au maximum 30 sorties de déneigement pendant la saison 20X2 si elle veut atteindre un résultat d’exploitation</w:t>
      </w:r>
      <w:r w:rsidR="00C9595E">
        <w:t xml:space="preserve"> minimum (résultat cible)</w:t>
      </w:r>
      <w:r w:rsidR="00630A70">
        <w:t xml:space="preserve"> </w:t>
      </w:r>
      <w:r>
        <w:t>de 30</w:t>
      </w:r>
      <w:r w:rsidR="00C9595E">
        <w:t> </w:t>
      </w:r>
      <w:r>
        <w:t>000</w:t>
      </w:r>
      <w:r w:rsidR="00C9595E">
        <w:t xml:space="preserve"> </w:t>
      </w:r>
      <w:r>
        <w:t xml:space="preserve">$. </w:t>
      </w:r>
    </w:p>
    <w:p w14:paraId="19B846F4" w14:textId="77777777" w:rsidR="006D4251" w:rsidRDefault="006D4251">
      <w:pPr>
        <w:spacing w:after="120" w:line="264" w:lineRule="auto"/>
        <w:rPr>
          <w:b/>
          <w:bCs/>
          <w:color w:val="0072CE"/>
          <w:sz w:val="24"/>
          <w:szCs w:val="22"/>
        </w:rPr>
      </w:pPr>
      <w:r>
        <w:br w:type="page"/>
      </w:r>
    </w:p>
    <w:p w14:paraId="7172107B" w14:textId="79CF1DD4" w:rsidR="00894DC8" w:rsidRPr="006E71DD" w:rsidRDefault="00172FFE" w:rsidP="00AC7DEB">
      <w:pPr>
        <w:pStyle w:val="Titre1"/>
      </w:pPr>
      <w:r w:rsidRPr="006E71DD">
        <w:t>Prise de décision – commande spéciale</w:t>
      </w:r>
    </w:p>
    <w:p w14:paraId="7A26FF04" w14:textId="52081F37" w:rsidR="00EB7011" w:rsidRDefault="00894DC8" w:rsidP="00AC7DEB">
      <w:r w:rsidRPr="0070202E">
        <w:t xml:space="preserve">La Société Fabrique Tout (FT) a reçu une commande d’un </w:t>
      </w:r>
      <w:r w:rsidR="00B45C26">
        <w:t xml:space="preserve">important </w:t>
      </w:r>
      <w:r w:rsidRPr="0070202E">
        <w:t>client qui désire acheter 30</w:t>
      </w:r>
      <w:r w:rsidR="00C116AE">
        <w:t> </w:t>
      </w:r>
      <w:r w:rsidRPr="0070202E">
        <w:t xml:space="preserve">000 unités de son produit vedette. </w:t>
      </w:r>
      <w:r w:rsidR="00C93805">
        <w:t>É</w:t>
      </w:r>
      <w:r w:rsidR="00C93805" w:rsidRPr="0070202E">
        <w:t>tant donné qu’elle est limitée dans sa capacité de production</w:t>
      </w:r>
      <w:r w:rsidR="00C93805">
        <w:t>,</w:t>
      </w:r>
      <w:r w:rsidR="00C93805" w:rsidRPr="0070202E">
        <w:t xml:space="preserve"> </w:t>
      </w:r>
      <w:r w:rsidR="00C93805">
        <w:t xml:space="preserve">elle devra </w:t>
      </w:r>
      <w:r w:rsidRPr="0070202E">
        <w:t>renoncer à la fabrication d’un de ses produits réguliers</w:t>
      </w:r>
      <w:r w:rsidR="00E374CE">
        <w:t xml:space="preserve"> </w:t>
      </w:r>
      <w:r w:rsidR="00C93805">
        <w:t>pour accepter cette commande</w:t>
      </w:r>
      <w:r w:rsidRPr="0070202E">
        <w:t>. Toutefois, si elle accepte la commande spéciale du client, FT bénéficiera d’une économie</w:t>
      </w:r>
      <w:r w:rsidR="00EB7011">
        <w:t xml:space="preserve"> évaluée à 100 000 $</w:t>
      </w:r>
      <w:r w:rsidRPr="0070202E">
        <w:t xml:space="preserve"> sur les achats de matières premières, soit 25</w:t>
      </w:r>
      <w:r w:rsidR="00C116AE">
        <w:t> </w:t>
      </w:r>
      <w:r w:rsidRPr="0070202E">
        <w:t>000</w:t>
      </w:r>
      <w:r w:rsidR="00C116AE">
        <w:t> </w:t>
      </w:r>
      <w:r w:rsidRPr="0070202E">
        <w:t>$ relati</w:t>
      </w:r>
      <w:r w:rsidR="00960669">
        <w:t>f</w:t>
      </w:r>
      <w:r w:rsidRPr="0070202E">
        <w:t>s</w:t>
      </w:r>
      <w:r w:rsidR="00D52945">
        <w:t xml:space="preserve"> aux achats nécessaires</w:t>
      </w:r>
      <w:r w:rsidRPr="0070202E">
        <w:t xml:space="preserve"> à la commande spéciale et 75</w:t>
      </w:r>
      <w:r w:rsidR="00C116AE">
        <w:t> </w:t>
      </w:r>
      <w:r w:rsidRPr="0070202E">
        <w:t>000</w:t>
      </w:r>
      <w:r w:rsidR="00C116AE">
        <w:t> </w:t>
      </w:r>
      <w:r w:rsidRPr="0070202E">
        <w:t>$ relati</w:t>
      </w:r>
      <w:r w:rsidR="00960669">
        <w:t>f</w:t>
      </w:r>
      <w:r w:rsidRPr="0070202E">
        <w:t xml:space="preserve">s aux </w:t>
      </w:r>
      <w:r w:rsidR="00D52945">
        <w:t xml:space="preserve">achats effectués pour les </w:t>
      </w:r>
      <w:r w:rsidRPr="0070202E">
        <w:t xml:space="preserve">commandes régulières. </w:t>
      </w:r>
    </w:p>
    <w:p w14:paraId="3BAD2779" w14:textId="00EB45F9" w:rsidR="00894DC8" w:rsidRPr="0070202E" w:rsidRDefault="00EB7011" w:rsidP="00AC7DEB">
      <w:r>
        <w:t>L</w:t>
      </w:r>
      <w:r w:rsidR="00894DC8" w:rsidRPr="0070202E">
        <w:t>es données liées à cette commande ont déjà été colligées et vous sont présentées dans le tableau ci-dessous.</w:t>
      </w:r>
    </w:p>
    <w:tbl>
      <w:tblPr>
        <w:tblW w:w="0" w:type="auto"/>
        <w:jc w:val="center"/>
        <w:tblBorders>
          <w:top w:val="single" w:sz="8" w:space="0" w:color="auto"/>
          <w:left w:val="single" w:sz="8" w:space="0" w:color="auto"/>
          <w:bottom w:val="single" w:sz="8" w:space="0" w:color="auto"/>
          <w:right w:val="single" w:sz="8"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191"/>
        <w:gridCol w:w="2320"/>
      </w:tblGrid>
      <w:tr w:rsidR="00894DC8" w:rsidRPr="0070202E" w14:paraId="1B2A5B86" w14:textId="77777777" w:rsidTr="00FF41FF">
        <w:trPr>
          <w:trHeight w:val="454"/>
          <w:jc w:val="center"/>
        </w:trPr>
        <w:tc>
          <w:tcPr>
            <w:tcW w:w="4191"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CD0316F" w14:textId="77777777" w:rsidR="00894DC8" w:rsidRPr="0070202E" w:rsidRDefault="00894DC8" w:rsidP="006E71DD">
            <w:pPr>
              <w:spacing w:after="0"/>
            </w:pPr>
            <w:r w:rsidRPr="0070202E">
              <w:t>Nombre d’unités</w:t>
            </w:r>
          </w:p>
        </w:tc>
        <w:tc>
          <w:tcPr>
            <w:tcW w:w="232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5A055F6A" w14:textId="5669E3A8" w:rsidR="00894DC8" w:rsidRPr="0070202E" w:rsidRDefault="00894DC8" w:rsidP="006E71DD">
            <w:pPr>
              <w:spacing w:after="0"/>
              <w:ind w:right="69"/>
              <w:jc w:val="center"/>
            </w:pPr>
            <w:r w:rsidRPr="0070202E">
              <w:t>30</w:t>
            </w:r>
            <w:r w:rsidR="00C116AE">
              <w:t> </w:t>
            </w:r>
            <w:r w:rsidRPr="0070202E">
              <w:t>000</w:t>
            </w:r>
            <w:r w:rsidR="00EB7011">
              <w:t xml:space="preserve"> unités</w:t>
            </w:r>
          </w:p>
        </w:tc>
      </w:tr>
      <w:tr w:rsidR="00894DC8" w:rsidRPr="0070202E" w14:paraId="19EECC95" w14:textId="77777777" w:rsidTr="00FF41FF">
        <w:trPr>
          <w:trHeight w:val="454"/>
          <w:jc w:val="center"/>
        </w:trPr>
        <w:tc>
          <w:tcPr>
            <w:tcW w:w="4191"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305DA61" w14:textId="0FE39AC9" w:rsidR="00894DC8" w:rsidRPr="0070202E" w:rsidRDefault="00894DC8" w:rsidP="006E71DD">
            <w:pPr>
              <w:spacing w:after="0"/>
            </w:pPr>
            <w:r w:rsidRPr="0070202E">
              <w:t>Nombre d</w:t>
            </w:r>
            <w:r w:rsidR="00C116AE">
              <w:t>’</w:t>
            </w:r>
            <w:r w:rsidRPr="0070202E">
              <w:t>heures de main-d</w:t>
            </w:r>
            <w:r w:rsidR="00C116AE">
              <w:t>’</w:t>
            </w:r>
            <w:r w:rsidRPr="0070202E">
              <w:t>œuvre directe</w:t>
            </w:r>
          </w:p>
        </w:tc>
        <w:tc>
          <w:tcPr>
            <w:tcW w:w="23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529785A4" w14:textId="6AC044FF" w:rsidR="00894DC8" w:rsidRPr="0070202E" w:rsidRDefault="00894DC8" w:rsidP="006E71DD">
            <w:pPr>
              <w:spacing w:after="0"/>
              <w:ind w:right="69"/>
              <w:jc w:val="center"/>
            </w:pPr>
            <w:r w:rsidRPr="0070202E">
              <w:t>15</w:t>
            </w:r>
            <w:r w:rsidR="00C116AE">
              <w:t> </w:t>
            </w:r>
            <w:r w:rsidRPr="0070202E">
              <w:t>000</w:t>
            </w:r>
            <w:r w:rsidR="00EB7011">
              <w:t xml:space="preserve"> hmod</w:t>
            </w:r>
          </w:p>
        </w:tc>
      </w:tr>
      <w:tr w:rsidR="00894DC8" w:rsidRPr="0070202E" w14:paraId="4222C22A" w14:textId="77777777" w:rsidTr="00FF41FF">
        <w:trPr>
          <w:trHeight w:val="624"/>
          <w:jc w:val="center"/>
        </w:trPr>
        <w:tc>
          <w:tcPr>
            <w:tcW w:w="419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92B2819" w14:textId="62FFF4F6" w:rsidR="00894DC8" w:rsidRPr="0070202E" w:rsidRDefault="00894DC8" w:rsidP="006E71DD">
            <w:pPr>
              <w:spacing w:after="0"/>
            </w:pPr>
            <w:r w:rsidRPr="0070202E">
              <w:t>Heures de main-d</w:t>
            </w:r>
            <w:r w:rsidR="00C116AE">
              <w:t>’</w:t>
            </w:r>
            <w:r w:rsidRPr="0070202E">
              <w:t>œuvre directe par unité</w:t>
            </w:r>
          </w:p>
        </w:tc>
        <w:tc>
          <w:tcPr>
            <w:tcW w:w="23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07AE3B3A" w14:textId="184BDB87" w:rsidR="00894DC8" w:rsidRPr="0070202E" w:rsidRDefault="00894DC8" w:rsidP="00C3520F">
            <w:pPr>
              <w:spacing w:after="0"/>
              <w:ind w:right="211"/>
              <w:jc w:val="center"/>
            </w:pPr>
            <w:r w:rsidRPr="0070202E">
              <w:t>0,50</w:t>
            </w:r>
            <w:r w:rsidR="00B45C26">
              <w:t xml:space="preserve"> </w:t>
            </w:r>
            <w:r w:rsidR="00EB7011">
              <w:t>hmod</w:t>
            </w:r>
          </w:p>
        </w:tc>
      </w:tr>
      <w:tr w:rsidR="00894DC8" w:rsidRPr="0070202E" w14:paraId="455C0E4B" w14:textId="77777777" w:rsidTr="00FF41FF">
        <w:trPr>
          <w:trHeight w:val="454"/>
          <w:jc w:val="center"/>
        </w:trPr>
        <w:tc>
          <w:tcPr>
            <w:tcW w:w="4191"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A7F9189" w14:textId="2614A65D" w:rsidR="00894DC8" w:rsidRPr="0070202E" w:rsidRDefault="00894DC8" w:rsidP="006E71DD">
            <w:pPr>
              <w:spacing w:after="0"/>
            </w:pPr>
            <w:r w:rsidRPr="0070202E">
              <w:t>Prix de vente</w:t>
            </w:r>
            <w:r w:rsidR="00EB7011">
              <w:t xml:space="preserve"> unitaire</w:t>
            </w:r>
          </w:p>
        </w:tc>
        <w:tc>
          <w:tcPr>
            <w:tcW w:w="23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AFF0B2A" w14:textId="703C04A3" w:rsidR="00894DC8" w:rsidRPr="0070202E" w:rsidRDefault="00894DC8" w:rsidP="00133F71">
            <w:pPr>
              <w:spacing w:after="0"/>
              <w:jc w:val="center"/>
            </w:pPr>
            <w:r w:rsidRPr="0070202E">
              <w:t>50,00</w:t>
            </w:r>
            <w:r w:rsidR="00C116AE">
              <w:t> </w:t>
            </w:r>
            <w:r w:rsidRPr="0070202E">
              <w:t>$</w:t>
            </w:r>
          </w:p>
        </w:tc>
      </w:tr>
      <w:tr w:rsidR="00894DC8" w:rsidRPr="0070202E" w14:paraId="5A094D3B" w14:textId="77777777" w:rsidTr="00FF41FF">
        <w:trPr>
          <w:trHeight w:val="454"/>
          <w:jc w:val="center"/>
        </w:trPr>
        <w:tc>
          <w:tcPr>
            <w:tcW w:w="4191"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79D2A62" w14:textId="79E17A7C" w:rsidR="00894DC8" w:rsidRPr="0070202E" w:rsidRDefault="00894DC8" w:rsidP="006E71DD">
            <w:pPr>
              <w:spacing w:after="0"/>
            </w:pPr>
            <w:r w:rsidRPr="0070202E">
              <w:t>Coût variable</w:t>
            </w:r>
            <w:r w:rsidR="00EB7011">
              <w:t xml:space="preserve"> unitaire</w:t>
            </w:r>
          </w:p>
        </w:tc>
        <w:tc>
          <w:tcPr>
            <w:tcW w:w="23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36FFB51" w14:textId="709A702B" w:rsidR="00894DC8" w:rsidRPr="0070202E" w:rsidRDefault="00894DC8" w:rsidP="00133F71">
            <w:pPr>
              <w:spacing w:after="0"/>
              <w:jc w:val="center"/>
            </w:pPr>
            <w:r w:rsidRPr="0070202E">
              <w:t>40,50</w:t>
            </w:r>
            <w:r w:rsidR="00C116AE">
              <w:t> </w:t>
            </w:r>
            <w:r w:rsidRPr="0070202E">
              <w:t>$</w:t>
            </w:r>
          </w:p>
        </w:tc>
      </w:tr>
      <w:tr w:rsidR="00894DC8" w:rsidRPr="0070202E" w14:paraId="1A261226" w14:textId="77777777" w:rsidTr="00FF41FF">
        <w:trPr>
          <w:trHeight w:val="454"/>
          <w:jc w:val="center"/>
        </w:trPr>
        <w:tc>
          <w:tcPr>
            <w:tcW w:w="4191"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1E4C579" w14:textId="77777777" w:rsidR="00894DC8" w:rsidRPr="0070202E" w:rsidRDefault="00894DC8" w:rsidP="006E71DD">
            <w:pPr>
              <w:spacing w:after="0"/>
            </w:pPr>
            <w:r w:rsidRPr="0070202E">
              <w:t>MCV unitaire</w:t>
            </w:r>
          </w:p>
        </w:tc>
        <w:tc>
          <w:tcPr>
            <w:tcW w:w="23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0788228" w14:textId="512E1666" w:rsidR="00894DC8" w:rsidRPr="0070202E" w:rsidRDefault="00894DC8" w:rsidP="00133F71">
            <w:pPr>
              <w:spacing w:after="0"/>
              <w:jc w:val="center"/>
            </w:pPr>
            <w:r w:rsidRPr="0070202E">
              <w:t>9,50</w:t>
            </w:r>
            <w:r w:rsidR="00C116AE">
              <w:t> </w:t>
            </w:r>
            <w:r w:rsidRPr="0070202E">
              <w:t>$</w:t>
            </w:r>
          </w:p>
        </w:tc>
      </w:tr>
      <w:tr w:rsidR="00894DC8" w:rsidRPr="0070202E" w14:paraId="25ADDED9" w14:textId="77777777" w:rsidTr="00FF41FF">
        <w:trPr>
          <w:trHeight w:val="454"/>
          <w:jc w:val="center"/>
        </w:trPr>
        <w:tc>
          <w:tcPr>
            <w:tcW w:w="4191"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192F892" w14:textId="77777777" w:rsidR="00894DC8" w:rsidRPr="0070202E" w:rsidRDefault="00894DC8" w:rsidP="006E71DD">
            <w:pPr>
              <w:spacing w:after="0"/>
            </w:pPr>
            <w:r w:rsidRPr="0070202E">
              <w:t>MCV par h/mod</w:t>
            </w:r>
          </w:p>
        </w:tc>
        <w:tc>
          <w:tcPr>
            <w:tcW w:w="23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E56DECB" w14:textId="4D87D262" w:rsidR="00894DC8" w:rsidRPr="0070202E" w:rsidRDefault="00894DC8" w:rsidP="00133F71">
            <w:pPr>
              <w:spacing w:after="0"/>
              <w:jc w:val="center"/>
            </w:pPr>
            <w:r w:rsidRPr="0070202E">
              <w:t>19,00</w:t>
            </w:r>
            <w:r w:rsidR="00C116AE">
              <w:t> </w:t>
            </w:r>
            <w:r w:rsidRPr="0070202E">
              <w:t>$</w:t>
            </w:r>
          </w:p>
        </w:tc>
      </w:tr>
      <w:tr w:rsidR="00894DC8" w:rsidRPr="0070202E" w14:paraId="7694C30E" w14:textId="77777777" w:rsidTr="00FF41FF">
        <w:trPr>
          <w:trHeight w:val="454"/>
          <w:jc w:val="center"/>
        </w:trPr>
        <w:tc>
          <w:tcPr>
            <w:tcW w:w="4191"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A4B0127" w14:textId="77777777" w:rsidR="00894DC8" w:rsidRPr="0070202E" w:rsidRDefault="00894DC8" w:rsidP="006E71DD">
            <w:pPr>
              <w:spacing w:after="0"/>
            </w:pPr>
            <w:r w:rsidRPr="0070202E">
              <w:t>MCV totale</w:t>
            </w:r>
          </w:p>
        </w:tc>
        <w:tc>
          <w:tcPr>
            <w:tcW w:w="23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A77F23C" w14:textId="4DF335B3" w:rsidR="00894DC8" w:rsidRPr="0070202E" w:rsidRDefault="00894DC8" w:rsidP="00133F71">
            <w:pPr>
              <w:spacing w:after="0"/>
              <w:jc w:val="center"/>
            </w:pPr>
            <w:r w:rsidRPr="0070202E">
              <w:t>285</w:t>
            </w:r>
            <w:r w:rsidR="00C116AE">
              <w:t> </w:t>
            </w:r>
            <w:r w:rsidRPr="0070202E">
              <w:t>000</w:t>
            </w:r>
            <w:r w:rsidR="00C116AE">
              <w:t> </w:t>
            </w:r>
            <w:r w:rsidRPr="0070202E">
              <w:t>$</w:t>
            </w:r>
          </w:p>
        </w:tc>
      </w:tr>
      <w:tr w:rsidR="00894DC8" w:rsidRPr="0070202E" w14:paraId="5A622F81" w14:textId="77777777" w:rsidTr="00FF41FF">
        <w:trPr>
          <w:trHeight w:val="454"/>
          <w:jc w:val="center"/>
        </w:trPr>
        <w:tc>
          <w:tcPr>
            <w:tcW w:w="4191"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40BF96E" w14:textId="77777777" w:rsidR="00894DC8" w:rsidRPr="0070202E" w:rsidRDefault="00894DC8" w:rsidP="006E71DD">
            <w:pPr>
              <w:spacing w:after="0"/>
            </w:pPr>
            <w:r w:rsidRPr="0070202E">
              <w:t>FGF fixes spécifiques</w:t>
            </w:r>
          </w:p>
        </w:tc>
        <w:tc>
          <w:tcPr>
            <w:tcW w:w="23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A6CC8DB" w14:textId="2A65E19D" w:rsidR="00894DC8" w:rsidRPr="0070202E" w:rsidRDefault="00894DC8" w:rsidP="00133F71">
            <w:pPr>
              <w:spacing w:after="0"/>
              <w:jc w:val="center"/>
            </w:pPr>
            <w:r w:rsidRPr="0070202E">
              <w:t>15</w:t>
            </w:r>
            <w:r w:rsidR="00C116AE">
              <w:t> </w:t>
            </w:r>
            <w:r w:rsidRPr="0070202E">
              <w:t>000</w:t>
            </w:r>
            <w:r w:rsidR="00C116AE">
              <w:t> </w:t>
            </w:r>
            <w:r w:rsidRPr="0070202E">
              <w:t>$</w:t>
            </w:r>
          </w:p>
        </w:tc>
      </w:tr>
      <w:tr w:rsidR="00894DC8" w:rsidRPr="0070202E" w14:paraId="44887B78" w14:textId="77777777" w:rsidTr="00FF41FF">
        <w:trPr>
          <w:trHeight w:val="454"/>
          <w:jc w:val="center"/>
        </w:trPr>
        <w:tc>
          <w:tcPr>
            <w:tcW w:w="4191"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03C55FAD" w14:textId="0AE0894D" w:rsidR="00894DC8" w:rsidRPr="0070202E" w:rsidRDefault="00894DC8" w:rsidP="006E71DD">
            <w:pPr>
              <w:spacing w:after="0"/>
            </w:pPr>
            <w:r w:rsidRPr="0070202E">
              <w:t xml:space="preserve">Marge </w:t>
            </w:r>
            <w:r w:rsidR="00B45C26">
              <w:t>sur coûts spécifiques</w:t>
            </w:r>
          </w:p>
        </w:tc>
        <w:tc>
          <w:tcPr>
            <w:tcW w:w="23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5F43455" w14:textId="3B75866E" w:rsidR="00894DC8" w:rsidRPr="0070202E" w:rsidRDefault="00894DC8" w:rsidP="00133F71">
            <w:pPr>
              <w:spacing w:after="0"/>
              <w:jc w:val="center"/>
            </w:pPr>
            <w:r w:rsidRPr="0070202E">
              <w:t>270</w:t>
            </w:r>
            <w:r w:rsidR="00C116AE">
              <w:t> </w:t>
            </w:r>
            <w:r w:rsidRPr="0070202E">
              <w:t>000</w:t>
            </w:r>
            <w:r w:rsidR="00C116AE">
              <w:t> </w:t>
            </w:r>
            <w:r w:rsidRPr="0070202E">
              <w:t>$</w:t>
            </w:r>
          </w:p>
        </w:tc>
      </w:tr>
    </w:tbl>
    <w:p w14:paraId="42F57539" w14:textId="3D6AA656" w:rsidR="00894DC8" w:rsidRPr="0070202E" w:rsidRDefault="00894DC8" w:rsidP="0069488A"/>
    <w:p w14:paraId="5E758BD2" w14:textId="1F742D50" w:rsidR="00D52945" w:rsidRDefault="00D52945" w:rsidP="0069488A">
      <w:r>
        <w:t xml:space="preserve">Le coût variable unitaire </w:t>
      </w:r>
      <w:r w:rsidR="00894DC8" w:rsidRPr="0070202E">
        <w:t>inclu</w:t>
      </w:r>
      <w:r w:rsidR="00C33877">
        <w:t>t</w:t>
      </w:r>
      <w:r w:rsidR="00894DC8" w:rsidRPr="0070202E">
        <w:t xml:space="preserve"> l’économie sur les achats de matières premières nécessaires pour la commande spéciale</w:t>
      </w:r>
      <w:r>
        <w:t xml:space="preserve">. </w:t>
      </w:r>
    </w:p>
    <w:p w14:paraId="5D9EE23F" w14:textId="4FB238BA" w:rsidR="00894DC8" w:rsidRPr="0070202E" w:rsidRDefault="00423597" w:rsidP="0069488A">
      <w:r>
        <w:t>L</w:t>
      </w:r>
      <w:r w:rsidR="00894DC8" w:rsidRPr="0070202E">
        <w:t xml:space="preserve">e coût de renonciation </w:t>
      </w:r>
      <w:r w:rsidR="00C93805">
        <w:t xml:space="preserve">associé aux commandes régulières </w:t>
      </w:r>
      <w:r>
        <w:t xml:space="preserve">est </w:t>
      </w:r>
      <w:r w:rsidR="00894DC8" w:rsidRPr="0070202E">
        <w:t>estimé à 45</w:t>
      </w:r>
      <w:r w:rsidR="00C116AE">
        <w:t> </w:t>
      </w:r>
      <w:r w:rsidR="00894DC8" w:rsidRPr="0070202E">
        <w:t>000</w:t>
      </w:r>
      <w:r w:rsidR="0069488A">
        <w:t> </w:t>
      </w:r>
      <w:r w:rsidR="00894DC8" w:rsidRPr="0070202E">
        <w:t>$.</w:t>
      </w:r>
    </w:p>
    <w:p w14:paraId="335A8339" w14:textId="0774D853" w:rsidR="00894DC8" w:rsidRDefault="00D52945" w:rsidP="0069488A">
      <w:r>
        <w:t>D</w:t>
      </w:r>
      <w:r w:rsidR="00894DC8" w:rsidRPr="0070202E">
        <w:t>éterminer le prix de vente minimum que devra exiger FT pour ce produit</w:t>
      </w:r>
      <w:r>
        <w:t xml:space="preserve"> </w:t>
      </w:r>
    </w:p>
    <w:p w14:paraId="45966A99" w14:textId="77777777" w:rsidR="0082365B" w:rsidRDefault="0082365B">
      <w:pPr>
        <w:spacing w:after="120" w:line="264" w:lineRule="auto"/>
        <w:rPr>
          <w:b/>
          <w:bCs/>
          <w:u w:val="single"/>
        </w:rPr>
      </w:pPr>
      <w:r>
        <w:br w:type="page"/>
      </w:r>
    </w:p>
    <w:p w14:paraId="4829B6B2" w14:textId="4DA4C7EB" w:rsidR="00133F71" w:rsidRDefault="00133F71" w:rsidP="00133F71">
      <w:pPr>
        <w:pStyle w:val="Titre2"/>
      </w:pPr>
      <w:r w:rsidRPr="00011F2D">
        <w:t>SOLUTION :</w:t>
      </w:r>
    </w:p>
    <w:p w14:paraId="40A85229" w14:textId="43407C8F" w:rsidR="006E24F2" w:rsidRDefault="00B3796E" w:rsidP="006E24F2">
      <w:r>
        <w:t xml:space="preserve">ÉTAPE 1 : Analyse de l’information fournie dans le tableau. Identifier les coûts pertinents. </w:t>
      </w:r>
    </w:p>
    <w:tbl>
      <w:tblPr>
        <w:tblW w:w="10490" w:type="dxa"/>
        <w:tblInd w:w="-10" w:type="dxa"/>
        <w:tblBorders>
          <w:top w:val="single" w:sz="8" w:space="0" w:color="auto"/>
          <w:left w:val="single" w:sz="8" w:space="0" w:color="auto"/>
          <w:bottom w:val="single" w:sz="8" w:space="0" w:color="auto"/>
          <w:right w:val="single" w:sz="8"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191"/>
        <w:gridCol w:w="1905"/>
        <w:gridCol w:w="4394"/>
      </w:tblGrid>
      <w:tr w:rsidR="006E24F2" w:rsidRPr="0070202E" w14:paraId="4A1E3973" w14:textId="4FFAA25D" w:rsidTr="006E24F2">
        <w:trPr>
          <w:trHeight w:val="454"/>
        </w:trPr>
        <w:tc>
          <w:tcPr>
            <w:tcW w:w="4191"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BC9348D" w14:textId="77777777" w:rsidR="006E24F2" w:rsidRPr="0070202E" w:rsidRDefault="006E24F2" w:rsidP="00B90118">
            <w:pPr>
              <w:spacing w:after="0"/>
            </w:pPr>
            <w:r w:rsidRPr="0070202E">
              <w:t>Nombre d’unités</w:t>
            </w:r>
          </w:p>
        </w:tc>
        <w:tc>
          <w:tcPr>
            <w:tcW w:w="1905"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0F1DFAA" w14:textId="77777777" w:rsidR="006E24F2" w:rsidRPr="0070202E" w:rsidRDefault="006E24F2" w:rsidP="00B90118">
            <w:pPr>
              <w:spacing w:after="0"/>
              <w:ind w:right="69"/>
              <w:jc w:val="center"/>
            </w:pPr>
            <w:r w:rsidRPr="0070202E">
              <w:t>30</w:t>
            </w:r>
            <w:r>
              <w:t> </w:t>
            </w:r>
            <w:r w:rsidRPr="0070202E">
              <w:t>000</w:t>
            </w:r>
            <w:r>
              <w:t xml:space="preserve"> unités</w:t>
            </w:r>
          </w:p>
        </w:tc>
        <w:tc>
          <w:tcPr>
            <w:tcW w:w="4394" w:type="dxa"/>
            <w:tcBorders>
              <w:top w:val="single" w:sz="8" w:space="0" w:color="auto"/>
              <w:left w:val="single" w:sz="8" w:space="0" w:color="auto"/>
              <w:bottom w:val="single" w:sz="8" w:space="0" w:color="auto"/>
              <w:right w:val="single" w:sz="8" w:space="0" w:color="auto"/>
            </w:tcBorders>
            <w:shd w:val="clear" w:color="auto" w:fill="FFFFFF"/>
          </w:tcPr>
          <w:p w14:paraId="5D33A439" w14:textId="41DA326F" w:rsidR="006E24F2" w:rsidRPr="0070202E" w:rsidRDefault="003563EC" w:rsidP="00B90118">
            <w:pPr>
              <w:spacing w:after="0"/>
              <w:ind w:right="69"/>
              <w:jc w:val="center"/>
            </w:pPr>
            <w:r w:rsidRPr="003563EC">
              <w:t>Volume de la commande spéciale. Cette information sera utilisée pour convertir un coût total en coût unitaire ou vice versa.</w:t>
            </w:r>
          </w:p>
        </w:tc>
      </w:tr>
      <w:tr w:rsidR="006E24F2" w:rsidRPr="0070202E" w14:paraId="059195B7" w14:textId="7746EF58" w:rsidTr="009C7FD4">
        <w:trPr>
          <w:trHeight w:val="454"/>
        </w:trPr>
        <w:tc>
          <w:tcPr>
            <w:tcW w:w="4191"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048ECF91" w14:textId="77777777" w:rsidR="006E24F2" w:rsidRPr="0070202E" w:rsidRDefault="006E24F2" w:rsidP="00B90118">
            <w:pPr>
              <w:spacing w:after="0"/>
            </w:pPr>
            <w:r w:rsidRPr="0070202E">
              <w:t>Nombre d</w:t>
            </w:r>
            <w:r>
              <w:t>’</w:t>
            </w:r>
            <w:r w:rsidRPr="0070202E">
              <w:t>heures de main-d</w:t>
            </w:r>
            <w:r>
              <w:t>’</w:t>
            </w:r>
            <w:r w:rsidRPr="0070202E">
              <w:t>œuvre directe</w:t>
            </w:r>
          </w:p>
        </w:tc>
        <w:tc>
          <w:tcPr>
            <w:tcW w:w="19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5BD9888" w14:textId="77777777" w:rsidR="006E24F2" w:rsidRPr="0070202E" w:rsidRDefault="006E24F2" w:rsidP="00B90118">
            <w:pPr>
              <w:spacing w:after="0"/>
              <w:ind w:right="69"/>
              <w:jc w:val="center"/>
            </w:pPr>
            <w:r w:rsidRPr="0070202E">
              <w:t>15</w:t>
            </w:r>
            <w:r>
              <w:t> </w:t>
            </w:r>
            <w:r w:rsidRPr="0070202E">
              <w:t>000</w:t>
            </w:r>
            <w:r>
              <w:t xml:space="preserve"> hmod</w:t>
            </w:r>
          </w:p>
        </w:tc>
        <w:tc>
          <w:tcPr>
            <w:tcW w:w="4394" w:type="dxa"/>
            <w:tcBorders>
              <w:top w:val="nil"/>
              <w:left w:val="nil"/>
              <w:bottom w:val="single" w:sz="8" w:space="0" w:color="auto"/>
              <w:right w:val="single" w:sz="8" w:space="0" w:color="auto"/>
            </w:tcBorders>
            <w:shd w:val="clear" w:color="auto" w:fill="FFFFFF"/>
            <w:vAlign w:val="center"/>
          </w:tcPr>
          <w:p w14:paraId="7758FF46" w14:textId="0B3A4A96" w:rsidR="006E24F2" w:rsidRPr="0070202E" w:rsidRDefault="0086432D" w:rsidP="0086432D">
            <w:pPr>
              <w:spacing w:after="0"/>
              <w:ind w:right="69"/>
              <w:jc w:val="center"/>
            </w:pPr>
            <w:r w:rsidRPr="0086432D">
              <w:rPr>
                <w:b/>
                <w:bCs/>
              </w:rPr>
              <w:t>Non pertinent</w:t>
            </w:r>
            <w:r w:rsidRPr="0086432D">
              <w:t xml:space="preserve"> pour cet exercice car le coût DL est inclus dans le coût variable par unité.</w:t>
            </w:r>
          </w:p>
        </w:tc>
      </w:tr>
      <w:tr w:rsidR="006E24F2" w:rsidRPr="0070202E" w14:paraId="60613AFE" w14:textId="2571AAAE" w:rsidTr="005D1552">
        <w:trPr>
          <w:trHeight w:val="409"/>
        </w:trPr>
        <w:tc>
          <w:tcPr>
            <w:tcW w:w="419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D294E25" w14:textId="77777777" w:rsidR="006E24F2" w:rsidRPr="0070202E" w:rsidRDefault="006E24F2" w:rsidP="00B90118">
            <w:pPr>
              <w:spacing w:after="0"/>
            </w:pPr>
            <w:r w:rsidRPr="0070202E">
              <w:t>Heures de main-d</w:t>
            </w:r>
            <w:r>
              <w:t>’</w:t>
            </w:r>
            <w:r w:rsidRPr="0070202E">
              <w:t>œuvre directe par unité</w:t>
            </w:r>
          </w:p>
        </w:tc>
        <w:tc>
          <w:tcPr>
            <w:tcW w:w="19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4A7B1E9" w14:textId="77777777" w:rsidR="006E24F2" w:rsidRPr="0070202E" w:rsidRDefault="006E24F2" w:rsidP="00B90118">
            <w:pPr>
              <w:spacing w:after="0"/>
              <w:ind w:right="211"/>
              <w:jc w:val="center"/>
            </w:pPr>
            <w:r w:rsidRPr="0070202E">
              <w:t>0,50</w:t>
            </w:r>
            <w:r>
              <w:t xml:space="preserve"> hmod</w:t>
            </w:r>
          </w:p>
        </w:tc>
        <w:tc>
          <w:tcPr>
            <w:tcW w:w="4394" w:type="dxa"/>
            <w:tcBorders>
              <w:top w:val="nil"/>
              <w:left w:val="nil"/>
              <w:bottom w:val="single" w:sz="8" w:space="0" w:color="auto"/>
              <w:right w:val="single" w:sz="8" w:space="0" w:color="auto"/>
            </w:tcBorders>
            <w:shd w:val="clear" w:color="auto" w:fill="FFFFFF"/>
            <w:vAlign w:val="center"/>
          </w:tcPr>
          <w:p w14:paraId="14AD9487" w14:textId="4CF83100" w:rsidR="002F5B49" w:rsidRPr="0070202E" w:rsidRDefault="002F5B49" w:rsidP="00B90118">
            <w:pPr>
              <w:spacing w:after="0"/>
              <w:ind w:right="211"/>
              <w:jc w:val="center"/>
            </w:pPr>
            <w:r w:rsidRPr="0086432D">
              <w:rPr>
                <w:b/>
                <w:bCs/>
              </w:rPr>
              <w:t>Non pertinent</w:t>
            </w:r>
          </w:p>
        </w:tc>
      </w:tr>
      <w:tr w:rsidR="006E24F2" w:rsidRPr="0070202E" w14:paraId="585B6D3E" w14:textId="4283E713" w:rsidTr="009C7FD4">
        <w:trPr>
          <w:trHeight w:val="454"/>
        </w:trPr>
        <w:tc>
          <w:tcPr>
            <w:tcW w:w="4191"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0D210C27" w14:textId="77777777" w:rsidR="006E24F2" w:rsidRPr="0070202E" w:rsidRDefault="006E24F2" w:rsidP="00B90118">
            <w:pPr>
              <w:spacing w:after="0"/>
            </w:pPr>
            <w:r w:rsidRPr="0070202E">
              <w:t>Prix de vente</w:t>
            </w:r>
            <w:r>
              <w:t xml:space="preserve"> unitaire</w:t>
            </w:r>
          </w:p>
        </w:tc>
        <w:tc>
          <w:tcPr>
            <w:tcW w:w="19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7DBDA88" w14:textId="77777777" w:rsidR="006E24F2" w:rsidRPr="0070202E" w:rsidRDefault="006E24F2" w:rsidP="00B90118">
            <w:pPr>
              <w:spacing w:after="0"/>
              <w:jc w:val="center"/>
            </w:pPr>
            <w:r w:rsidRPr="0070202E">
              <w:t>50,00</w:t>
            </w:r>
            <w:r>
              <w:t> </w:t>
            </w:r>
            <w:r w:rsidRPr="0070202E">
              <w:t>$</w:t>
            </w:r>
          </w:p>
        </w:tc>
        <w:tc>
          <w:tcPr>
            <w:tcW w:w="4394" w:type="dxa"/>
            <w:tcBorders>
              <w:top w:val="nil"/>
              <w:left w:val="nil"/>
              <w:bottom w:val="single" w:sz="8" w:space="0" w:color="auto"/>
              <w:right w:val="single" w:sz="8" w:space="0" w:color="auto"/>
            </w:tcBorders>
            <w:shd w:val="clear" w:color="auto" w:fill="FFFFFF"/>
            <w:vAlign w:val="center"/>
          </w:tcPr>
          <w:p w14:paraId="5944A2AF" w14:textId="48BD12DA" w:rsidR="006E24F2" w:rsidRPr="002F5B49" w:rsidRDefault="002F5B49" w:rsidP="00B90118">
            <w:pPr>
              <w:spacing w:after="0"/>
              <w:jc w:val="center"/>
            </w:pPr>
            <w:r w:rsidRPr="0086432D">
              <w:rPr>
                <w:b/>
                <w:bCs/>
              </w:rPr>
              <w:t>Non pertinent</w:t>
            </w:r>
            <w:r>
              <w:rPr>
                <w:b/>
                <w:bCs/>
              </w:rPr>
              <w:t xml:space="preserve"> : </w:t>
            </w:r>
            <w:r>
              <w:t>car nous souhaitons calculer le prix de vente minimum</w:t>
            </w:r>
          </w:p>
        </w:tc>
      </w:tr>
      <w:tr w:rsidR="006E24F2" w:rsidRPr="0070202E" w14:paraId="7C3C95D4" w14:textId="75076DB1" w:rsidTr="009C7FD4">
        <w:trPr>
          <w:trHeight w:val="454"/>
        </w:trPr>
        <w:tc>
          <w:tcPr>
            <w:tcW w:w="4191"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67ADB8F" w14:textId="77777777" w:rsidR="006E24F2" w:rsidRPr="0070202E" w:rsidRDefault="006E24F2" w:rsidP="00B90118">
            <w:pPr>
              <w:spacing w:after="0"/>
            </w:pPr>
            <w:r w:rsidRPr="0070202E">
              <w:t>Coût variable</w:t>
            </w:r>
            <w:r>
              <w:t xml:space="preserve"> unitaire</w:t>
            </w:r>
          </w:p>
        </w:tc>
        <w:tc>
          <w:tcPr>
            <w:tcW w:w="19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245D656" w14:textId="77777777" w:rsidR="006E24F2" w:rsidRPr="0070202E" w:rsidRDefault="006E24F2" w:rsidP="00B90118">
            <w:pPr>
              <w:spacing w:after="0"/>
              <w:jc w:val="center"/>
            </w:pPr>
            <w:r w:rsidRPr="0070202E">
              <w:t>40,50</w:t>
            </w:r>
            <w:r>
              <w:t> </w:t>
            </w:r>
            <w:r w:rsidRPr="0070202E">
              <w:t>$</w:t>
            </w:r>
          </w:p>
        </w:tc>
        <w:tc>
          <w:tcPr>
            <w:tcW w:w="4394" w:type="dxa"/>
            <w:tcBorders>
              <w:top w:val="nil"/>
              <w:left w:val="nil"/>
              <w:bottom w:val="single" w:sz="8" w:space="0" w:color="auto"/>
              <w:right w:val="single" w:sz="8" w:space="0" w:color="auto"/>
            </w:tcBorders>
            <w:shd w:val="clear" w:color="auto" w:fill="FFFFFF"/>
            <w:vAlign w:val="center"/>
          </w:tcPr>
          <w:p w14:paraId="39080F2B" w14:textId="28BF451A" w:rsidR="006E24F2" w:rsidRPr="009C7FD4" w:rsidRDefault="009C7FD4" w:rsidP="00B90118">
            <w:pPr>
              <w:spacing w:after="0"/>
              <w:jc w:val="center"/>
              <w:rPr>
                <w:b/>
                <w:bCs/>
              </w:rPr>
            </w:pPr>
            <w:r w:rsidRPr="009C7FD4">
              <w:rPr>
                <w:b/>
                <w:bCs/>
              </w:rPr>
              <w:t>Pertinent</w:t>
            </w:r>
          </w:p>
        </w:tc>
      </w:tr>
      <w:tr w:rsidR="006E24F2" w:rsidRPr="0070202E" w14:paraId="0B41C346" w14:textId="6E8FBECE" w:rsidTr="009C7FD4">
        <w:trPr>
          <w:trHeight w:val="454"/>
        </w:trPr>
        <w:tc>
          <w:tcPr>
            <w:tcW w:w="4191"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B4CD822" w14:textId="77777777" w:rsidR="006E24F2" w:rsidRPr="0070202E" w:rsidRDefault="006E24F2" w:rsidP="00B90118">
            <w:pPr>
              <w:spacing w:after="0"/>
            </w:pPr>
            <w:r w:rsidRPr="0070202E">
              <w:t>MCV unitaire</w:t>
            </w:r>
          </w:p>
        </w:tc>
        <w:tc>
          <w:tcPr>
            <w:tcW w:w="19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0E0C5C68" w14:textId="77777777" w:rsidR="006E24F2" w:rsidRPr="0070202E" w:rsidRDefault="006E24F2" w:rsidP="00B90118">
            <w:pPr>
              <w:spacing w:after="0"/>
              <w:jc w:val="center"/>
            </w:pPr>
            <w:r w:rsidRPr="0070202E">
              <w:t>9,50</w:t>
            </w:r>
            <w:r>
              <w:t> </w:t>
            </w:r>
            <w:r w:rsidRPr="0070202E">
              <w:t>$</w:t>
            </w:r>
          </w:p>
        </w:tc>
        <w:tc>
          <w:tcPr>
            <w:tcW w:w="4394" w:type="dxa"/>
            <w:tcBorders>
              <w:top w:val="nil"/>
              <w:left w:val="nil"/>
              <w:bottom w:val="single" w:sz="8" w:space="0" w:color="auto"/>
              <w:right w:val="single" w:sz="8" w:space="0" w:color="auto"/>
            </w:tcBorders>
            <w:shd w:val="clear" w:color="auto" w:fill="FFFFFF"/>
            <w:vAlign w:val="center"/>
          </w:tcPr>
          <w:p w14:paraId="1B97D7C7" w14:textId="0F7AFEE5" w:rsidR="006E24F2" w:rsidRPr="0070202E" w:rsidRDefault="00AD3493" w:rsidP="00B90118">
            <w:pPr>
              <w:spacing w:after="0"/>
              <w:jc w:val="center"/>
            </w:pPr>
            <w:r w:rsidRPr="0086432D">
              <w:rPr>
                <w:b/>
                <w:bCs/>
              </w:rPr>
              <w:t>Non pertinent</w:t>
            </w:r>
          </w:p>
        </w:tc>
      </w:tr>
      <w:tr w:rsidR="006E24F2" w:rsidRPr="0070202E" w14:paraId="4A35EBCE" w14:textId="5F1BE4B0" w:rsidTr="009C7FD4">
        <w:trPr>
          <w:trHeight w:val="454"/>
        </w:trPr>
        <w:tc>
          <w:tcPr>
            <w:tcW w:w="4191"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4ECFE76" w14:textId="77777777" w:rsidR="006E24F2" w:rsidRPr="0070202E" w:rsidRDefault="006E24F2" w:rsidP="00B90118">
            <w:pPr>
              <w:spacing w:after="0"/>
            </w:pPr>
            <w:r w:rsidRPr="0070202E">
              <w:t>MCV par h/mod</w:t>
            </w:r>
          </w:p>
        </w:tc>
        <w:tc>
          <w:tcPr>
            <w:tcW w:w="19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2EAF140" w14:textId="77777777" w:rsidR="006E24F2" w:rsidRPr="0070202E" w:rsidRDefault="006E24F2" w:rsidP="00B90118">
            <w:pPr>
              <w:spacing w:after="0"/>
              <w:jc w:val="center"/>
            </w:pPr>
            <w:r w:rsidRPr="0070202E">
              <w:t>19,00</w:t>
            </w:r>
            <w:r>
              <w:t> </w:t>
            </w:r>
            <w:r w:rsidRPr="0070202E">
              <w:t>$</w:t>
            </w:r>
          </w:p>
        </w:tc>
        <w:tc>
          <w:tcPr>
            <w:tcW w:w="4394" w:type="dxa"/>
            <w:tcBorders>
              <w:top w:val="nil"/>
              <w:left w:val="nil"/>
              <w:bottom w:val="single" w:sz="8" w:space="0" w:color="auto"/>
              <w:right w:val="single" w:sz="8" w:space="0" w:color="auto"/>
            </w:tcBorders>
            <w:shd w:val="clear" w:color="auto" w:fill="FFFFFF"/>
            <w:vAlign w:val="center"/>
          </w:tcPr>
          <w:p w14:paraId="4C210A08" w14:textId="7C9160D8" w:rsidR="006E24F2" w:rsidRPr="0070202E" w:rsidRDefault="00AD3493" w:rsidP="00B90118">
            <w:pPr>
              <w:spacing w:after="0"/>
              <w:jc w:val="center"/>
            </w:pPr>
            <w:r w:rsidRPr="0086432D">
              <w:rPr>
                <w:b/>
                <w:bCs/>
              </w:rPr>
              <w:t>Non pertinent</w:t>
            </w:r>
          </w:p>
        </w:tc>
      </w:tr>
      <w:tr w:rsidR="006E24F2" w:rsidRPr="0070202E" w14:paraId="53F5B893" w14:textId="2FB34E5A" w:rsidTr="009C7FD4">
        <w:trPr>
          <w:trHeight w:val="454"/>
        </w:trPr>
        <w:tc>
          <w:tcPr>
            <w:tcW w:w="4191"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1A42996" w14:textId="77777777" w:rsidR="006E24F2" w:rsidRPr="0070202E" w:rsidRDefault="006E24F2" w:rsidP="00B90118">
            <w:pPr>
              <w:spacing w:after="0"/>
            </w:pPr>
            <w:r w:rsidRPr="0070202E">
              <w:t>MCV totale</w:t>
            </w:r>
          </w:p>
        </w:tc>
        <w:tc>
          <w:tcPr>
            <w:tcW w:w="19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1DC1A9C" w14:textId="77777777" w:rsidR="006E24F2" w:rsidRPr="0070202E" w:rsidRDefault="006E24F2" w:rsidP="00B90118">
            <w:pPr>
              <w:spacing w:after="0"/>
              <w:jc w:val="center"/>
            </w:pPr>
            <w:r w:rsidRPr="0070202E">
              <w:t>285</w:t>
            </w:r>
            <w:r>
              <w:t> </w:t>
            </w:r>
            <w:r w:rsidRPr="0070202E">
              <w:t>000</w:t>
            </w:r>
            <w:r>
              <w:t> </w:t>
            </w:r>
            <w:r w:rsidRPr="0070202E">
              <w:t>$</w:t>
            </w:r>
          </w:p>
        </w:tc>
        <w:tc>
          <w:tcPr>
            <w:tcW w:w="4394" w:type="dxa"/>
            <w:tcBorders>
              <w:top w:val="nil"/>
              <w:left w:val="nil"/>
              <w:bottom w:val="single" w:sz="8" w:space="0" w:color="auto"/>
              <w:right w:val="single" w:sz="8" w:space="0" w:color="auto"/>
            </w:tcBorders>
            <w:shd w:val="clear" w:color="auto" w:fill="FFFFFF"/>
            <w:vAlign w:val="center"/>
          </w:tcPr>
          <w:p w14:paraId="0CD18EB7" w14:textId="703D2D83" w:rsidR="006E24F2" w:rsidRPr="0070202E" w:rsidRDefault="00AD3493" w:rsidP="00B90118">
            <w:pPr>
              <w:spacing w:after="0"/>
              <w:jc w:val="center"/>
            </w:pPr>
            <w:r w:rsidRPr="0086432D">
              <w:rPr>
                <w:b/>
                <w:bCs/>
              </w:rPr>
              <w:t>Non pertinent</w:t>
            </w:r>
          </w:p>
        </w:tc>
      </w:tr>
      <w:tr w:rsidR="006E24F2" w:rsidRPr="0070202E" w14:paraId="4FB762CE" w14:textId="6556F193" w:rsidTr="009C7FD4">
        <w:trPr>
          <w:trHeight w:val="454"/>
        </w:trPr>
        <w:tc>
          <w:tcPr>
            <w:tcW w:w="4191"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4B6BA71" w14:textId="77777777" w:rsidR="006E24F2" w:rsidRPr="0070202E" w:rsidRDefault="006E24F2" w:rsidP="00B90118">
            <w:pPr>
              <w:spacing w:after="0"/>
            </w:pPr>
            <w:r w:rsidRPr="0070202E">
              <w:t>FGF fixes spécifiques</w:t>
            </w:r>
          </w:p>
        </w:tc>
        <w:tc>
          <w:tcPr>
            <w:tcW w:w="19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11B4F20" w14:textId="77777777" w:rsidR="006E24F2" w:rsidRPr="0070202E" w:rsidRDefault="006E24F2" w:rsidP="00B90118">
            <w:pPr>
              <w:spacing w:after="0"/>
              <w:jc w:val="center"/>
            </w:pPr>
            <w:r w:rsidRPr="0070202E">
              <w:t>15</w:t>
            </w:r>
            <w:r>
              <w:t> </w:t>
            </w:r>
            <w:r w:rsidRPr="0070202E">
              <w:t>000</w:t>
            </w:r>
            <w:r>
              <w:t> </w:t>
            </w:r>
            <w:r w:rsidRPr="0070202E">
              <w:t>$</w:t>
            </w:r>
          </w:p>
        </w:tc>
        <w:tc>
          <w:tcPr>
            <w:tcW w:w="4394" w:type="dxa"/>
            <w:tcBorders>
              <w:top w:val="nil"/>
              <w:left w:val="nil"/>
              <w:bottom w:val="single" w:sz="8" w:space="0" w:color="auto"/>
              <w:right w:val="single" w:sz="8" w:space="0" w:color="auto"/>
            </w:tcBorders>
            <w:shd w:val="clear" w:color="auto" w:fill="FFFFFF"/>
            <w:vAlign w:val="center"/>
          </w:tcPr>
          <w:p w14:paraId="537E74AF" w14:textId="390CEFCA" w:rsidR="006E24F2" w:rsidRPr="0070202E" w:rsidRDefault="00AD3493" w:rsidP="00B90118">
            <w:pPr>
              <w:spacing w:after="0"/>
              <w:jc w:val="center"/>
            </w:pPr>
            <w:r w:rsidRPr="009C7FD4">
              <w:rPr>
                <w:b/>
                <w:bCs/>
              </w:rPr>
              <w:t>Pertinent</w:t>
            </w:r>
          </w:p>
        </w:tc>
      </w:tr>
      <w:tr w:rsidR="006E24F2" w:rsidRPr="0070202E" w14:paraId="671729E7" w14:textId="1E82C440" w:rsidTr="009C7FD4">
        <w:trPr>
          <w:trHeight w:val="454"/>
        </w:trPr>
        <w:tc>
          <w:tcPr>
            <w:tcW w:w="4191"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9564D0E" w14:textId="77777777" w:rsidR="006E24F2" w:rsidRPr="0070202E" w:rsidRDefault="006E24F2" w:rsidP="00B90118">
            <w:pPr>
              <w:spacing w:after="0"/>
            </w:pPr>
            <w:r w:rsidRPr="0070202E">
              <w:t xml:space="preserve">Marge </w:t>
            </w:r>
            <w:r>
              <w:t>sur coûts spécifiques</w:t>
            </w:r>
          </w:p>
        </w:tc>
        <w:tc>
          <w:tcPr>
            <w:tcW w:w="19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0ED6F239" w14:textId="77777777" w:rsidR="006E24F2" w:rsidRPr="0070202E" w:rsidRDefault="006E24F2" w:rsidP="00B90118">
            <w:pPr>
              <w:spacing w:after="0"/>
              <w:jc w:val="center"/>
            </w:pPr>
            <w:r w:rsidRPr="0070202E">
              <w:t>270</w:t>
            </w:r>
            <w:r>
              <w:t> </w:t>
            </w:r>
            <w:r w:rsidRPr="0070202E">
              <w:t>000</w:t>
            </w:r>
            <w:r>
              <w:t> </w:t>
            </w:r>
            <w:r w:rsidRPr="0070202E">
              <w:t>$</w:t>
            </w:r>
          </w:p>
        </w:tc>
        <w:tc>
          <w:tcPr>
            <w:tcW w:w="4394" w:type="dxa"/>
            <w:tcBorders>
              <w:top w:val="nil"/>
              <w:left w:val="nil"/>
              <w:bottom w:val="single" w:sz="8" w:space="0" w:color="auto"/>
              <w:right w:val="single" w:sz="8" w:space="0" w:color="auto"/>
            </w:tcBorders>
            <w:shd w:val="clear" w:color="auto" w:fill="FFFFFF"/>
            <w:vAlign w:val="center"/>
          </w:tcPr>
          <w:p w14:paraId="19AF9B0D" w14:textId="7607DBEB" w:rsidR="006E24F2" w:rsidRPr="0070202E" w:rsidRDefault="00AD3493" w:rsidP="00B90118">
            <w:pPr>
              <w:spacing w:after="0"/>
              <w:jc w:val="center"/>
            </w:pPr>
            <w:r w:rsidRPr="0086432D">
              <w:rPr>
                <w:b/>
                <w:bCs/>
              </w:rPr>
              <w:t>Non pertinent</w:t>
            </w:r>
          </w:p>
        </w:tc>
      </w:tr>
    </w:tbl>
    <w:p w14:paraId="1E44838D" w14:textId="77777777" w:rsidR="00FB45B9" w:rsidRDefault="00FB45B9" w:rsidP="004719D7">
      <w:pPr>
        <w:spacing w:before="120"/>
      </w:pPr>
      <w:r w:rsidRPr="00FB45B9">
        <w:t>Note : Le calcul des marges permet de déterminer si la commande spéciale sera acceptée ou non, mais n'est pas pertinent pour déterminer le prix de vente minimum. Les informations pertinentes concernent les coûts (coûts variables et coûts fixes directs), les économies réalisées sur les matières premières et le coût de renonciation éventuel de la commande spéciale.</w:t>
      </w:r>
    </w:p>
    <w:p w14:paraId="62EC6E7B" w14:textId="69092104" w:rsidR="002F341A" w:rsidRPr="002F341A" w:rsidRDefault="00894DC8" w:rsidP="00F97509">
      <w:pPr>
        <w:rPr>
          <w:rFonts w:ascii="Times New Roman" w:hAnsi="Times New Roman" w:cs="Times New Roman"/>
          <w:color w:val="auto"/>
          <w:sz w:val="24"/>
          <w:szCs w:val="24"/>
        </w:rPr>
      </w:pPr>
      <w:r w:rsidRPr="0070202E">
        <w:t xml:space="preserve">Le </w:t>
      </w:r>
      <w:r w:rsidRPr="00F76DF8">
        <w:rPr>
          <w:b/>
          <w:bCs/>
        </w:rPr>
        <w:t>prix de vente minimum</w:t>
      </w:r>
      <w:r w:rsidRPr="0070202E">
        <w:t xml:space="preserve"> sera de</w:t>
      </w:r>
      <w:r w:rsidR="00C93805">
        <w:rPr>
          <w:rFonts w:ascii="Times New Roman" w:hAnsi="Times New Roman" w:cs="Times New Roman"/>
          <w:color w:val="auto"/>
          <w:sz w:val="24"/>
          <w:szCs w:val="24"/>
        </w:rPr>
        <w:t> </w:t>
      </w:r>
      <w:r w:rsidR="00D52945" w:rsidRPr="00167102">
        <w:t>(prix unitaire)</w:t>
      </w:r>
      <w:r w:rsidR="00C93805" w:rsidRPr="00167102">
        <w:t>:</w:t>
      </w:r>
    </w:p>
    <w:tbl>
      <w:tblPr>
        <w:tblW w:w="5205"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514"/>
        <w:gridCol w:w="3969"/>
      </w:tblGrid>
      <w:tr w:rsidR="002F341A" w:rsidRPr="002F341A" w14:paraId="61BF9EDA" w14:textId="77777777" w:rsidTr="00167102">
        <w:trPr>
          <w:trHeight w:val="464"/>
        </w:trPr>
        <w:tc>
          <w:tcPr>
            <w:tcW w:w="3107" w:type="pct"/>
            <w:tcBorders>
              <w:top w:val="single" w:sz="6" w:space="0" w:color="000000"/>
              <w:left w:val="single" w:sz="6" w:space="0" w:color="000000"/>
              <w:bottom w:val="single" w:sz="6" w:space="0" w:color="000000"/>
              <w:right w:val="single" w:sz="6" w:space="0" w:color="000000"/>
            </w:tcBorders>
            <w:hideMark/>
          </w:tcPr>
          <w:p w14:paraId="23574797" w14:textId="11D926A6" w:rsidR="002F341A" w:rsidRPr="002F341A" w:rsidRDefault="002F341A" w:rsidP="002F341A">
            <w:pPr>
              <w:spacing w:before="100" w:beforeAutospacing="1" w:after="100" w:afterAutospacing="1" w:line="240" w:lineRule="auto"/>
              <w:textAlignment w:val="baseline"/>
            </w:pPr>
            <w:r w:rsidRPr="002F341A">
              <w:t>Coût variable</w:t>
            </w:r>
            <w:r w:rsidR="00C33877">
              <w:t xml:space="preserve"> unitaire</w:t>
            </w:r>
            <w:r w:rsidRPr="002F341A">
              <w:t xml:space="preserve"> de la commande spéciale​</w:t>
            </w:r>
          </w:p>
        </w:tc>
        <w:tc>
          <w:tcPr>
            <w:tcW w:w="1893" w:type="pct"/>
            <w:tcBorders>
              <w:top w:val="single" w:sz="6" w:space="0" w:color="000000"/>
              <w:left w:val="single" w:sz="6" w:space="0" w:color="000000"/>
              <w:bottom w:val="single" w:sz="6" w:space="0" w:color="000000"/>
              <w:right w:val="single" w:sz="6" w:space="0" w:color="000000"/>
            </w:tcBorders>
            <w:hideMark/>
          </w:tcPr>
          <w:p w14:paraId="66623CB3" w14:textId="5DA66B4F" w:rsidR="002F341A" w:rsidRPr="002F341A" w:rsidRDefault="002F341A" w:rsidP="002F341A">
            <w:pPr>
              <w:spacing w:after="0" w:line="240" w:lineRule="auto"/>
              <w:jc w:val="center"/>
              <w:textAlignment w:val="baseline"/>
            </w:pPr>
            <w:r>
              <w:t>40,50 $</w:t>
            </w:r>
            <w:r w:rsidRPr="002F341A">
              <w:t>​</w:t>
            </w:r>
          </w:p>
        </w:tc>
      </w:tr>
      <w:tr w:rsidR="002F341A" w:rsidRPr="002F341A" w14:paraId="6474DEBD" w14:textId="77777777" w:rsidTr="00167102">
        <w:trPr>
          <w:trHeight w:val="387"/>
        </w:trPr>
        <w:tc>
          <w:tcPr>
            <w:tcW w:w="3107" w:type="pct"/>
            <w:tcBorders>
              <w:top w:val="single" w:sz="6" w:space="0" w:color="000000"/>
              <w:left w:val="single" w:sz="6" w:space="0" w:color="000000"/>
              <w:bottom w:val="single" w:sz="6" w:space="0" w:color="000000"/>
              <w:right w:val="single" w:sz="6" w:space="0" w:color="000000"/>
            </w:tcBorders>
            <w:hideMark/>
          </w:tcPr>
          <w:p w14:paraId="0F3E0CC1" w14:textId="2A3FAF9A" w:rsidR="002F341A" w:rsidRPr="002F341A" w:rsidRDefault="002F341A" w:rsidP="002F341A">
            <w:pPr>
              <w:spacing w:before="100" w:beforeAutospacing="1" w:after="100" w:afterAutospacing="1" w:line="240" w:lineRule="auto"/>
              <w:textAlignment w:val="baseline"/>
            </w:pPr>
            <w:r w:rsidRPr="002F341A">
              <w:t>(+) Coûts fixes spécifiques ​</w:t>
            </w:r>
          </w:p>
        </w:tc>
        <w:tc>
          <w:tcPr>
            <w:tcW w:w="1893" w:type="pct"/>
            <w:tcBorders>
              <w:top w:val="single" w:sz="6" w:space="0" w:color="000000"/>
              <w:left w:val="single" w:sz="6" w:space="0" w:color="000000"/>
              <w:bottom w:val="single" w:sz="6" w:space="0" w:color="000000"/>
              <w:right w:val="single" w:sz="6" w:space="0" w:color="000000"/>
            </w:tcBorders>
            <w:hideMark/>
          </w:tcPr>
          <w:p w14:paraId="5A7C0FBE" w14:textId="384AA9E4" w:rsidR="002F341A" w:rsidRPr="002F341A" w:rsidRDefault="002F341A" w:rsidP="002F341A">
            <w:pPr>
              <w:spacing w:after="0" w:line="240" w:lineRule="auto"/>
              <w:jc w:val="center"/>
              <w:textAlignment w:val="baseline"/>
            </w:pPr>
            <w:r>
              <w:t>15 000 $ / 30 000 u</w:t>
            </w:r>
            <w:r w:rsidR="008E7473">
              <w:t>nités</w:t>
            </w:r>
            <w:r>
              <w:t xml:space="preserve"> = 0,50 $</w:t>
            </w:r>
          </w:p>
        </w:tc>
      </w:tr>
      <w:tr w:rsidR="002F341A" w:rsidRPr="002F341A" w14:paraId="3F28C44F" w14:textId="77777777" w:rsidTr="00167102">
        <w:trPr>
          <w:trHeight w:val="662"/>
        </w:trPr>
        <w:tc>
          <w:tcPr>
            <w:tcW w:w="3107" w:type="pct"/>
            <w:tcBorders>
              <w:top w:val="single" w:sz="6" w:space="0" w:color="000000"/>
              <w:left w:val="single" w:sz="6" w:space="0" w:color="000000"/>
              <w:bottom w:val="single" w:sz="6" w:space="0" w:color="000000"/>
              <w:right w:val="single" w:sz="6" w:space="0" w:color="000000"/>
            </w:tcBorders>
            <w:hideMark/>
          </w:tcPr>
          <w:p w14:paraId="45DAE4C9" w14:textId="77777777" w:rsidR="002F341A" w:rsidRDefault="002F341A" w:rsidP="002F341A">
            <w:pPr>
              <w:spacing w:after="0" w:line="240" w:lineRule="auto"/>
              <w:textAlignment w:val="baseline"/>
            </w:pPr>
            <w:r w:rsidRPr="002F341A">
              <w:t xml:space="preserve">(+) Coût de renonciation si manque de capacité </w:t>
            </w:r>
          </w:p>
          <w:p w14:paraId="7291D605" w14:textId="796F81FE" w:rsidR="002F341A" w:rsidRPr="002F341A" w:rsidRDefault="002F341A" w:rsidP="002F341A">
            <w:pPr>
              <w:spacing w:after="0" w:line="240" w:lineRule="auto"/>
              <w:textAlignment w:val="baseline"/>
            </w:pPr>
            <w:r w:rsidRPr="002F341A">
              <w:t>(doit-on renoncer à des unités des ventes régulières?)​</w:t>
            </w:r>
          </w:p>
        </w:tc>
        <w:tc>
          <w:tcPr>
            <w:tcW w:w="1893" w:type="pct"/>
            <w:tcBorders>
              <w:top w:val="single" w:sz="6" w:space="0" w:color="000000"/>
              <w:left w:val="single" w:sz="6" w:space="0" w:color="000000"/>
              <w:bottom w:val="single" w:sz="6" w:space="0" w:color="000000"/>
              <w:right w:val="single" w:sz="6" w:space="0" w:color="000000"/>
            </w:tcBorders>
            <w:hideMark/>
          </w:tcPr>
          <w:p w14:paraId="5AFD5A9C" w14:textId="00CAC4CF" w:rsidR="002F341A" w:rsidRDefault="002F341A" w:rsidP="00C23ECE">
            <w:pPr>
              <w:spacing w:after="0" w:line="240" w:lineRule="auto"/>
              <w:textAlignment w:val="baseline"/>
            </w:pPr>
            <w:r>
              <w:t>45 000 $</w:t>
            </w:r>
            <w:r w:rsidRPr="002F341A">
              <w:t>​</w:t>
            </w:r>
            <w:r>
              <w:t xml:space="preserve"> / 30 000 unités</w:t>
            </w:r>
            <w:r w:rsidR="008E7473">
              <w:t xml:space="preserve"> = 1,50 $</w:t>
            </w:r>
          </w:p>
          <w:p w14:paraId="5FCC6418" w14:textId="7CEDD6B0" w:rsidR="002F341A" w:rsidRPr="002F341A" w:rsidRDefault="002F341A" w:rsidP="002F341A">
            <w:pPr>
              <w:spacing w:after="0" w:line="240" w:lineRule="auto"/>
              <w:jc w:val="center"/>
              <w:textAlignment w:val="baseline"/>
            </w:pPr>
          </w:p>
        </w:tc>
      </w:tr>
      <w:tr w:rsidR="002F341A" w:rsidRPr="002F341A" w14:paraId="66046E4F" w14:textId="77777777" w:rsidTr="00167102">
        <w:trPr>
          <w:trHeight w:val="530"/>
        </w:trPr>
        <w:tc>
          <w:tcPr>
            <w:tcW w:w="3107" w:type="pct"/>
            <w:tcBorders>
              <w:top w:val="single" w:sz="6" w:space="0" w:color="000000"/>
              <w:left w:val="single" w:sz="6" w:space="0" w:color="000000"/>
              <w:bottom w:val="single" w:sz="6" w:space="0" w:color="000000"/>
              <w:right w:val="single" w:sz="6" w:space="0" w:color="000000"/>
            </w:tcBorders>
            <w:hideMark/>
          </w:tcPr>
          <w:p w14:paraId="77FE3241" w14:textId="77777777" w:rsidR="002F341A" w:rsidRDefault="002F341A" w:rsidP="002F341A">
            <w:pPr>
              <w:spacing w:before="100" w:beforeAutospacing="1" w:after="100" w:afterAutospacing="1" w:line="240" w:lineRule="auto"/>
              <w:textAlignment w:val="baseline"/>
            </w:pPr>
            <w:r w:rsidRPr="002F341A">
              <w:t>(-) Coûts économisés * (économies d’échelle)​</w:t>
            </w:r>
          </w:p>
          <w:p w14:paraId="19FFF181" w14:textId="4B9A6226" w:rsidR="007522D6" w:rsidRPr="002F341A" w:rsidRDefault="005C3172" w:rsidP="002F341A">
            <w:pPr>
              <w:spacing w:before="100" w:beforeAutospacing="1" w:after="100" w:afterAutospacing="1" w:line="240" w:lineRule="auto"/>
              <w:textAlignment w:val="baseline"/>
            </w:pPr>
            <w:r>
              <w:t xml:space="preserve">Coût de matières premières économisées sur les achats pour les commandes </w:t>
            </w:r>
            <w:r w:rsidR="003041DD">
              <w:t>des clients réguliers</w:t>
            </w:r>
            <w:r>
              <w:t xml:space="preserve">. </w:t>
            </w:r>
          </w:p>
        </w:tc>
        <w:tc>
          <w:tcPr>
            <w:tcW w:w="1893" w:type="pct"/>
            <w:tcBorders>
              <w:top w:val="single" w:sz="6" w:space="0" w:color="000000"/>
              <w:left w:val="single" w:sz="6" w:space="0" w:color="000000"/>
              <w:bottom w:val="single" w:sz="6" w:space="0" w:color="000000"/>
              <w:right w:val="single" w:sz="6" w:space="0" w:color="000000"/>
            </w:tcBorders>
            <w:hideMark/>
          </w:tcPr>
          <w:p w14:paraId="0AE09D6F" w14:textId="088F324A" w:rsidR="002F341A" w:rsidRPr="002F341A" w:rsidRDefault="002F341A" w:rsidP="002F341A">
            <w:pPr>
              <w:spacing w:after="0" w:line="240" w:lineRule="auto"/>
              <w:jc w:val="center"/>
              <w:textAlignment w:val="baseline"/>
            </w:pPr>
            <w:r>
              <w:t>(75</w:t>
            </w:r>
            <w:r w:rsidR="008E7473">
              <w:t> </w:t>
            </w:r>
            <w:r>
              <w:t>000</w:t>
            </w:r>
            <w:r w:rsidR="008E7473">
              <w:t xml:space="preserve"> $ / 30 000 unités</w:t>
            </w:r>
            <w:r>
              <w:t>) $</w:t>
            </w:r>
            <w:r w:rsidRPr="002F341A">
              <w:t>​</w:t>
            </w:r>
            <w:r>
              <w:t xml:space="preserve"> = (2,50 $)</w:t>
            </w:r>
          </w:p>
        </w:tc>
      </w:tr>
      <w:tr w:rsidR="002F341A" w:rsidRPr="002F341A" w14:paraId="27FF1794" w14:textId="77777777" w:rsidTr="00167102">
        <w:trPr>
          <w:trHeight w:val="396"/>
        </w:trPr>
        <w:tc>
          <w:tcPr>
            <w:tcW w:w="3107" w:type="pct"/>
            <w:tcBorders>
              <w:top w:val="single" w:sz="6" w:space="0" w:color="000000"/>
              <w:left w:val="single" w:sz="6" w:space="0" w:color="000000"/>
              <w:bottom w:val="single" w:sz="6" w:space="0" w:color="000000"/>
              <w:right w:val="single" w:sz="6" w:space="0" w:color="000000"/>
            </w:tcBorders>
            <w:hideMark/>
          </w:tcPr>
          <w:p w14:paraId="5308B560" w14:textId="3CF43F8A" w:rsidR="002F341A" w:rsidRPr="002F341A" w:rsidRDefault="002F341A" w:rsidP="002F341A">
            <w:pPr>
              <w:spacing w:before="100" w:beforeAutospacing="1" w:after="100" w:afterAutospacing="1" w:line="240" w:lineRule="auto"/>
              <w:textAlignment w:val="baseline"/>
            </w:pPr>
            <w:r w:rsidRPr="002F341A">
              <w:t>Total des coûts de la commande spéciale​</w:t>
            </w:r>
            <w:r>
              <w:t xml:space="preserve"> = prix de vente minimum</w:t>
            </w:r>
          </w:p>
        </w:tc>
        <w:tc>
          <w:tcPr>
            <w:tcW w:w="1893" w:type="pct"/>
            <w:tcBorders>
              <w:top w:val="single" w:sz="6" w:space="0" w:color="000000"/>
              <w:left w:val="single" w:sz="6" w:space="0" w:color="000000"/>
              <w:bottom w:val="single" w:sz="6" w:space="0" w:color="000000"/>
              <w:right w:val="single" w:sz="6" w:space="0" w:color="000000"/>
            </w:tcBorders>
            <w:hideMark/>
          </w:tcPr>
          <w:p w14:paraId="1022F434" w14:textId="1927FD79" w:rsidR="002F341A" w:rsidRPr="002F341A" w:rsidRDefault="002F341A" w:rsidP="002F341A">
            <w:pPr>
              <w:spacing w:after="0" w:line="240" w:lineRule="auto"/>
              <w:jc w:val="center"/>
              <w:textAlignment w:val="baseline"/>
            </w:pPr>
            <w:r>
              <w:t>40,00 $ par unité</w:t>
            </w:r>
          </w:p>
        </w:tc>
      </w:tr>
    </w:tbl>
    <w:p w14:paraId="711A0719" w14:textId="77777777" w:rsidR="0069488A" w:rsidRDefault="0069488A" w:rsidP="0069488A"/>
    <w:p w14:paraId="17467CA4" w14:textId="25D3B3AF" w:rsidR="00C93805" w:rsidRDefault="00C93805" w:rsidP="0069488A">
      <w:r>
        <w:t>Afin de ne pas faire de pertes, le prix minimum que l’entreprise FT devrait avoir en tête lors de ses négociations commerciales avec son client pour la commande spéciale de 30</w:t>
      </w:r>
      <w:r w:rsidR="008E7473">
        <w:t xml:space="preserve"> </w:t>
      </w:r>
      <w:r>
        <w:t>000 unités de son produit vedette est de 40</w:t>
      </w:r>
      <w:r w:rsidR="008E7473">
        <w:t xml:space="preserve"> </w:t>
      </w:r>
      <w:r>
        <w:t>$ l’unité.</w:t>
      </w:r>
      <w:r w:rsidR="00CD32F6">
        <w:t xml:space="preserve"> À ce prix, l’entreprise dégage 0$ de profit (résultat d’exploitation). </w:t>
      </w:r>
      <w:r>
        <w:t xml:space="preserve"> Il s’agit d’un prix plancher, qui ne prend pas en compte </w:t>
      </w:r>
      <w:r w:rsidR="008E7473">
        <w:t>l</w:t>
      </w:r>
      <w:r>
        <w:t xml:space="preserve">es enjeux </w:t>
      </w:r>
      <w:r w:rsidR="009D4C07">
        <w:t>importants en matière de gestion des ressources humaines, gestion des opérations, finance, et marketing</w:t>
      </w:r>
      <w:r w:rsidR="0022290A">
        <w:t xml:space="preserve"> (les aspects qualitatifs de la prise de décision)</w:t>
      </w:r>
      <w:r w:rsidR="009D4C07">
        <w:t xml:space="preserve">. </w:t>
      </w:r>
    </w:p>
    <w:p w14:paraId="12B114B7" w14:textId="13AF7166" w:rsidR="00894DC8" w:rsidRPr="006E71DD" w:rsidRDefault="006E71DD" w:rsidP="0069488A">
      <w:pPr>
        <w:pStyle w:val="Titre1"/>
      </w:pPr>
      <w:r>
        <w:t>F</w:t>
      </w:r>
      <w:r w:rsidRPr="006E71DD">
        <w:t>abriquer ou sous-traiter</w:t>
      </w:r>
    </w:p>
    <w:p w14:paraId="6668EDDD" w14:textId="6593D851" w:rsidR="00894DC8" w:rsidRPr="0070202E" w:rsidRDefault="001027EA" w:rsidP="0069488A">
      <w:r>
        <w:t xml:space="preserve">AKAMI est une entreprise spécialisée dans la </w:t>
      </w:r>
      <w:r w:rsidR="00396089">
        <w:t>confection</w:t>
      </w:r>
      <w:r>
        <w:t xml:space="preserve"> de sushi</w:t>
      </w:r>
      <w:r w:rsidR="009D4C07">
        <w:t>s</w:t>
      </w:r>
      <w:r>
        <w:t xml:space="preserve"> à base de saumon. </w:t>
      </w:r>
      <w:r w:rsidR="0069488A">
        <w:t>À</w:t>
      </w:r>
      <w:r w:rsidR="00894DC8" w:rsidRPr="0070202E">
        <w:t xml:space="preserve"> l’heure actuelle, les </w:t>
      </w:r>
      <w:r w:rsidR="00396089">
        <w:t>chefs préparent</w:t>
      </w:r>
      <w:r w:rsidR="00894DC8" w:rsidRPr="0070202E">
        <w:t xml:space="preserve"> </w:t>
      </w:r>
      <w:r w:rsidR="00396089">
        <w:t>l</w:t>
      </w:r>
      <w:r w:rsidR="00894DC8" w:rsidRPr="0070202E">
        <w:t>es sushis</w:t>
      </w:r>
      <w:r w:rsidR="00423597">
        <w:t xml:space="preserve"> (n</w:t>
      </w:r>
      <w:r w:rsidR="00423597" w:rsidRPr="0070202E">
        <w:t>igiri</w:t>
      </w:r>
      <w:r w:rsidR="00423597">
        <w:t>)</w:t>
      </w:r>
      <w:r w:rsidR="00894DC8" w:rsidRPr="0070202E">
        <w:t xml:space="preserve"> </w:t>
      </w:r>
      <w:r w:rsidR="00396089">
        <w:t>avec d</w:t>
      </w:r>
      <w:r w:rsidR="001276B0">
        <w:t xml:space="preserve">es </w:t>
      </w:r>
      <w:r w:rsidR="00E528CB">
        <w:t>morceaux</w:t>
      </w:r>
      <w:r w:rsidR="001276B0">
        <w:t xml:space="preserve"> de </w:t>
      </w:r>
      <w:r w:rsidR="00894DC8" w:rsidRPr="0070202E">
        <w:t xml:space="preserve">saumon </w:t>
      </w:r>
      <w:r w:rsidR="00396089">
        <w:t xml:space="preserve">qui </w:t>
      </w:r>
      <w:r w:rsidR="00E528CB">
        <w:t>ont</w:t>
      </w:r>
      <w:r w:rsidR="00396089">
        <w:t xml:space="preserve"> été préparé</w:t>
      </w:r>
      <w:r w:rsidR="00E528CB">
        <w:t>s</w:t>
      </w:r>
      <w:r w:rsidR="00396089">
        <w:t xml:space="preserve"> par des équipes dédié</w:t>
      </w:r>
      <w:r w:rsidR="00960669">
        <w:t>es</w:t>
      </w:r>
      <w:r w:rsidR="00396089">
        <w:t xml:space="preserve"> à la découpe de poisson. </w:t>
      </w:r>
      <w:r w:rsidR="00894DC8" w:rsidRPr="0070202E">
        <w:t>Akio</w:t>
      </w:r>
      <w:r w:rsidR="00164346">
        <w:t>, le propriétaire d’Akami</w:t>
      </w:r>
      <w:r w:rsidR="00BE2E59">
        <w:t>,</w:t>
      </w:r>
      <w:r w:rsidR="00164346">
        <w:t xml:space="preserve"> </w:t>
      </w:r>
      <w:r w:rsidR="00894DC8" w:rsidRPr="0070202E">
        <w:t>estime consacrer 20</w:t>
      </w:r>
      <w:r w:rsidR="0069488A">
        <w:t> </w:t>
      </w:r>
      <w:r w:rsidR="00894DC8" w:rsidRPr="0070202E">
        <w:t xml:space="preserve">% de son temps à </w:t>
      </w:r>
      <w:r w:rsidR="00164346">
        <w:t>superviser l</w:t>
      </w:r>
      <w:r w:rsidR="00894DC8" w:rsidRPr="0070202E">
        <w:t xml:space="preserve">es </w:t>
      </w:r>
      <w:r w:rsidR="00164346">
        <w:t>employés</w:t>
      </w:r>
      <w:r>
        <w:t xml:space="preserve"> qui coupent le poisson</w:t>
      </w:r>
      <w:r w:rsidR="00BE2E59">
        <w:t>,</w:t>
      </w:r>
      <w:r w:rsidR="00894DC8" w:rsidRPr="0070202E">
        <w:t xml:space="preserve"> </w:t>
      </w:r>
      <w:r w:rsidR="00164346">
        <w:t>veillant à ce que chaque découpe respecte des standards élevés de qualité</w:t>
      </w:r>
      <w:r w:rsidR="00BC0B04">
        <w:t xml:space="preserve"> et 5% aux employés qui préparent les sushis</w:t>
      </w:r>
      <w:r w:rsidR="00164346">
        <w:t>. Le</w:t>
      </w:r>
      <w:r w:rsidR="00894DC8" w:rsidRPr="0070202E">
        <w:t xml:space="preserve"> restant</w:t>
      </w:r>
      <w:r w:rsidR="00164346">
        <w:t xml:space="preserve"> </w:t>
      </w:r>
      <w:r w:rsidR="00894DC8" w:rsidRPr="0070202E">
        <w:t>de son temps</w:t>
      </w:r>
      <w:r w:rsidR="00164346">
        <w:t xml:space="preserve"> </w:t>
      </w:r>
      <w:r w:rsidR="00940EFE">
        <w:t>est</w:t>
      </w:r>
      <w:r w:rsidR="00423597">
        <w:t xml:space="preserve"> </w:t>
      </w:r>
      <w:r w:rsidR="00425A4A">
        <w:t>dédié</w:t>
      </w:r>
      <w:r w:rsidR="00894DC8" w:rsidRPr="0070202E">
        <w:t xml:space="preserve"> à la gestion d</w:t>
      </w:r>
      <w:r>
        <w:t>e son entreprise</w:t>
      </w:r>
      <w:r w:rsidR="00894DC8" w:rsidRPr="0070202E">
        <w:t xml:space="preserve">. La pièce où le saumon est préparé occupe </w:t>
      </w:r>
      <w:r w:rsidR="00305803">
        <w:t>5</w:t>
      </w:r>
      <w:r w:rsidR="00396089">
        <w:t>0</w:t>
      </w:r>
      <w:r w:rsidR="0069488A">
        <w:t> </w:t>
      </w:r>
      <w:r w:rsidR="00894DC8" w:rsidRPr="0070202E">
        <w:t>% de la superficie d</w:t>
      </w:r>
      <w:r w:rsidR="00396089">
        <w:t>e l’édifice</w:t>
      </w:r>
      <w:r w:rsidR="00894DC8" w:rsidRPr="0070202E">
        <w:t>,</w:t>
      </w:r>
      <w:r w:rsidR="00386C2C">
        <w:t xml:space="preserve"> 5 % est pour la préparation des sushis</w:t>
      </w:r>
      <w:r w:rsidR="00894DC8" w:rsidRPr="0070202E">
        <w:t xml:space="preserve"> tandis que le reste du bâtiment est occupé par le service des ventes et de l’administration.</w:t>
      </w:r>
    </w:p>
    <w:p w14:paraId="627A2C79" w14:textId="1D701A9A" w:rsidR="00894DC8" w:rsidRPr="0070202E" w:rsidRDefault="00894DC8" w:rsidP="0069488A">
      <w:r w:rsidRPr="0070202E">
        <w:t>Un fournisseur lui a récemment proposé de lui vendre les morceaux de</w:t>
      </w:r>
      <w:r w:rsidR="0069488A">
        <w:t xml:space="preserve"> </w:t>
      </w:r>
      <w:r w:rsidRPr="0070202E">
        <w:t>saumon</w:t>
      </w:r>
      <w:r w:rsidR="0069488A">
        <w:t xml:space="preserve"> </w:t>
      </w:r>
      <w:r w:rsidRPr="0070202E">
        <w:t>coupés, livrés et prêts à être utilisés pour faire les sushis.</w:t>
      </w:r>
      <w:r w:rsidR="0069488A">
        <w:t xml:space="preserve"> </w:t>
      </w:r>
      <w:r w:rsidRPr="0070202E">
        <w:t>Akio</w:t>
      </w:r>
      <w:r w:rsidR="0069488A">
        <w:t xml:space="preserve"> </w:t>
      </w:r>
      <w:r w:rsidRPr="0070202E">
        <w:t>s’interroge</w:t>
      </w:r>
      <w:r w:rsidR="0069488A">
        <w:t> </w:t>
      </w:r>
      <w:r w:rsidRPr="0070202E">
        <w:t>:</w:t>
      </w:r>
      <w:r w:rsidR="0069488A">
        <w:t xml:space="preserve"> </w:t>
      </w:r>
      <w:r w:rsidRPr="0070202E">
        <w:t>devrait-il continuer à acheter les filets de</w:t>
      </w:r>
      <w:r w:rsidR="0069488A">
        <w:t xml:space="preserve"> </w:t>
      </w:r>
      <w:r w:rsidRPr="0070202E">
        <w:t>saumon</w:t>
      </w:r>
      <w:r w:rsidR="002B1DBF">
        <w:t xml:space="preserve"> et les préparer</w:t>
      </w:r>
      <w:r w:rsidRPr="0070202E">
        <w:t xml:space="preserve">, ou sous-traiter la préparation </w:t>
      </w:r>
      <w:r w:rsidR="006D16A3">
        <w:t xml:space="preserve">du saumon </w:t>
      </w:r>
      <w:r w:rsidRPr="0070202E">
        <w:t>?</w:t>
      </w:r>
    </w:p>
    <w:p w14:paraId="67959917" w14:textId="1993EB25" w:rsidR="00894DC8" w:rsidRPr="0070202E" w:rsidRDefault="00894DC8" w:rsidP="0069488A">
      <w:r w:rsidRPr="0070202E">
        <w:t>Voici des informations</w:t>
      </w:r>
      <w:r w:rsidR="0069488A">
        <w:t xml:space="preserve"> </w:t>
      </w:r>
      <w:r w:rsidRPr="0070202E">
        <w:t>relatives à son activité :</w:t>
      </w:r>
    </w:p>
    <w:tbl>
      <w:tblPr>
        <w:tblW w:w="8770" w:type="dxa"/>
        <w:tblInd w:w="-15" w:type="dxa"/>
        <w:tblBorders>
          <w:top w:val="single" w:sz="8" w:space="0" w:color="auto"/>
          <w:left w:val="single" w:sz="8" w:space="0" w:color="auto"/>
          <w:bottom w:val="single" w:sz="8" w:space="0" w:color="auto"/>
          <w:right w:val="single" w:sz="8"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237"/>
        <w:gridCol w:w="2533"/>
      </w:tblGrid>
      <w:tr w:rsidR="00894DC8" w:rsidRPr="0070202E" w14:paraId="2A7EB47B" w14:textId="77777777" w:rsidTr="006E71DD">
        <w:trPr>
          <w:trHeight w:val="454"/>
        </w:trPr>
        <w:tc>
          <w:tcPr>
            <w:tcW w:w="6237"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11EEB3B" w14:textId="025611C1" w:rsidR="00894DC8" w:rsidRPr="0070202E" w:rsidRDefault="00894DC8" w:rsidP="006E71DD">
            <w:pPr>
              <w:spacing w:after="0"/>
            </w:pPr>
            <w:r w:rsidRPr="0070202E">
              <w:t>Coût d’achat d’un kilogramme de saumon</w:t>
            </w:r>
            <w:r w:rsidR="0069488A">
              <w:t> </w:t>
            </w:r>
          </w:p>
        </w:tc>
        <w:tc>
          <w:tcPr>
            <w:tcW w:w="253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A333B82" w14:textId="08D86E0A" w:rsidR="00894DC8" w:rsidRPr="0070202E" w:rsidRDefault="00894DC8" w:rsidP="006E71DD">
            <w:pPr>
              <w:spacing w:after="0"/>
              <w:jc w:val="center"/>
            </w:pPr>
            <w:r w:rsidRPr="0070202E">
              <w:t>14</w:t>
            </w:r>
            <w:r w:rsidR="00C116AE">
              <w:t> </w:t>
            </w:r>
            <w:r w:rsidRPr="0070202E">
              <w:t>$</w:t>
            </w:r>
            <w:r w:rsidR="00303243">
              <w:t xml:space="preserve"> </w:t>
            </w:r>
            <w:r w:rsidRPr="0070202E">
              <w:t>/</w:t>
            </w:r>
            <w:r w:rsidR="00303243">
              <w:t xml:space="preserve"> </w:t>
            </w:r>
            <w:r w:rsidRPr="0070202E">
              <w:t>kg</w:t>
            </w:r>
          </w:p>
        </w:tc>
      </w:tr>
      <w:tr w:rsidR="00894DC8" w:rsidRPr="0070202E" w14:paraId="6BD62DC1" w14:textId="77777777" w:rsidTr="006E71DD">
        <w:trPr>
          <w:trHeight w:val="454"/>
        </w:trPr>
        <w:tc>
          <w:tcPr>
            <w:tcW w:w="6237"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9DEACBF" w14:textId="4F904973" w:rsidR="00894DC8" w:rsidRPr="0070202E" w:rsidRDefault="00894DC8" w:rsidP="006E71DD">
            <w:pPr>
              <w:spacing w:after="0"/>
            </w:pPr>
            <w:r w:rsidRPr="0070202E">
              <w:t>Minutes de MOD nécessaires pour préparer 1</w:t>
            </w:r>
            <w:r w:rsidR="00C116AE">
              <w:t> </w:t>
            </w:r>
            <w:r w:rsidRPr="0070202E">
              <w:t>kg</w:t>
            </w:r>
            <w:r w:rsidR="00846A08">
              <w:t xml:space="preserve"> de saumon</w:t>
            </w:r>
          </w:p>
        </w:tc>
        <w:tc>
          <w:tcPr>
            <w:tcW w:w="25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E9601F7" w14:textId="37AA9A0B" w:rsidR="00894DC8" w:rsidRPr="0070202E" w:rsidRDefault="00894DC8" w:rsidP="006E71DD">
            <w:pPr>
              <w:spacing w:after="0"/>
              <w:jc w:val="center"/>
            </w:pPr>
            <w:r w:rsidRPr="0070202E">
              <w:t>15</w:t>
            </w:r>
            <w:r w:rsidR="00C116AE">
              <w:t> </w:t>
            </w:r>
            <w:r w:rsidRPr="0070202E">
              <w:t>min</w:t>
            </w:r>
            <w:r w:rsidR="00303243">
              <w:t xml:space="preserve">utes </w:t>
            </w:r>
            <w:r w:rsidRPr="0070202E">
              <w:t>/</w:t>
            </w:r>
            <w:r w:rsidR="00303243">
              <w:t xml:space="preserve"> </w:t>
            </w:r>
            <w:r w:rsidRPr="0070202E">
              <w:t>kg</w:t>
            </w:r>
          </w:p>
        </w:tc>
      </w:tr>
      <w:tr w:rsidR="00894DC8" w:rsidRPr="0070202E" w14:paraId="397DBDA6" w14:textId="77777777" w:rsidTr="006E71DD">
        <w:trPr>
          <w:trHeight w:val="454"/>
        </w:trPr>
        <w:tc>
          <w:tcPr>
            <w:tcW w:w="6237"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2A63AD4" w14:textId="2BDB5776" w:rsidR="00894DC8" w:rsidRPr="0070202E" w:rsidRDefault="00894DC8" w:rsidP="006E71DD">
            <w:pPr>
              <w:spacing w:after="0"/>
            </w:pPr>
            <w:r w:rsidRPr="0070202E">
              <w:t>Taux horaire de la MOD</w:t>
            </w:r>
            <w:r w:rsidR="0069488A">
              <w:t> </w:t>
            </w:r>
          </w:p>
        </w:tc>
        <w:tc>
          <w:tcPr>
            <w:tcW w:w="25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E2B9848" w14:textId="6F053EAC" w:rsidR="00894DC8" w:rsidRPr="0070202E" w:rsidRDefault="00894DC8" w:rsidP="006E71DD">
            <w:pPr>
              <w:spacing w:after="0"/>
              <w:jc w:val="center"/>
            </w:pPr>
            <w:r w:rsidRPr="0070202E">
              <w:t>20</w:t>
            </w:r>
            <w:r w:rsidR="00C116AE">
              <w:t> </w:t>
            </w:r>
            <w:r w:rsidRPr="0070202E">
              <w:t>$</w:t>
            </w:r>
            <w:r w:rsidR="00303243">
              <w:t xml:space="preserve"> </w:t>
            </w:r>
            <w:r w:rsidRPr="0070202E">
              <w:t>/</w:t>
            </w:r>
            <w:r w:rsidR="00303243">
              <w:t xml:space="preserve"> </w:t>
            </w:r>
            <w:r w:rsidR="002F341A">
              <w:t>hmod</w:t>
            </w:r>
          </w:p>
        </w:tc>
      </w:tr>
      <w:tr w:rsidR="00894DC8" w:rsidRPr="0070202E" w14:paraId="58F3DD76" w14:textId="77777777" w:rsidTr="006E71DD">
        <w:trPr>
          <w:trHeight w:val="454"/>
        </w:trPr>
        <w:tc>
          <w:tcPr>
            <w:tcW w:w="6237"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7E16BB0" w14:textId="63245D70" w:rsidR="00894DC8" w:rsidRPr="0070202E" w:rsidRDefault="00894DC8" w:rsidP="006E71DD">
            <w:pPr>
              <w:spacing w:after="0"/>
            </w:pPr>
            <w:r w:rsidRPr="0070202E">
              <w:t>Loyer (mensuel)</w:t>
            </w:r>
            <w:r w:rsidR="0069488A">
              <w:t> </w:t>
            </w:r>
          </w:p>
        </w:tc>
        <w:tc>
          <w:tcPr>
            <w:tcW w:w="25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DED0560" w14:textId="6A0D6ADA" w:rsidR="00894DC8" w:rsidRPr="0070202E" w:rsidRDefault="00305803" w:rsidP="006E71DD">
            <w:pPr>
              <w:spacing w:after="0"/>
              <w:jc w:val="center"/>
            </w:pPr>
            <w:r>
              <w:t>2</w:t>
            </w:r>
            <w:r w:rsidR="00894DC8" w:rsidRPr="0070202E">
              <w:t>0</w:t>
            </w:r>
            <w:r w:rsidR="00C116AE">
              <w:t> </w:t>
            </w:r>
            <w:r w:rsidR="00894DC8" w:rsidRPr="0070202E">
              <w:t>000</w:t>
            </w:r>
            <w:r w:rsidR="00C116AE">
              <w:t> </w:t>
            </w:r>
            <w:r w:rsidR="00894DC8" w:rsidRPr="0070202E">
              <w:t>$</w:t>
            </w:r>
          </w:p>
        </w:tc>
      </w:tr>
      <w:tr w:rsidR="00894DC8" w:rsidRPr="0070202E" w14:paraId="5383B598" w14:textId="77777777" w:rsidTr="006E71DD">
        <w:trPr>
          <w:trHeight w:val="454"/>
        </w:trPr>
        <w:tc>
          <w:tcPr>
            <w:tcW w:w="6237"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E83CA71" w14:textId="64182C3B" w:rsidR="00894DC8" w:rsidRPr="0070202E" w:rsidRDefault="00894DC8" w:rsidP="006E71DD">
            <w:pPr>
              <w:spacing w:after="0"/>
            </w:pPr>
            <w:r w:rsidRPr="0070202E">
              <w:t>Salaire d’Akio (mensuel)</w:t>
            </w:r>
            <w:r w:rsidR="0069488A">
              <w:t> </w:t>
            </w:r>
          </w:p>
        </w:tc>
        <w:tc>
          <w:tcPr>
            <w:tcW w:w="25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0FA0AF8" w14:textId="0C9E625F" w:rsidR="00894DC8" w:rsidRPr="0070202E" w:rsidRDefault="00305803" w:rsidP="006E71DD">
            <w:pPr>
              <w:spacing w:after="0"/>
              <w:jc w:val="center"/>
            </w:pPr>
            <w:r>
              <w:t>1</w:t>
            </w:r>
            <w:r w:rsidR="00894DC8" w:rsidRPr="0070202E">
              <w:t>5</w:t>
            </w:r>
            <w:r w:rsidR="00C116AE">
              <w:t> </w:t>
            </w:r>
            <w:r w:rsidR="00894DC8" w:rsidRPr="0070202E">
              <w:t>000</w:t>
            </w:r>
            <w:r w:rsidR="00C116AE">
              <w:t> </w:t>
            </w:r>
            <w:r w:rsidR="00894DC8" w:rsidRPr="0070202E">
              <w:t>$</w:t>
            </w:r>
          </w:p>
        </w:tc>
      </w:tr>
      <w:tr w:rsidR="00B739C5" w:rsidRPr="0070202E" w14:paraId="78BFCF4A" w14:textId="77777777" w:rsidTr="006E71DD">
        <w:trPr>
          <w:trHeight w:val="454"/>
        </w:trPr>
        <w:tc>
          <w:tcPr>
            <w:tcW w:w="6237"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6BD9D257" w14:textId="5318E68A" w:rsidR="00B739C5" w:rsidRPr="0070202E" w:rsidRDefault="004F2413" w:rsidP="006E71DD">
            <w:pPr>
              <w:spacing w:after="0"/>
            </w:pPr>
            <w:r>
              <w:t>Autres frais</w:t>
            </w:r>
            <w:r w:rsidR="00EB2254">
              <w:t xml:space="preserve"> </w:t>
            </w:r>
            <w:r w:rsidR="00EB2704">
              <w:t xml:space="preserve">fixes </w:t>
            </w:r>
            <w:r w:rsidR="00EB2254">
              <w:t>de transformation du saumon</w:t>
            </w:r>
            <w:r w:rsidR="00B739C5">
              <w:t xml:space="preserve"> (annuel) </w:t>
            </w:r>
          </w:p>
        </w:tc>
        <w:tc>
          <w:tcPr>
            <w:tcW w:w="25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1E673743" w14:textId="5E993879" w:rsidR="00B739C5" w:rsidRDefault="00B739C5" w:rsidP="006E71DD">
            <w:pPr>
              <w:spacing w:after="0"/>
              <w:jc w:val="center"/>
            </w:pPr>
            <w:r>
              <w:t xml:space="preserve">12 600 $ </w:t>
            </w:r>
          </w:p>
        </w:tc>
      </w:tr>
      <w:tr w:rsidR="00894DC8" w:rsidRPr="0070202E" w14:paraId="7AACABCB" w14:textId="77777777" w:rsidTr="006E71DD">
        <w:trPr>
          <w:trHeight w:val="454"/>
        </w:trPr>
        <w:tc>
          <w:tcPr>
            <w:tcW w:w="6237"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EDA5877" w14:textId="6AD9A5A7" w:rsidR="00894DC8" w:rsidRPr="0070202E" w:rsidRDefault="00894DC8" w:rsidP="006E71DD">
            <w:pPr>
              <w:spacing w:after="0"/>
            </w:pPr>
            <w:r w:rsidRPr="0070202E">
              <w:t>Fournitures de bureau (mensuel)</w:t>
            </w:r>
            <w:r w:rsidR="0069488A">
              <w:t> </w:t>
            </w:r>
          </w:p>
        </w:tc>
        <w:tc>
          <w:tcPr>
            <w:tcW w:w="25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980BBAD" w14:textId="613C78A6" w:rsidR="00894DC8" w:rsidRPr="0070202E" w:rsidRDefault="00894DC8" w:rsidP="006E71DD">
            <w:pPr>
              <w:spacing w:after="0"/>
              <w:jc w:val="center"/>
            </w:pPr>
            <w:r w:rsidRPr="0070202E">
              <w:t>500</w:t>
            </w:r>
            <w:r w:rsidR="00C116AE">
              <w:t> </w:t>
            </w:r>
            <w:r w:rsidRPr="0070202E">
              <w:t>$</w:t>
            </w:r>
          </w:p>
        </w:tc>
      </w:tr>
      <w:tr w:rsidR="00894DC8" w:rsidRPr="0070202E" w14:paraId="763AAD03" w14:textId="77777777" w:rsidTr="006E71DD">
        <w:trPr>
          <w:trHeight w:val="454"/>
        </w:trPr>
        <w:tc>
          <w:tcPr>
            <w:tcW w:w="6237"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D4783AE" w14:textId="1EE8E0F0" w:rsidR="00894DC8" w:rsidRPr="0070202E" w:rsidRDefault="00894DC8" w:rsidP="006E71DD">
            <w:pPr>
              <w:spacing w:after="0"/>
            </w:pPr>
            <w:r w:rsidRPr="0070202E">
              <w:t>Frais de publicité (mensuel)</w:t>
            </w:r>
            <w:r w:rsidR="0069488A">
              <w:t> </w:t>
            </w:r>
          </w:p>
        </w:tc>
        <w:tc>
          <w:tcPr>
            <w:tcW w:w="25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B938AA5" w14:textId="573BFA11" w:rsidR="00894DC8" w:rsidRPr="0070202E" w:rsidRDefault="00894DC8" w:rsidP="006E71DD">
            <w:pPr>
              <w:spacing w:after="0"/>
              <w:jc w:val="center"/>
            </w:pPr>
            <w:r w:rsidRPr="0070202E">
              <w:t>3</w:t>
            </w:r>
            <w:r w:rsidR="00C116AE">
              <w:t> </w:t>
            </w:r>
            <w:r w:rsidRPr="0070202E">
              <w:t>000</w:t>
            </w:r>
            <w:r w:rsidR="00C116AE">
              <w:t> </w:t>
            </w:r>
            <w:r w:rsidRPr="0070202E">
              <w:t>$</w:t>
            </w:r>
          </w:p>
        </w:tc>
      </w:tr>
      <w:tr w:rsidR="00894DC8" w:rsidRPr="0070202E" w14:paraId="355140A8" w14:textId="77777777" w:rsidTr="006E71DD">
        <w:trPr>
          <w:trHeight w:val="454"/>
        </w:trPr>
        <w:tc>
          <w:tcPr>
            <w:tcW w:w="6237"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40C3A76" w14:textId="560B2B02" w:rsidR="00894DC8" w:rsidRPr="0070202E" w:rsidRDefault="00894DC8" w:rsidP="006E71DD">
            <w:pPr>
              <w:spacing w:after="0"/>
            </w:pPr>
            <w:r w:rsidRPr="0070202E">
              <w:t>Taux d’imputation des FGF variables (par min</w:t>
            </w:r>
            <w:r w:rsidR="00BE2E59">
              <w:t xml:space="preserve">ute de </w:t>
            </w:r>
            <w:r w:rsidRPr="0070202E">
              <w:t>MOD)</w:t>
            </w:r>
            <w:r w:rsidR="0069488A">
              <w:t> </w:t>
            </w:r>
          </w:p>
        </w:tc>
        <w:tc>
          <w:tcPr>
            <w:tcW w:w="25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42B89C6" w14:textId="4B365F25" w:rsidR="00894DC8" w:rsidRPr="0070202E" w:rsidRDefault="00894DC8" w:rsidP="006E71DD">
            <w:pPr>
              <w:spacing w:after="0"/>
              <w:jc w:val="center"/>
            </w:pPr>
            <w:r w:rsidRPr="0070202E">
              <w:t>0,25</w:t>
            </w:r>
            <w:r w:rsidR="00C116AE">
              <w:t> </w:t>
            </w:r>
            <w:r w:rsidRPr="0070202E">
              <w:t>$</w:t>
            </w:r>
            <w:r w:rsidR="00303243">
              <w:t xml:space="preserve"> </w:t>
            </w:r>
            <w:r w:rsidRPr="0070202E">
              <w:t>/</w:t>
            </w:r>
            <w:r w:rsidR="00303243">
              <w:t xml:space="preserve"> </w:t>
            </w:r>
            <w:r w:rsidRPr="0070202E">
              <w:t>min-MOD</w:t>
            </w:r>
          </w:p>
        </w:tc>
      </w:tr>
      <w:tr w:rsidR="006843A7" w:rsidRPr="0070202E" w14:paraId="3B64248A" w14:textId="77777777" w:rsidTr="006E71DD">
        <w:trPr>
          <w:trHeight w:val="454"/>
        </w:trPr>
        <w:tc>
          <w:tcPr>
            <w:tcW w:w="6237"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371E0FBD" w14:textId="0FB5C609" w:rsidR="006843A7" w:rsidRPr="0070202E" w:rsidRDefault="006843A7" w:rsidP="006843A7">
            <w:pPr>
              <w:spacing w:after="0"/>
            </w:pPr>
            <w:r w:rsidRPr="0070202E">
              <w:t xml:space="preserve">Prix de vente unitaire d’un </w:t>
            </w:r>
            <w:r>
              <w:t>n</w:t>
            </w:r>
            <w:r w:rsidRPr="0070202E">
              <w:t>igiri au saumon</w:t>
            </w:r>
            <w:r>
              <w:t> </w:t>
            </w:r>
          </w:p>
        </w:tc>
        <w:tc>
          <w:tcPr>
            <w:tcW w:w="25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174E8C2C" w14:textId="740648EA" w:rsidR="006843A7" w:rsidRPr="0070202E" w:rsidRDefault="006843A7" w:rsidP="006843A7">
            <w:pPr>
              <w:spacing w:after="0"/>
              <w:jc w:val="center"/>
            </w:pPr>
            <w:r w:rsidRPr="0070202E">
              <w:t>2</w:t>
            </w:r>
            <w:r>
              <w:t>,00 </w:t>
            </w:r>
            <w:r w:rsidRPr="0070202E">
              <w:t>$</w:t>
            </w:r>
          </w:p>
        </w:tc>
      </w:tr>
      <w:tr w:rsidR="006843A7" w:rsidRPr="0070202E" w14:paraId="448FC7BB" w14:textId="77777777" w:rsidTr="006E71DD">
        <w:trPr>
          <w:trHeight w:val="454"/>
        </w:trPr>
        <w:tc>
          <w:tcPr>
            <w:tcW w:w="6237"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4ED33224" w14:textId="5EC99F90" w:rsidR="006843A7" w:rsidRPr="0070202E" w:rsidRDefault="006843A7" w:rsidP="006843A7">
            <w:pPr>
              <w:spacing w:after="0"/>
            </w:pPr>
            <w:r>
              <w:t>Autre</w:t>
            </w:r>
            <w:r w:rsidR="00407BC0">
              <w:t>s</w:t>
            </w:r>
            <w:r>
              <w:t xml:space="preserve"> coût</w:t>
            </w:r>
            <w:r w:rsidR="00407BC0">
              <w:t>s</w:t>
            </w:r>
            <w:r>
              <w:t xml:space="preserve"> variable</w:t>
            </w:r>
            <w:r w:rsidR="00407BC0">
              <w:t>s</w:t>
            </w:r>
            <w:r>
              <w:t xml:space="preserve"> (boule</w:t>
            </w:r>
            <w:r w:rsidR="00221819">
              <w:t>ttes</w:t>
            </w:r>
            <w:r>
              <w:t xml:space="preserve"> de riz et salaire</w:t>
            </w:r>
            <w:r w:rsidR="00407BC0">
              <w:t>s</w:t>
            </w:r>
            <w:r>
              <w:t xml:space="preserve"> des employés</w:t>
            </w:r>
            <w:r w:rsidR="00407BC0">
              <w:t>)</w:t>
            </w:r>
          </w:p>
        </w:tc>
        <w:tc>
          <w:tcPr>
            <w:tcW w:w="25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17376E51" w14:textId="27900520" w:rsidR="006843A7" w:rsidRPr="0070202E" w:rsidRDefault="006843A7" w:rsidP="006843A7">
            <w:pPr>
              <w:spacing w:after="0"/>
              <w:jc w:val="center"/>
            </w:pPr>
            <w:r>
              <w:t>0,20 $</w:t>
            </w:r>
          </w:p>
        </w:tc>
      </w:tr>
    </w:tbl>
    <w:p w14:paraId="0052775D" w14:textId="77777777" w:rsidR="006E71DD" w:rsidRDefault="006E71DD" w:rsidP="006E71DD"/>
    <w:p w14:paraId="52CFEAAD" w14:textId="648A6BEE" w:rsidR="006E71DD" w:rsidRPr="00E60E60" w:rsidRDefault="006E71DD" w:rsidP="006E71DD">
      <w:r w:rsidRPr="00E60E60">
        <w:t>Autres informations :</w:t>
      </w:r>
    </w:p>
    <w:p w14:paraId="4C31D00C" w14:textId="59CCC833" w:rsidR="00894DC8" w:rsidRPr="0070202E" w:rsidRDefault="00894DC8" w:rsidP="0069488A">
      <w:pPr>
        <w:pStyle w:val="Paragraphedeliste"/>
        <w:numPr>
          <w:ilvl w:val="0"/>
          <w:numId w:val="1"/>
        </w:numPr>
      </w:pPr>
      <w:r w:rsidRPr="0070202E">
        <w:t xml:space="preserve">Avec un kilogramme de saumon, il est possible de préparer 40 morceaux de </w:t>
      </w:r>
      <w:r w:rsidR="00423597">
        <w:t>sushi n</w:t>
      </w:r>
      <w:r w:rsidR="00FA480A">
        <w:t>igi</w:t>
      </w:r>
      <w:r w:rsidRPr="0070202E">
        <w:t>ris.</w:t>
      </w:r>
    </w:p>
    <w:p w14:paraId="2E0728F0" w14:textId="5D0D0E81" w:rsidR="00894DC8" w:rsidRPr="0070202E" w:rsidRDefault="009D73AA" w:rsidP="0069488A">
      <w:pPr>
        <w:pStyle w:val="Paragraphedeliste"/>
        <w:numPr>
          <w:ilvl w:val="0"/>
          <w:numId w:val="1"/>
        </w:numPr>
      </w:pPr>
      <w:r>
        <w:t>Akio</w:t>
      </w:r>
      <w:r w:rsidR="00894DC8" w:rsidRPr="0070202E">
        <w:t xml:space="preserve"> achète en moyenne</w:t>
      </w:r>
      <w:r w:rsidR="0069488A">
        <w:t xml:space="preserve"> </w:t>
      </w:r>
      <w:r w:rsidR="00894DC8" w:rsidRPr="0070202E">
        <w:t>1</w:t>
      </w:r>
      <w:r w:rsidR="006D16A3">
        <w:t xml:space="preserve">0 </w:t>
      </w:r>
      <w:r w:rsidR="00894DC8" w:rsidRPr="0070202E">
        <w:t>00</w:t>
      </w:r>
      <w:r w:rsidR="00AC61FB">
        <w:t>0</w:t>
      </w:r>
      <w:r w:rsidR="0069488A">
        <w:t> </w:t>
      </w:r>
      <w:r w:rsidR="00894DC8" w:rsidRPr="0070202E">
        <w:t>kg de saumon</w:t>
      </w:r>
      <w:r w:rsidR="001027EA">
        <w:t xml:space="preserve"> par mois</w:t>
      </w:r>
      <w:r w:rsidR="00894DC8" w:rsidRPr="0070202E">
        <w:t>.</w:t>
      </w:r>
    </w:p>
    <w:p w14:paraId="63BA4B17" w14:textId="570F1576" w:rsidR="00894DC8" w:rsidRPr="0070202E" w:rsidRDefault="00423597" w:rsidP="0069488A">
      <w:pPr>
        <w:pStyle w:val="Paragraphedeliste"/>
        <w:numPr>
          <w:ilvl w:val="0"/>
          <w:numId w:val="1"/>
        </w:numPr>
      </w:pPr>
      <w:r>
        <w:t>Le p</w:t>
      </w:r>
      <w:r w:rsidR="00894DC8" w:rsidRPr="0070202E">
        <w:t>rix proposé par le fournisseur </w:t>
      </w:r>
      <w:r>
        <w:t xml:space="preserve">pour </w:t>
      </w:r>
      <w:r w:rsidR="00894DC8" w:rsidRPr="0070202E">
        <w:t>40 morceaux</w:t>
      </w:r>
      <w:r w:rsidR="00964248">
        <w:t xml:space="preserve"> de saumon</w:t>
      </w:r>
      <w:r>
        <w:t xml:space="preserve"> pour nig</w:t>
      </w:r>
      <w:r w:rsidR="007C6A47">
        <w:t>ir</w:t>
      </w:r>
      <w:r>
        <w:t>i</w:t>
      </w:r>
      <w:r w:rsidR="00894DC8" w:rsidRPr="0070202E">
        <w:t xml:space="preserve"> </w:t>
      </w:r>
      <w:r>
        <w:t>est de</w:t>
      </w:r>
      <w:r w:rsidRPr="0070202E">
        <w:t xml:space="preserve"> </w:t>
      </w:r>
      <w:r w:rsidR="00894DC8" w:rsidRPr="0070202E">
        <w:t>24 $</w:t>
      </w:r>
    </w:p>
    <w:p w14:paraId="7CDF8B44" w14:textId="0237F933" w:rsidR="00894DC8" w:rsidRPr="0070202E" w:rsidRDefault="00894DC8" w:rsidP="0069488A">
      <w:pPr>
        <w:pStyle w:val="Paragraphedeliste"/>
        <w:numPr>
          <w:ilvl w:val="0"/>
          <w:numId w:val="1"/>
        </w:numPr>
      </w:pPr>
      <w:r w:rsidRPr="0070202E">
        <w:t xml:space="preserve">Avec le temps </w:t>
      </w:r>
      <w:r w:rsidR="001027EA">
        <w:t>disponible, au lieu de couper du poisson</w:t>
      </w:r>
      <w:r w:rsidRPr="0070202E">
        <w:t>, les employés pourraient préparer de petites boules de coco chinoises qui rapporterai</w:t>
      </w:r>
      <w:r w:rsidR="00C116AE">
        <w:t>en</w:t>
      </w:r>
      <w:r w:rsidRPr="0070202E">
        <w:t>t</w:t>
      </w:r>
      <w:r w:rsidR="00EB2704">
        <w:t xml:space="preserve"> </w:t>
      </w:r>
      <w:r w:rsidR="009317B2">
        <w:t xml:space="preserve">un </w:t>
      </w:r>
      <w:r w:rsidR="009317B2" w:rsidRPr="00DD0891">
        <w:rPr>
          <w:b/>
          <w:bCs/>
        </w:rPr>
        <w:t>gain</w:t>
      </w:r>
      <w:r w:rsidR="009317B2">
        <w:t xml:space="preserve"> </w:t>
      </w:r>
      <w:r w:rsidR="00DD0891">
        <w:t>(</w:t>
      </w:r>
      <w:r w:rsidR="00EF1D3C" w:rsidRPr="00EF1D3C">
        <w:rPr>
          <w:i/>
          <w:iCs/>
        </w:rPr>
        <w:t>v</w:t>
      </w:r>
      <w:r w:rsidR="00DD0891" w:rsidRPr="00EF1D3C">
        <w:rPr>
          <w:i/>
          <w:iCs/>
        </w:rPr>
        <w:t>entes – coûts</w:t>
      </w:r>
      <w:r w:rsidR="00DD0891">
        <w:t xml:space="preserve">) </w:t>
      </w:r>
      <w:r w:rsidR="009317B2">
        <w:t>de</w:t>
      </w:r>
      <w:r w:rsidRPr="0070202E">
        <w:t>1</w:t>
      </w:r>
      <w:r w:rsidR="00305803">
        <w:t>0</w:t>
      </w:r>
      <w:r w:rsidR="00C116AE">
        <w:t> </w:t>
      </w:r>
      <w:r w:rsidRPr="0070202E">
        <w:t>0</w:t>
      </w:r>
      <w:r w:rsidR="008A0934">
        <w:t>20</w:t>
      </w:r>
      <w:r w:rsidR="0069488A">
        <w:t> </w:t>
      </w:r>
      <w:r w:rsidRPr="0070202E">
        <w:t>$ par mois.</w:t>
      </w:r>
    </w:p>
    <w:p w14:paraId="66B18885" w14:textId="77777777" w:rsidR="0069488A" w:rsidRDefault="0069488A" w:rsidP="00AC7DEB"/>
    <w:p w14:paraId="2DB12B19" w14:textId="5075B563" w:rsidR="00894DC8" w:rsidRPr="00007014" w:rsidRDefault="00007014" w:rsidP="00AC7DEB">
      <w:pPr>
        <w:rPr>
          <w:b/>
          <w:bCs/>
          <w:sz w:val="21"/>
          <w:szCs w:val="21"/>
        </w:rPr>
      </w:pPr>
      <w:r w:rsidRPr="00007014">
        <w:rPr>
          <w:b/>
          <w:bCs/>
        </w:rPr>
        <w:t>Travail à faire</w:t>
      </w:r>
      <w:r w:rsidR="00894DC8" w:rsidRPr="00007014">
        <w:rPr>
          <w:b/>
          <w:bCs/>
        </w:rPr>
        <w:t> :</w:t>
      </w:r>
    </w:p>
    <w:p w14:paraId="03EC415B" w14:textId="514AC2BF" w:rsidR="0069488A" w:rsidRDefault="00973C40" w:rsidP="00AC7DEB">
      <w:r>
        <w:t xml:space="preserve">Réaliser une analyse </w:t>
      </w:r>
      <w:r w:rsidR="00BE2E59" w:rsidRPr="004E6AEC">
        <w:rPr>
          <w:b/>
          <w:bCs/>
        </w:rPr>
        <w:t>quantitative</w:t>
      </w:r>
      <w:r w:rsidR="004E6AEC">
        <w:rPr>
          <w:b/>
          <w:bCs/>
        </w:rPr>
        <w:t xml:space="preserve"> (a)</w:t>
      </w:r>
      <w:r w:rsidR="00BE2E59">
        <w:t xml:space="preserve"> et </w:t>
      </w:r>
      <w:r w:rsidR="00BE2E59" w:rsidRPr="004E6AEC">
        <w:rPr>
          <w:b/>
          <w:bCs/>
        </w:rPr>
        <w:t>qualitative</w:t>
      </w:r>
      <w:r w:rsidR="004E6AEC">
        <w:rPr>
          <w:b/>
          <w:bCs/>
        </w:rPr>
        <w:t xml:space="preserve"> (b)</w:t>
      </w:r>
      <w:r w:rsidR="00BE2E59">
        <w:t xml:space="preserve"> </w:t>
      </w:r>
      <w:r>
        <w:t xml:space="preserve">pour </w:t>
      </w:r>
      <w:r w:rsidR="00B57445">
        <w:t xml:space="preserve">aider </w:t>
      </w:r>
      <w:r w:rsidR="007749A9">
        <w:t>Akio</w:t>
      </w:r>
      <w:r w:rsidR="00B57445">
        <w:t xml:space="preserve"> dans </w:t>
      </w:r>
      <w:r w:rsidR="003471C1">
        <w:t>l</w:t>
      </w:r>
      <w:r w:rsidR="00B57445">
        <w:t>a prise de décision</w:t>
      </w:r>
      <w:r w:rsidR="003471C1">
        <w:t xml:space="preserve"> suivante</w:t>
      </w:r>
      <w:r w:rsidR="00B57445">
        <w:t xml:space="preserve"> : </w:t>
      </w:r>
      <w:r w:rsidR="00AF4139">
        <w:t xml:space="preserve"> acheter ou fabriquer les morceaux de saumon </w:t>
      </w:r>
      <w:r w:rsidR="00423597">
        <w:t>pour n</w:t>
      </w:r>
      <w:r w:rsidR="00FA480A">
        <w:t>igi</w:t>
      </w:r>
      <w:r w:rsidR="00AF4139">
        <w:t xml:space="preserve">ris.  </w:t>
      </w:r>
    </w:p>
    <w:p w14:paraId="32D71A4A" w14:textId="7D744953" w:rsidR="0069488A" w:rsidRPr="00F76DF8" w:rsidRDefault="00172FFE" w:rsidP="00AC7DEB">
      <w:pPr>
        <w:rPr>
          <w:b/>
          <w:bCs/>
          <w:u w:val="single"/>
        </w:rPr>
      </w:pPr>
      <w:r w:rsidRPr="00BC69D3">
        <w:rPr>
          <w:b/>
          <w:bCs/>
          <w:u w:val="single"/>
        </w:rPr>
        <w:t>SOLUTIO</w:t>
      </w:r>
      <w:r w:rsidR="0069488A" w:rsidRPr="00BC69D3">
        <w:rPr>
          <w:b/>
          <w:bCs/>
          <w:u w:val="single"/>
        </w:rPr>
        <w:t>N</w:t>
      </w:r>
      <w:r w:rsidRPr="00BC69D3">
        <w:rPr>
          <w:b/>
          <w:bCs/>
          <w:u w:val="single"/>
        </w:rPr>
        <w:t> :</w:t>
      </w:r>
    </w:p>
    <w:p w14:paraId="1F8AD285" w14:textId="306D7013" w:rsidR="00AC61FB" w:rsidRPr="00AC61FB" w:rsidRDefault="003471C1" w:rsidP="00AC61FB">
      <w:r>
        <w:t>Il est nécessaire de mener une a</w:t>
      </w:r>
      <w:r w:rsidR="00AC61FB">
        <w:t>nalyse différentielle</w:t>
      </w:r>
      <w:r w:rsidR="004E6AEC">
        <w:t xml:space="preserve"> (</w:t>
      </w:r>
      <w:r w:rsidR="004E6AEC" w:rsidRPr="004E6AEC">
        <w:rPr>
          <w:b/>
          <w:bCs/>
          <w:u w:val="single"/>
        </w:rPr>
        <w:t>analyse quantitative</w:t>
      </w:r>
      <w:r w:rsidR="00B61F71">
        <w:rPr>
          <w:b/>
          <w:bCs/>
          <w:u w:val="single"/>
        </w:rPr>
        <w:t>-</w:t>
      </w:r>
      <w:r w:rsidR="004E6AEC">
        <w:rPr>
          <w:b/>
          <w:bCs/>
          <w:u w:val="single"/>
        </w:rPr>
        <w:t xml:space="preserve"> </w:t>
      </w:r>
      <w:r w:rsidR="00B61F71">
        <w:rPr>
          <w:b/>
          <w:bCs/>
          <w:u w:val="single"/>
        </w:rPr>
        <w:t>(</w:t>
      </w:r>
      <w:r w:rsidR="004E6AEC">
        <w:rPr>
          <w:b/>
          <w:bCs/>
          <w:u w:val="single"/>
        </w:rPr>
        <w:t>a</w:t>
      </w:r>
      <w:r w:rsidR="00B61F71">
        <w:rPr>
          <w:b/>
          <w:bCs/>
          <w:u w:val="single"/>
        </w:rPr>
        <w:t>)</w:t>
      </w:r>
      <w:r w:rsidR="004E6AEC">
        <w:t>)</w:t>
      </w:r>
      <w:r w:rsidR="00F963CA">
        <w:t xml:space="preserve"> entre fabriquer en interne ou acheter au fournisseur.</w:t>
      </w:r>
      <w:r w:rsidR="00AC61FB" w:rsidRPr="00AC61FB">
        <w:t> </w:t>
      </w:r>
    </w:p>
    <w:tbl>
      <w:tblPr>
        <w:tblW w:w="1008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399"/>
        <w:gridCol w:w="1843"/>
        <w:gridCol w:w="1565"/>
        <w:gridCol w:w="3273"/>
      </w:tblGrid>
      <w:tr w:rsidR="00AC61FB" w:rsidRPr="00AC61FB" w14:paraId="4608B2B7" w14:textId="77777777" w:rsidTr="00DB277B">
        <w:trPr>
          <w:trHeight w:val="765"/>
        </w:trPr>
        <w:tc>
          <w:tcPr>
            <w:tcW w:w="3399" w:type="dxa"/>
            <w:tcBorders>
              <w:top w:val="single" w:sz="6" w:space="0" w:color="000000"/>
              <w:left w:val="single" w:sz="2" w:space="0" w:color="FFFFFF"/>
              <w:bottom w:val="single" w:sz="6" w:space="0" w:color="000000"/>
              <w:right w:val="single" w:sz="2" w:space="0" w:color="FFFFFF"/>
            </w:tcBorders>
            <w:vAlign w:val="center"/>
            <w:hideMark/>
          </w:tcPr>
          <w:p w14:paraId="2BBB069E" w14:textId="77777777" w:rsidR="00AC61FB" w:rsidRPr="00AC61FB" w:rsidRDefault="00AC61FB" w:rsidP="0026067E">
            <w:pPr>
              <w:spacing w:after="0"/>
              <w:rPr>
                <w:b/>
                <w:bCs/>
              </w:rPr>
            </w:pPr>
            <w:r w:rsidRPr="00AC61FB">
              <w:rPr>
                <w:b/>
                <w:bCs/>
              </w:rPr>
              <w:t>​</w:t>
            </w:r>
          </w:p>
        </w:tc>
        <w:tc>
          <w:tcPr>
            <w:tcW w:w="1843" w:type="dxa"/>
            <w:tcBorders>
              <w:top w:val="single" w:sz="6" w:space="0" w:color="000000"/>
              <w:left w:val="single" w:sz="2" w:space="0" w:color="FFFFFF"/>
              <w:bottom w:val="single" w:sz="6" w:space="0" w:color="000000"/>
              <w:right w:val="single" w:sz="2" w:space="0" w:color="FFFFFF"/>
            </w:tcBorders>
            <w:vAlign w:val="center"/>
            <w:hideMark/>
          </w:tcPr>
          <w:p w14:paraId="40F9AE1F" w14:textId="77777777" w:rsidR="00AC61FB" w:rsidRPr="00AC61FB" w:rsidRDefault="00AC61FB" w:rsidP="0026067E">
            <w:pPr>
              <w:spacing w:after="0"/>
              <w:rPr>
                <w:b/>
                <w:bCs/>
                <w:lang w:val="en-US"/>
              </w:rPr>
            </w:pPr>
            <w:r w:rsidRPr="00AC61FB">
              <w:rPr>
                <w:b/>
                <w:bCs/>
              </w:rPr>
              <w:t>Alternative A</w:t>
            </w:r>
            <w:r w:rsidRPr="00AC61FB">
              <w:rPr>
                <w:b/>
                <w:bCs/>
                <w:lang w:val="en-US"/>
              </w:rPr>
              <w:t>​</w:t>
            </w:r>
          </w:p>
          <w:p w14:paraId="4599A31E" w14:textId="77777777" w:rsidR="00AC61FB" w:rsidRPr="00AC61FB" w:rsidRDefault="00AC61FB" w:rsidP="0026067E">
            <w:pPr>
              <w:spacing w:after="0"/>
              <w:rPr>
                <w:b/>
                <w:bCs/>
                <w:lang w:val="en-US"/>
              </w:rPr>
            </w:pPr>
            <w:r w:rsidRPr="00AC61FB">
              <w:t>Fabriquer</w:t>
            </w:r>
            <w:r w:rsidRPr="00AC61FB">
              <w:rPr>
                <w:b/>
                <w:bCs/>
                <w:lang w:val="en-US"/>
              </w:rPr>
              <w:t>​</w:t>
            </w:r>
          </w:p>
        </w:tc>
        <w:tc>
          <w:tcPr>
            <w:tcW w:w="1565" w:type="dxa"/>
            <w:tcBorders>
              <w:top w:val="single" w:sz="6" w:space="0" w:color="000000"/>
              <w:left w:val="single" w:sz="2" w:space="0" w:color="FFFFFF"/>
              <w:bottom w:val="single" w:sz="6" w:space="0" w:color="000000"/>
              <w:right w:val="single" w:sz="2" w:space="0" w:color="FFFFFF"/>
            </w:tcBorders>
            <w:vAlign w:val="center"/>
            <w:hideMark/>
          </w:tcPr>
          <w:p w14:paraId="32139728" w14:textId="77777777" w:rsidR="00AC61FB" w:rsidRPr="00AC61FB" w:rsidRDefault="00AC61FB" w:rsidP="0026067E">
            <w:pPr>
              <w:spacing w:after="0"/>
              <w:rPr>
                <w:b/>
                <w:bCs/>
                <w:lang w:val="en-US"/>
              </w:rPr>
            </w:pPr>
            <w:r w:rsidRPr="00AC61FB">
              <w:rPr>
                <w:b/>
                <w:bCs/>
              </w:rPr>
              <w:t>Alternative B</w:t>
            </w:r>
            <w:r w:rsidRPr="00AC61FB">
              <w:rPr>
                <w:b/>
                <w:bCs/>
                <w:lang w:val="en-US"/>
              </w:rPr>
              <w:t>​</w:t>
            </w:r>
          </w:p>
          <w:p w14:paraId="349AAA88" w14:textId="77777777" w:rsidR="00AC61FB" w:rsidRPr="00AC61FB" w:rsidRDefault="00AC61FB" w:rsidP="0026067E">
            <w:pPr>
              <w:spacing w:after="0"/>
              <w:rPr>
                <w:b/>
                <w:bCs/>
                <w:lang w:val="en-US"/>
              </w:rPr>
            </w:pPr>
            <w:r w:rsidRPr="00AC61FB">
              <w:t>Acheter</w:t>
            </w:r>
            <w:r w:rsidRPr="00AC61FB">
              <w:rPr>
                <w:b/>
                <w:bCs/>
                <w:lang w:val="en-US"/>
              </w:rPr>
              <w:t>​</w:t>
            </w:r>
          </w:p>
        </w:tc>
        <w:tc>
          <w:tcPr>
            <w:tcW w:w="3273" w:type="dxa"/>
            <w:tcBorders>
              <w:top w:val="single" w:sz="6" w:space="0" w:color="000000"/>
              <w:left w:val="single" w:sz="2" w:space="0" w:color="FFFFFF"/>
              <w:bottom w:val="single" w:sz="6" w:space="0" w:color="000000"/>
              <w:right w:val="single" w:sz="2" w:space="0" w:color="FFFFFF"/>
            </w:tcBorders>
            <w:hideMark/>
          </w:tcPr>
          <w:p w14:paraId="2C8CE472" w14:textId="76D4AD14" w:rsidR="00AC61FB" w:rsidRPr="00AC61FB" w:rsidRDefault="00AC61FB" w:rsidP="0026067E">
            <w:pPr>
              <w:spacing w:after="0"/>
              <w:rPr>
                <w:b/>
                <w:bCs/>
              </w:rPr>
            </w:pPr>
            <w:r w:rsidRPr="00AC61FB">
              <w:rPr>
                <w:b/>
                <w:bCs/>
              </w:rPr>
              <w:t xml:space="preserve">Analyse </w:t>
            </w:r>
            <w:r w:rsidR="00B829FF">
              <w:rPr>
                <w:b/>
                <w:bCs/>
              </w:rPr>
              <w:t>d</w:t>
            </w:r>
            <w:r w:rsidRPr="00AC61FB">
              <w:rPr>
                <w:b/>
                <w:bCs/>
              </w:rPr>
              <w:t>ifférentielle​</w:t>
            </w:r>
          </w:p>
          <w:p w14:paraId="3424B65E" w14:textId="430A63D5" w:rsidR="00AC61FB" w:rsidRPr="00AC61FB" w:rsidRDefault="00AC61FB" w:rsidP="0026067E">
            <w:pPr>
              <w:spacing w:after="0"/>
              <w:rPr>
                <w:b/>
                <w:bCs/>
              </w:rPr>
            </w:pPr>
            <w:r w:rsidRPr="00AC61FB">
              <w:rPr>
                <w:b/>
                <w:bCs/>
              </w:rPr>
              <w:t xml:space="preserve">Impact sur le résultat </w:t>
            </w:r>
            <w:r w:rsidR="00EB2704">
              <w:rPr>
                <w:b/>
                <w:bCs/>
              </w:rPr>
              <w:t xml:space="preserve">mensuel </w:t>
            </w:r>
            <w:r w:rsidRPr="00AC61FB">
              <w:rPr>
                <w:b/>
                <w:bCs/>
              </w:rPr>
              <w:t>si achat</w:t>
            </w:r>
            <w:r w:rsidR="00EB2704">
              <w:rPr>
                <w:b/>
                <w:bCs/>
              </w:rPr>
              <w:t xml:space="preserve"> des morceaux de saumon</w:t>
            </w:r>
            <w:r w:rsidRPr="00AC61FB">
              <w:rPr>
                <w:b/>
                <w:bCs/>
              </w:rPr>
              <w:t>: ​</w:t>
            </w:r>
          </w:p>
          <w:p w14:paraId="7F74FC87" w14:textId="26AE2727" w:rsidR="00AC61FB" w:rsidRPr="00AC61FB" w:rsidRDefault="00B739C5" w:rsidP="0026067E">
            <w:pPr>
              <w:spacing w:after="0"/>
              <w:rPr>
                <w:b/>
                <w:bCs/>
                <w:lang w:val="en-US"/>
              </w:rPr>
            </w:pPr>
            <w:r>
              <w:rPr>
                <w:noProof/>
              </w:rPr>
              <mc:AlternateContent>
                <mc:Choice Requires="wps">
                  <w:drawing>
                    <wp:anchor distT="0" distB="0" distL="114300" distR="114300" simplePos="0" relativeHeight="251658240" behindDoc="0" locked="0" layoutInCell="1" allowOverlap="1" wp14:anchorId="1E710BCE" wp14:editId="6674D8AA">
                      <wp:simplePos x="0" y="0"/>
                      <wp:positionH relativeFrom="column">
                        <wp:posOffset>667505</wp:posOffset>
                      </wp:positionH>
                      <wp:positionV relativeFrom="paragraph">
                        <wp:posOffset>121573</wp:posOffset>
                      </wp:positionV>
                      <wp:extent cx="1537011" cy="1199072"/>
                      <wp:effectExtent l="19050" t="0" r="44450" b="39370"/>
                      <wp:wrapNone/>
                      <wp:docPr id="1443338795" name="Nuage 1"/>
                      <wp:cNvGraphicFramePr/>
                      <a:graphic xmlns:a="http://schemas.openxmlformats.org/drawingml/2006/main">
                        <a:graphicData uri="http://schemas.microsoft.com/office/word/2010/wordprocessingShape">
                          <wps:wsp>
                            <wps:cNvSpPr/>
                            <wps:spPr>
                              <a:xfrm>
                                <a:off x="0" y="0"/>
                                <a:ext cx="1537011" cy="1199072"/>
                              </a:xfrm>
                              <a:prstGeom prst="cloud">
                                <a:avLst/>
                              </a:prstGeom>
                            </wps:spPr>
                            <wps:style>
                              <a:lnRef idx="2">
                                <a:schemeClr val="accent6"/>
                              </a:lnRef>
                              <a:fillRef idx="1">
                                <a:schemeClr val="lt1"/>
                              </a:fillRef>
                              <a:effectRef idx="0">
                                <a:schemeClr val="accent6"/>
                              </a:effectRef>
                              <a:fontRef idx="minor">
                                <a:schemeClr val="dk1"/>
                              </a:fontRef>
                            </wps:style>
                            <wps:txbx>
                              <w:txbxContent>
                                <w:p w14:paraId="77165C6B" w14:textId="0FB00FC7" w:rsidR="00305803" w:rsidRDefault="00305803" w:rsidP="00305803">
                                  <w:pPr>
                                    <w:jc w:val="center"/>
                                  </w:pPr>
                                  <w:r>
                                    <w:t>Total des coûts variables 227 500 $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710BCE" id="Nuage 1" o:spid="_x0000_s1026" style="position:absolute;margin-left:52.55pt;margin-top:9.55pt;width:121pt;height:94.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01]" strokecolor="#4ea72e [3209]" strokeweight="1pt">
                      <v:stroke joinstyle="miter"/>
                      <v:formulas/>
                      <v:path arrowok="t" o:connecttype="custom" o:connectlocs="166972,726577;76851,704455;246491,968667;207070,979242;586270,1084994;562503,1036698;1025635,964559;1016135,1017546;1214274,637118;1329941,835187;1487129,426170;1435611,500446;1363528,150606;1366232,185690;1034565,109693;1060965,64950;787754,131010;800527,92428;498105,144111;544358,181526;146834,438244;138758,398858" o:connectangles="0,0,0,0,0,0,0,0,0,0,0,0,0,0,0,0,0,0,0,0,0,0" textboxrect="0,0,43200,43200"/>
                      <v:textbox>
                        <w:txbxContent>
                          <w:p w14:paraId="77165C6B" w14:textId="0FB00FC7" w:rsidR="00305803" w:rsidRDefault="00305803" w:rsidP="00305803">
                            <w:pPr>
                              <w:jc w:val="center"/>
                            </w:pPr>
                            <w:r>
                              <w:t>Total des coûts variables 227 500 $</w:t>
                            </w:r>
                          </w:p>
                        </w:txbxContent>
                      </v:textbox>
                    </v:shape>
                  </w:pict>
                </mc:Fallback>
              </mc:AlternateContent>
            </w:r>
            <w:r w:rsidR="00AC61FB" w:rsidRPr="00AC61FB">
              <w:rPr>
                <w:b/>
                <w:bCs/>
              </w:rPr>
              <w:t>Augmentation ou (diminution)</w:t>
            </w:r>
            <w:r w:rsidR="00AC61FB" w:rsidRPr="00AC61FB">
              <w:rPr>
                <w:b/>
                <w:bCs/>
                <w:lang w:val="en-US"/>
              </w:rPr>
              <w:t>​</w:t>
            </w:r>
          </w:p>
        </w:tc>
      </w:tr>
      <w:tr w:rsidR="00AC61FB" w:rsidRPr="00AC61FB" w14:paraId="1ACDE956" w14:textId="77777777" w:rsidTr="00DB277B">
        <w:trPr>
          <w:trHeight w:val="570"/>
        </w:trPr>
        <w:tc>
          <w:tcPr>
            <w:tcW w:w="3399" w:type="dxa"/>
            <w:tcBorders>
              <w:top w:val="single" w:sz="6" w:space="0" w:color="000000"/>
              <w:left w:val="single" w:sz="2" w:space="0" w:color="FFFFFF"/>
              <w:bottom w:val="single" w:sz="2" w:space="0" w:color="FFFFFF"/>
              <w:right w:val="single" w:sz="2" w:space="0" w:color="FFFFFF"/>
            </w:tcBorders>
            <w:hideMark/>
          </w:tcPr>
          <w:p w14:paraId="2B507706" w14:textId="77777777" w:rsidR="00AC61FB" w:rsidRDefault="00AC61FB" w:rsidP="0026067E">
            <w:pPr>
              <w:spacing w:after="0"/>
              <w:rPr>
                <w:lang w:val="en-US"/>
              </w:rPr>
            </w:pPr>
            <w:r w:rsidRPr="00AC61FB">
              <w:t>Matières premières</w:t>
            </w:r>
            <w:r w:rsidRPr="00AC61FB">
              <w:rPr>
                <w:lang w:val="en-US"/>
              </w:rPr>
              <w:t>​</w:t>
            </w:r>
          </w:p>
          <w:p w14:paraId="56BCF111" w14:textId="4FC8E7E7" w:rsidR="00AC61FB" w:rsidRPr="00AC61FB" w:rsidRDefault="00AC61FB" w:rsidP="0026067E">
            <w:pPr>
              <w:spacing w:after="0"/>
              <w:rPr>
                <w:lang w:val="en-US"/>
              </w:rPr>
            </w:pPr>
            <w:r>
              <w:rPr>
                <w:lang w:val="en-US"/>
              </w:rPr>
              <w:t xml:space="preserve">14 </w:t>
            </w:r>
            <w:r w:rsidR="00303243">
              <w:rPr>
                <w:lang w:val="en-US"/>
              </w:rPr>
              <w:t xml:space="preserve">$ </w:t>
            </w:r>
            <w:r>
              <w:rPr>
                <w:lang w:val="en-US"/>
              </w:rPr>
              <w:t>x 1</w:t>
            </w:r>
            <w:r w:rsidR="00AC6CFC">
              <w:rPr>
                <w:lang w:val="en-US"/>
              </w:rPr>
              <w:t>0</w:t>
            </w:r>
            <w:r>
              <w:rPr>
                <w:lang w:val="en-US"/>
              </w:rPr>
              <w:t xml:space="preserve"> 000 kg</w:t>
            </w:r>
          </w:p>
        </w:tc>
        <w:tc>
          <w:tcPr>
            <w:tcW w:w="1843" w:type="dxa"/>
            <w:tcBorders>
              <w:top w:val="single" w:sz="6" w:space="0" w:color="000000"/>
              <w:left w:val="single" w:sz="2" w:space="0" w:color="FFFFFF"/>
              <w:bottom w:val="single" w:sz="2" w:space="0" w:color="FFFFFF"/>
              <w:right w:val="single" w:sz="2" w:space="0" w:color="FFFFFF"/>
            </w:tcBorders>
            <w:hideMark/>
          </w:tcPr>
          <w:p w14:paraId="29790A2B" w14:textId="29F76D96" w:rsidR="00AC61FB" w:rsidRPr="00AC61FB" w:rsidRDefault="00305803" w:rsidP="0026067E">
            <w:pPr>
              <w:spacing w:after="0"/>
            </w:pPr>
            <w:r>
              <w:t>140</w:t>
            </w:r>
            <w:r w:rsidR="0026067E">
              <w:t xml:space="preserve"> 0</w:t>
            </w:r>
            <w:r w:rsidR="00AC61FB">
              <w:t>00</w:t>
            </w:r>
            <w:r w:rsidR="00AC61FB" w:rsidRPr="00AC61FB">
              <w:t xml:space="preserve"> $​</w:t>
            </w:r>
          </w:p>
        </w:tc>
        <w:tc>
          <w:tcPr>
            <w:tcW w:w="1565" w:type="dxa"/>
            <w:tcBorders>
              <w:top w:val="single" w:sz="6" w:space="0" w:color="000000"/>
              <w:left w:val="single" w:sz="2" w:space="0" w:color="FFFFFF"/>
              <w:bottom w:val="single" w:sz="2" w:space="0" w:color="FFFFFF"/>
              <w:right w:val="single" w:sz="2" w:space="0" w:color="FFFFFF"/>
            </w:tcBorders>
            <w:hideMark/>
          </w:tcPr>
          <w:p w14:paraId="2387EA2A" w14:textId="08DD5019" w:rsidR="00AC61FB" w:rsidRPr="00AC61FB" w:rsidRDefault="00AC61FB" w:rsidP="00A048AB">
            <w:pPr>
              <w:spacing w:after="0"/>
            </w:pPr>
            <w:r w:rsidRPr="00AC61FB">
              <w:t>​</w:t>
            </w:r>
            <w:r w:rsidR="00A048AB">
              <w:t>-</w:t>
            </w:r>
          </w:p>
        </w:tc>
        <w:tc>
          <w:tcPr>
            <w:tcW w:w="3273" w:type="dxa"/>
            <w:tcBorders>
              <w:top w:val="single" w:sz="6" w:space="0" w:color="000000"/>
              <w:left w:val="single" w:sz="2" w:space="0" w:color="FFFFFF"/>
              <w:bottom w:val="single" w:sz="2" w:space="0" w:color="FFFFFF"/>
              <w:right w:val="single" w:sz="2" w:space="0" w:color="FFFFFF"/>
            </w:tcBorders>
            <w:hideMark/>
          </w:tcPr>
          <w:p w14:paraId="302F1F3B" w14:textId="4A3BA2BE" w:rsidR="00AC61FB" w:rsidRPr="00AC61FB" w:rsidRDefault="00AC61FB" w:rsidP="0026067E">
            <w:pPr>
              <w:spacing w:after="0"/>
            </w:pPr>
            <w:r w:rsidRPr="00AC61FB">
              <w:t>​</w:t>
            </w:r>
            <w:r w:rsidR="00305803">
              <w:t>140</w:t>
            </w:r>
            <w:r w:rsidR="00303243">
              <w:t> </w:t>
            </w:r>
            <w:r w:rsidR="00305803">
              <w:t>000</w:t>
            </w:r>
            <w:r w:rsidR="00303243">
              <w:t xml:space="preserve"> $</w:t>
            </w:r>
          </w:p>
        </w:tc>
      </w:tr>
      <w:tr w:rsidR="00AC61FB" w:rsidRPr="00AC61FB" w14:paraId="70AC598B" w14:textId="77777777" w:rsidTr="00DB277B">
        <w:trPr>
          <w:trHeight w:val="570"/>
        </w:trPr>
        <w:tc>
          <w:tcPr>
            <w:tcW w:w="3399" w:type="dxa"/>
            <w:tcBorders>
              <w:top w:val="single" w:sz="2" w:space="0" w:color="FFFFFF"/>
              <w:left w:val="single" w:sz="2" w:space="0" w:color="FFFFFF"/>
              <w:bottom w:val="single" w:sz="2" w:space="0" w:color="FFFFFF"/>
              <w:right w:val="single" w:sz="2" w:space="0" w:color="FFFFFF"/>
            </w:tcBorders>
            <w:hideMark/>
          </w:tcPr>
          <w:p w14:paraId="3F5920AA" w14:textId="77777777" w:rsidR="00AC61FB" w:rsidRDefault="00AC61FB" w:rsidP="0026067E">
            <w:pPr>
              <w:spacing w:after="0"/>
            </w:pPr>
            <w:r w:rsidRPr="00AC61FB">
              <w:t xml:space="preserve">Salaires des </w:t>
            </w:r>
            <w:r>
              <w:t>chefs</w:t>
            </w:r>
          </w:p>
          <w:p w14:paraId="687D45FB" w14:textId="69755F9C" w:rsidR="00A048AB" w:rsidRPr="00AC61FB" w:rsidRDefault="00A048AB" w:rsidP="0026067E">
            <w:pPr>
              <w:spacing w:after="0"/>
            </w:pPr>
            <w:r>
              <w:t>0,25</w:t>
            </w:r>
            <w:r w:rsidR="00303243">
              <w:t xml:space="preserve"> </w:t>
            </w:r>
            <w:r>
              <w:t>h x 20</w:t>
            </w:r>
            <w:r w:rsidR="00303243">
              <w:t xml:space="preserve"> </w:t>
            </w:r>
            <w:r>
              <w:t>$ =</w:t>
            </w:r>
            <w:r w:rsidR="00303243">
              <w:t xml:space="preserve"> </w:t>
            </w:r>
            <w:r>
              <w:t>5,00 $</w:t>
            </w:r>
            <w:r w:rsidR="00EB2704">
              <w:t xml:space="preserve"> x 1</w:t>
            </w:r>
            <w:r w:rsidR="00AC6CFC">
              <w:t>0</w:t>
            </w:r>
            <w:r w:rsidR="00EB2704">
              <w:t> 000 kg</w:t>
            </w:r>
          </w:p>
        </w:tc>
        <w:tc>
          <w:tcPr>
            <w:tcW w:w="1843" w:type="dxa"/>
            <w:tcBorders>
              <w:top w:val="single" w:sz="2" w:space="0" w:color="FFFFFF"/>
              <w:left w:val="single" w:sz="2" w:space="0" w:color="FFFFFF"/>
              <w:bottom w:val="single" w:sz="2" w:space="0" w:color="FFFFFF"/>
              <w:right w:val="single" w:sz="2" w:space="0" w:color="FFFFFF"/>
            </w:tcBorders>
            <w:hideMark/>
          </w:tcPr>
          <w:p w14:paraId="28F2A1CD" w14:textId="1433ED1C" w:rsidR="00AC61FB" w:rsidRPr="00AC61FB" w:rsidRDefault="00A048AB" w:rsidP="0026067E">
            <w:pPr>
              <w:spacing w:after="0"/>
            </w:pPr>
            <w:r>
              <w:t>5</w:t>
            </w:r>
            <w:r w:rsidR="00305803">
              <w:t>0</w:t>
            </w:r>
            <w:r>
              <w:t> 000 $</w:t>
            </w:r>
          </w:p>
        </w:tc>
        <w:tc>
          <w:tcPr>
            <w:tcW w:w="1565" w:type="dxa"/>
            <w:tcBorders>
              <w:top w:val="single" w:sz="2" w:space="0" w:color="FFFFFF"/>
              <w:left w:val="single" w:sz="2" w:space="0" w:color="FFFFFF"/>
              <w:bottom w:val="single" w:sz="2" w:space="0" w:color="FFFFFF"/>
              <w:right w:val="single" w:sz="2" w:space="0" w:color="FFFFFF"/>
            </w:tcBorders>
            <w:hideMark/>
          </w:tcPr>
          <w:p w14:paraId="7F35F35C" w14:textId="58248823" w:rsidR="00AC61FB" w:rsidRPr="00AC61FB" w:rsidRDefault="00AC61FB" w:rsidP="0026067E">
            <w:pPr>
              <w:spacing w:after="0"/>
            </w:pPr>
            <w:r w:rsidRPr="00AC61FB">
              <w:t>​</w:t>
            </w:r>
            <w:r w:rsidR="00D86D49">
              <w:t>-</w:t>
            </w:r>
          </w:p>
        </w:tc>
        <w:tc>
          <w:tcPr>
            <w:tcW w:w="3273" w:type="dxa"/>
            <w:tcBorders>
              <w:top w:val="single" w:sz="2" w:space="0" w:color="FFFFFF"/>
              <w:left w:val="single" w:sz="2" w:space="0" w:color="FFFFFF"/>
              <w:bottom w:val="single" w:sz="2" w:space="0" w:color="FFFFFF"/>
              <w:right w:val="single" w:sz="2" w:space="0" w:color="FFFFFF"/>
            </w:tcBorders>
            <w:hideMark/>
          </w:tcPr>
          <w:p w14:paraId="53C611F9" w14:textId="4520C8C5" w:rsidR="00AC61FB" w:rsidRPr="00AC61FB" w:rsidRDefault="00AC61FB" w:rsidP="0026067E">
            <w:pPr>
              <w:spacing w:after="0"/>
            </w:pPr>
            <w:r w:rsidRPr="00AC61FB">
              <w:t>​</w:t>
            </w:r>
            <w:r w:rsidR="00305803">
              <w:t>50</w:t>
            </w:r>
            <w:r w:rsidR="00303243">
              <w:t> </w:t>
            </w:r>
            <w:r w:rsidR="00305803">
              <w:t>000</w:t>
            </w:r>
            <w:r w:rsidR="00303243">
              <w:t xml:space="preserve"> $</w:t>
            </w:r>
          </w:p>
        </w:tc>
      </w:tr>
      <w:tr w:rsidR="00AC61FB" w:rsidRPr="00AC61FB" w14:paraId="5AA86D8E" w14:textId="77777777" w:rsidTr="00DB277B">
        <w:trPr>
          <w:trHeight w:val="585"/>
        </w:trPr>
        <w:tc>
          <w:tcPr>
            <w:tcW w:w="3399" w:type="dxa"/>
            <w:tcBorders>
              <w:top w:val="single" w:sz="2" w:space="0" w:color="FFFFFF"/>
              <w:left w:val="single" w:sz="2" w:space="0" w:color="FFFFFF"/>
              <w:bottom w:val="single" w:sz="2" w:space="0" w:color="FFFFFF"/>
              <w:right w:val="single" w:sz="2" w:space="0" w:color="FFFFFF"/>
            </w:tcBorders>
            <w:hideMark/>
          </w:tcPr>
          <w:p w14:paraId="594F5BD8" w14:textId="77777777" w:rsidR="00AC61FB" w:rsidRPr="00B56D8F" w:rsidRDefault="00AC61FB" w:rsidP="0026067E">
            <w:pPr>
              <w:spacing w:after="0"/>
            </w:pPr>
            <w:r w:rsidRPr="00AC61FB">
              <w:t>FGF variables</w:t>
            </w:r>
            <w:r w:rsidRPr="00B56D8F">
              <w:t>​</w:t>
            </w:r>
          </w:p>
          <w:p w14:paraId="1EF40C67" w14:textId="56E1C394" w:rsidR="00003015" w:rsidRPr="00B56D8F" w:rsidRDefault="00003015" w:rsidP="0026067E">
            <w:pPr>
              <w:spacing w:after="0"/>
            </w:pPr>
            <w:r w:rsidRPr="00B56D8F">
              <w:t>0,25</w:t>
            </w:r>
            <w:r w:rsidR="00303243" w:rsidRPr="00B56D8F">
              <w:t xml:space="preserve"> </w:t>
            </w:r>
            <w:r w:rsidRPr="00B56D8F">
              <w:t>$ x 15 min</w:t>
            </w:r>
            <w:r w:rsidR="00303243" w:rsidRPr="00B56D8F">
              <w:t xml:space="preserve"> </w:t>
            </w:r>
            <w:r w:rsidRPr="00B56D8F">
              <w:t>= 3,75 $</w:t>
            </w:r>
            <w:r w:rsidR="00EB2704" w:rsidRPr="00B56D8F">
              <w:t xml:space="preserve"> x</w:t>
            </w:r>
            <w:r w:rsidR="00EB2704">
              <w:t xml:space="preserve"> 1</w:t>
            </w:r>
            <w:r w:rsidR="00AC6CFC">
              <w:t>0</w:t>
            </w:r>
            <w:r w:rsidR="00EB2704">
              <w:t> 000 kg</w:t>
            </w:r>
          </w:p>
        </w:tc>
        <w:tc>
          <w:tcPr>
            <w:tcW w:w="1843" w:type="dxa"/>
            <w:tcBorders>
              <w:top w:val="single" w:sz="2" w:space="0" w:color="FFFFFF"/>
              <w:left w:val="single" w:sz="2" w:space="0" w:color="FFFFFF"/>
              <w:bottom w:val="single" w:sz="2" w:space="0" w:color="FFFFFF"/>
              <w:right w:val="single" w:sz="2" w:space="0" w:color="FFFFFF"/>
            </w:tcBorders>
            <w:hideMark/>
          </w:tcPr>
          <w:p w14:paraId="138C9C45" w14:textId="5BC555A7" w:rsidR="00AC61FB" w:rsidRPr="00AC61FB" w:rsidRDefault="00003015" w:rsidP="0026067E">
            <w:pPr>
              <w:spacing w:after="0"/>
              <w:rPr>
                <w:lang w:val="en-US"/>
              </w:rPr>
            </w:pPr>
            <w:r>
              <w:t>37</w:t>
            </w:r>
            <w:r w:rsidR="00305803">
              <w:t xml:space="preserve"> </w:t>
            </w:r>
            <w:r>
              <w:t>5</w:t>
            </w:r>
            <w:r w:rsidR="00305803">
              <w:t>0</w:t>
            </w:r>
            <w:r>
              <w:t>0</w:t>
            </w:r>
            <w:r w:rsidR="00AC61FB" w:rsidRPr="00AC61FB">
              <w:t xml:space="preserve"> $</w:t>
            </w:r>
            <w:r w:rsidR="00AC61FB" w:rsidRPr="00AC61FB">
              <w:rPr>
                <w:lang w:val="en-US"/>
              </w:rPr>
              <w:t>​</w:t>
            </w:r>
          </w:p>
        </w:tc>
        <w:tc>
          <w:tcPr>
            <w:tcW w:w="1565" w:type="dxa"/>
            <w:tcBorders>
              <w:top w:val="single" w:sz="2" w:space="0" w:color="FFFFFF"/>
              <w:left w:val="single" w:sz="2" w:space="0" w:color="FFFFFF"/>
              <w:bottom w:val="single" w:sz="2" w:space="0" w:color="FFFFFF"/>
              <w:right w:val="single" w:sz="2" w:space="0" w:color="FFFFFF"/>
            </w:tcBorders>
            <w:hideMark/>
          </w:tcPr>
          <w:p w14:paraId="1453B62C" w14:textId="0C879AEF" w:rsidR="00AC61FB" w:rsidRPr="00AC61FB" w:rsidRDefault="00AC61FB" w:rsidP="0026067E">
            <w:pPr>
              <w:spacing w:after="0"/>
            </w:pPr>
            <w:r w:rsidRPr="00AC61FB">
              <w:t>​</w:t>
            </w:r>
            <w:r w:rsidR="00D86D49">
              <w:t>-</w:t>
            </w:r>
          </w:p>
        </w:tc>
        <w:tc>
          <w:tcPr>
            <w:tcW w:w="3273" w:type="dxa"/>
            <w:tcBorders>
              <w:top w:val="single" w:sz="2" w:space="0" w:color="FFFFFF"/>
              <w:left w:val="single" w:sz="2" w:space="0" w:color="FFFFFF"/>
              <w:bottom w:val="single" w:sz="2" w:space="0" w:color="FFFFFF"/>
              <w:right w:val="single" w:sz="2" w:space="0" w:color="FFFFFF"/>
            </w:tcBorders>
            <w:hideMark/>
          </w:tcPr>
          <w:p w14:paraId="6A8064D0" w14:textId="48915504" w:rsidR="00AC61FB" w:rsidRPr="00AC61FB" w:rsidRDefault="00AC61FB" w:rsidP="0026067E">
            <w:pPr>
              <w:spacing w:after="0"/>
            </w:pPr>
            <w:r w:rsidRPr="00AC61FB">
              <w:t>​</w:t>
            </w:r>
            <w:r w:rsidR="00305803">
              <w:t>37</w:t>
            </w:r>
            <w:r w:rsidR="00303243">
              <w:t> </w:t>
            </w:r>
            <w:r w:rsidR="00305803">
              <w:t>500</w:t>
            </w:r>
            <w:r w:rsidR="00303243">
              <w:t xml:space="preserve"> $</w:t>
            </w:r>
          </w:p>
        </w:tc>
      </w:tr>
      <w:tr w:rsidR="00AC61FB" w:rsidRPr="00AC61FB" w14:paraId="6B54AB31" w14:textId="77777777" w:rsidTr="00DB277B">
        <w:trPr>
          <w:trHeight w:val="284"/>
        </w:trPr>
        <w:tc>
          <w:tcPr>
            <w:tcW w:w="3399" w:type="dxa"/>
            <w:tcBorders>
              <w:top w:val="single" w:sz="2" w:space="0" w:color="FFFFFF"/>
              <w:left w:val="single" w:sz="2" w:space="0" w:color="FFFFFF"/>
              <w:bottom w:val="single" w:sz="2" w:space="0" w:color="FFFFFF"/>
              <w:right w:val="single" w:sz="2" w:space="0" w:color="FFFFFF"/>
            </w:tcBorders>
            <w:hideMark/>
          </w:tcPr>
          <w:p w14:paraId="0A7FD34E" w14:textId="69DAB269" w:rsidR="00AC61FB" w:rsidRPr="00AC61FB" w:rsidRDefault="00AC61FB" w:rsidP="0026067E">
            <w:pPr>
              <w:spacing w:after="0"/>
              <w:rPr>
                <w:lang w:val="en-US"/>
              </w:rPr>
            </w:pPr>
            <w:r w:rsidRPr="00AC61FB">
              <w:t>Achat du fournisseur</w:t>
            </w:r>
          </w:p>
        </w:tc>
        <w:tc>
          <w:tcPr>
            <w:tcW w:w="1843" w:type="dxa"/>
            <w:tcBorders>
              <w:top w:val="single" w:sz="2" w:space="0" w:color="FFFFFF"/>
              <w:left w:val="single" w:sz="2" w:space="0" w:color="FFFFFF"/>
              <w:bottom w:val="single" w:sz="2" w:space="0" w:color="FFFFFF"/>
              <w:right w:val="single" w:sz="2" w:space="0" w:color="FFFFFF"/>
            </w:tcBorders>
            <w:hideMark/>
          </w:tcPr>
          <w:p w14:paraId="64DA0E55" w14:textId="5432D592" w:rsidR="00AC61FB" w:rsidRPr="00AC61FB" w:rsidRDefault="00AC61FB" w:rsidP="0026067E">
            <w:pPr>
              <w:spacing w:after="0"/>
            </w:pPr>
            <w:r w:rsidRPr="00AC61FB">
              <w:t>​</w:t>
            </w:r>
            <w:r w:rsidR="007D0BD6">
              <w:t>-</w:t>
            </w:r>
          </w:p>
        </w:tc>
        <w:tc>
          <w:tcPr>
            <w:tcW w:w="1565" w:type="dxa"/>
            <w:tcBorders>
              <w:top w:val="single" w:sz="2" w:space="0" w:color="FFFFFF"/>
              <w:left w:val="single" w:sz="2" w:space="0" w:color="FFFFFF"/>
              <w:bottom w:val="single" w:sz="2" w:space="0" w:color="FFFFFF"/>
              <w:right w:val="single" w:sz="2" w:space="0" w:color="FFFFFF"/>
            </w:tcBorders>
            <w:hideMark/>
          </w:tcPr>
          <w:p w14:paraId="1C64B929" w14:textId="3C73BE10" w:rsidR="00AC61FB" w:rsidRPr="00AC61FB" w:rsidRDefault="00AC61FB" w:rsidP="0026067E">
            <w:pPr>
              <w:spacing w:after="0"/>
            </w:pPr>
            <w:r w:rsidRPr="00AC61FB">
              <w:t>​</w:t>
            </w:r>
            <w:r w:rsidR="00003015">
              <w:t>24</w:t>
            </w:r>
            <w:r w:rsidR="00305803">
              <w:t>0</w:t>
            </w:r>
            <w:r w:rsidR="00003015">
              <w:t> 000 $</w:t>
            </w:r>
          </w:p>
        </w:tc>
        <w:tc>
          <w:tcPr>
            <w:tcW w:w="3273" w:type="dxa"/>
            <w:tcBorders>
              <w:top w:val="single" w:sz="2" w:space="0" w:color="FFFFFF"/>
              <w:left w:val="single" w:sz="2" w:space="0" w:color="FFFFFF"/>
              <w:bottom w:val="single" w:sz="2" w:space="0" w:color="FFFFFF"/>
              <w:right w:val="single" w:sz="2" w:space="0" w:color="FFFFFF"/>
            </w:tcBorders>
            <w:hideMark/>
          </w:tcPr>
          <w:p w14:paraId="5F200B0C" w14:textId="2C3643F9" w:rsidR="00AC61FB" w:rsidRPr="00AC61FB" w:rsidRDefault="00AC61FB" w:rsidP="0026067E">
            <w:pPr>
              <w:spacing w:after="0"/>
            </w:pPr>
            <w:r w:rsidRPr="00AC61FB">
              <w:t>​</w:t>
            </w:r>
            <w:r w:rsidR="00305803">
              <w:t>(240</w:t>
            </w:r>
            <w:r w:rsidR="00EB2704">
              <w:t> </w:t>
            </w:r>
            <w:r w:rsidR="00305803">
              <w:t>000</w:t>
            </w:r>
            <w:r w:rsidR="00EB2704">
              <w:t xml:space="preserve"> $</w:t>
            </w:r>
            <w:r w:rsidR="00305803">
              <w:t>)</w:t>
            </w:r>
          </w:p>
        </w:tc>
      </w:tr>
      <w:tr w:rsidR="00AC61FB" w:rsidRPr="00AC61FB" w14:paraId="4641E224" w14:textId="77777777" w:rsidTr="00DB277B">
        <w:trPr>
          <w:trHeight w:val="54"/>
        </w:trPr>
        <w:tc>
          <w:tcPr>
            <w:tcW w:w="3399" w:type="dxa"/>
            <w:tcBorders>
              <w:top w:val="single" w:sz="2" w:space="0" w:color="FFFFFF"/>
              <w:left w:val="single" w:sz="2" w:space="0" w:color="FFFFFF"/>
              <w:bottom w:val="single" w:sz="2" w:space="0" w:color="FFFFFF"/>
              <w:right w:val="single" w:sz="2" w:space="0" w:color="FFFFFF"/>
            </w:tcBorders>
            <w:hideMark/>
          </w:tcPr>
          <w:p w14:paraId="2A385CDB" w14:textId="6E19453C" w:rsidR="00AC61FB" w:rsidRPr="00AC61FB" w:rsidRDefault="00B739C5" w:rsidP="0026067E">
            <w:pPr>
              <w:spacing w:after="0"/>
            </w:pPr>
            <w:r>
              <w:t>24 $ x 10</w:t>
            </w:r>
            <w:r w:rsidR="00EB2704">
              <w:t> </w:t>
            </w:r>
            <w:r>
              <w:t>000</w:t>
            </w:r>
            <w:r w:rsidR="00EB2704">
              <w:t xml:space="preserve"> kg</w:t>
            </w:r>
            <w:r w:rsidR="00AC61FB" w:rsidRPr="00AC61FB">
              <w:t>     </w:t>
            </w:r>
          </w:p>
        </w:tc>
        <w:tc>
          <w:tcPr>
            <w:tcW w:w="1843" w:type="dxa"/>
            <w:tcBorders>
              <w:top w:val="single" w:sz="2" w:space="0" w:color="FFFFFF"/>
              <w:left w:val="single" w:sz="2" w:space="0" w:color="FFFFFF"/>
              <w:bottom w:val="single" w:sz="2" w:space="0" w:color="FFFFFF"/>
              <w:right w:val="single" w:sz="2" w:space="0" w:color="FFFFFF"/>
            </w:tcBorders>
            <w:hideMark/>
          </w:tcPr>
          <w:p w14:paraId="4F4F0052" w14:textId="77777777" w:rsidR="00AC61FB" w:rsidRPr="00AC61FB" w:rsidRDefault="00AC61FB" w:rsidP="0026067E">
            <w:pPr>
              <w:spacing w:after="0"/>
            </w:pPr>
            <w:r w:rsidRPr="00AC61FB">
              <w:t>​</w:t>
            </w:r>
          </w:p>
        </w:tc>
        <w:tc>
          <w:tcPr>
            <w:tcW w:w="1565" w:type="dxa"/>
            <w:tcBorders>
              <w:top w:val="single" w:sz="2" w:space="0" w:color="FFFFFF"/>
              <w:left w:val="single" w:sz="2" w:space="0" w:color="FFFFFF"/>
              <w:bottom w:val="single" w:sz="2" w:space="0" w:color="FFFFFF"/>
              <w:right w:val="single" w:sz="2" w:space="0" w:color="FFFFFF"/>
            </w:tcBorders>
            <w:hideMark/>
          </w:tcPr>
          <w:p w14:paraId="24CC1D90" w14:textId="77777777" w:rsidR="00AC61FB" w:rsidRPr="00AC61FB" w:rsidRDefault="00AC61FB" w:rsidP="0026067E">
            <w:pPr>
              <w:spacing w:after="0"/>
            </w:pPr>
            <w:r w:rsidRPr="00AC61FB">
              <w:t>​</w:t>
            </w:r>
          </w:p>
        </w:tc>
        <w:tc>
          <w:tcPr>
            <w:tcW w:w="3273" w:type="dxa"/>
            <w:tcBorders>
              <w:top w:val="single" w:sz="2" w:space="0" w:color="FFFFFF"/>
              <w:left w:val="single" w:sz="2" w:space="0" w:color="FFFFFF"/>
              <w:bottom w:val="single" w:sz="2" w:space="0" w:color="FFFFFF"/>
              <w:right w:val="single" w:sz="2" w:space="0" w:color="FFFFFF"/>
            </w:tcBorders>
            <w:hideMark/>
          </w:tcPr>
          <w:p w14:paraId="4596D3A3" w14:textId="77777777" w:rsidR="00AC61FB" w:rsidRPr="00AC61FB" w:rsidRDefault="00AC61FB" w:rsidP="0026067E">
            <w:pPr>
              <w:spacing w:after="0"/>
            </w:pPr>
            <w:r w:rsidRPr="00AC61FB">
              <w:t>​</w:t>
            </w:r>
          </w:p>
        </w:tc>
      </w:tr>
      <w:tr w:rsidR="00AC61FB" w:rsidRPr="00AC61FB" w14:paraId="373811D8" w14:textId="77777777" w:rsidTr="00DB277B">
        <w:trPr>
          <w:trHeight w:val="660"/>
        </w:trPr>
        <w:tc>
          <w:tcPr>
            <w:tcW w:w="3399" w:type="dxa"/>
            <w:tcBorders>
              <w:top w:val="single" w:sz="2" w:space="0" w:color="FFFFFF"/>
              <w:left w:val="single" w:sz="2" w:space="0" w:color="FFFFFF"/>
              <w:bottom w:val="single" w:sz="2" w:space="0" w:color="FFFFFF"/>
              <w:right w:val="single" w:sz="2" w:space="0" w:color="FFFFFF"/>
            </w:tcBorders>
            <w:shd w:val="clear" w:color="auto" w:fill="F2F2F2"/>
            <w:hideMark/>
          </w:tcPr>
          <w:p w14:paraId="49B1CD14" w14:textId="5F66F31F" w:rsidR="00AC61FB" w:rsidRPr="00B56D8F" w:rsidRDefault="00AC61FB" w:rsidP="0026067E">
            <w:pPr>
              <w:spacing w:after="0"/>
            </w:pPr>
            <w:r w:rsidRPr="00205401">
              <w:t>FGF fixes</w:t>
            </w:r>
            <w:r w:rsidRPr="00B56D8F">
              <w:t>​</w:t>
            </w:r>
            <w:r w:rsidR="00EB2704" w:rsidRPr="00B56D8F">
              <w:t xml:space="preserve"> (</w:t>
            </w:r>
            <w:r w:rsidR="00EB2704" w:rsidRPr="00205401">
              <w:t>mensue</w:t>
            </w:r>
            <w:r w:rsidR="00EB2704" w:rsidRPr="00B56D8F">
              <w:t>ls)</w:t>
            </w:r>
          </w:p>
          <w:p w14:paraId="1CD7F570" w14:textId="3F5170E1" w:rsidR="00AC61FB" w:rsidRPr="00B56D8F" w:rsidRDefault="00EB2704" w:rsidP="0026067E">
            <w:pPr>
              <w:spacing w:after="0"/>
            </w:pPr>
            <w:r w:rsidRPr="00B56D8F">
              <w:t xml:space="preserve">  </w:t>
            </w:r>
            <w:r w:rsidR="00AC61FB" w:rsidRPr="00B56D8F">
              <w:t>Loyer</w:t>
            </w:r>
            <w:r w:rsidR="00396089" w:rsidRPr="00B56D8F">
              <w:t xml:space="preserve"> </w:t>
            </w:r>
            <w:r w:rsidR="00305803" w:rsidRPr="00B56D8F">
              <w:t>5</w:t>
            </w:r>
            <w:r w:rsidR="00396089" w:rsidRPr="00B56D8F">
              <w:t xml:space="preserve">0 % x </w:t>
            </w:r>
            <w:r w:rsidR="00305803" w:rsidRPr="00B56D8F">
              <w:t>2</w:t>
            </w:r>
            <w:r w:rsidR="00396089" w:rsidRPr="00B56D8F">
              <w:t>0 000 $</w:t>
            </w:r>
          </w:p>
          <w:p w14:paraId="6E6B2BEC" w14:textId="0C5DE83C" w:rsidR="00396089" w:rsidRPr="00B56D8F" w:rsidRDefault="00EB2704" w:rsidP="0026067E">
            <w:pPr>
              <w:spacing w:after="0"/>
            </w:pPr>
            <w:r w:rsidRPr="00B56D8F">
              <w:t xml:space="preserve">  </w:t>
            </w:r>
            <w:r w:rsidR="00396089" w:rsidRPr="00B56D8F">
              <w:t>Salaire Akio</w:t>
            </w:r>
            <w:r w:rsidR="00DB277B" w:rsidRPr="00B56D8F">
              <w:t xml:space="preserve"> 20 % x </w:t>
            </w:r>
            <w:r w:rsidR="00305803" w:rsidRPr="00B56D8F">
              <w:t>1</w:t>
            </w:r>
            <w:r w:rsidR="00DB277B" w:rsidRPr="00B56D8F">
              <w:t>5 000 $</w:t>
            </w:r>
          </w:p>
          <w:p w14:paraId="688D5552" w14:textId="776C3382" w:rsidR="00B739C5" w:rsidRPr="00B56D8F" w:rsidRDefault="00EB2704" w:rsidP="0026067E">
            <w:pPr>
              <w:spacing w:after="0"/>
            </w:pPr>
            <w:r w:rsidRPr="00B56D8F">
              <w:t xml:space="preserve">  </w:t>
            </w:r>
            <w:r>
              <w:t>Autres frais fixes de transformation</w:t>
            </w:r>
            <w:r w:rsidR="0011068B">
              <w:t xml:space="preserve"> du saumon</w:t>
            </w:r>
          </w:p>
        </w:tc>
        <w:tc>
          <w:tcPr>
            <w:tcW w:w="1843" w:type="dxa"/>
            <w:tcBorders>
              <w:top w:val="single" w:sz="2" w:space="0" w:color="FFFFFF"/>
              <w:left w:val="single" w:sz="2" w:space="0" w:color="FFFFFF"/>
              <w:bottom w:val="single" w:sz="2" w:space="0" w:color="FFFFFF"/>
              <w:right w:val="single" w:sz="2" w:space="0" w:color="FFFFFF"/>
            </w:tcBorders>
            <w:shd w:val="clear" w:color="auto" w:fill="F2F2F2"/>
            <w:hideMark/>
          </w:tcPr>
          <w:p w14:paraId="6E9A97AC" w14:textId="77777777" w:rsidR="00AC61FB" w:rsidRPr="00B56D8F" w:rsidRDefault="00AC61FB" w:rsidP="0026067E">
            <w:pPr>
              <w:spacing w:after="0"/>
            </w:pPr>
          </w:p>
          <w:p w14:paraId="3B999007" w14:textId="79DBFA1B" w:rsidR="00396089" w:rsidRDefault="00305803" w:rsidP="0026067E">
            <w:pPr>
              <w:spacing w:after="0"/>
              <w:rPr>
                <w:lang w:val="en-US"/>
              </w:rPr>
            </w:pPr>
            <w:r>
              <w:rPr>
                <w:lang w:val="en-US"/>
              </w:rPr>
              <w:t>10</w:t>
            </w:r>
            <w:r w:rsidR="00396089">
              <w:rPr>
                <w:lang w:val="en-US"/>
              </w:rPr>
              <w:t> 000 $</w:t>
            </w:r>
          </w:p>
          <w:p w14:paraId="36B97475" w14:textId="74BDC3D6" w:rsidR="00DB277B" w:rsidRDefault="00305803" w:rsidP="0026067E">
            <w:pPr>
              <w:spacing w:after="0"/>
              <w:rPr>
                <w:lang w:val="en-US"/>
              </w:rPr>
            </w:pPr>
            <w:r>
              <w:rPr>
                <w:lang w:val="en-US"/>
              </w:rPr>
              <w:t>3</w:t>
            </w:r>
            <w:r w:rsidR="00DB277B">
              <w:rPr>
                <w:lang w:val="en-US"/>
              </w:rPr>
              <w:t> 000 $</w:t>
            </w:r>
          </w:p>
          <w:p w14:paraId="7BCCEBA6" w14:textId="4B447951" w:rsidR="00B739C5" w:rsidRDefault="00B739C5" w:rsidP="0026067E">
            <w:pPr>
              <w:spacing w:after="0"/>
              <w:rPr>
                <w:lang w:val="en-US"/>
              </w:rPr>
            </w:pPr>
            <w:r>
              <w:rPr>
                <w:lang w:val="en-US"/>
              </w:rPr>
              <w:t>1 050 $</w:t>
            </w:r>
          </w:p>
          <w:p w14:paraId="110F0741" w14:textId="4878A1A1" w:rsidR="00DB277B" w:rsidRPr="00AC61FB" w:rsidRDefault="00DB277B" w:rsidP="0026067E">
            <w:pPr>
              <w:spacing w:after="0"/>
              <w:rPr>
                <w:lang w:val="en-US"/>
              </w:rPr>
            </w:pPr>
          </w:p>
        </w:tc>
        <w:tc>
          <w:tcPr>
            <w:tcW w:w="1565" w:type="dxa"/>
            <w:tcBorders>
              <w:top w:val="single" w:sz="2" w:space="0" w:color="FFFFFF"/>
              <w:left w:val="single" w:sz="2" w:space="0" w:color="FFFFFF"/>
              <w:bottom w:val="single" w:sz="2" w:space="0" w:color="FFFFFF"/>
              <w:right w:val="single" w:sz="2" w:space="0" w:color="FFFFFF"/>
            </w:tcBorders>
            <w:shd w:val="clear" w:color="auto" w:fill="F2F2F2"/>
            <w:hideMark/>
          </w:tcPr>
          <w:p w14:paraId="08013129" w14:textId="77777777" w:rsidR="00AC61FB" w:rsidRDefault="00AC61FB" w:rsidP="0026067E">
            <w:pPr>
              <w:spacing w:after="0"/>
            </w:pPr>
            <w:r w:rsidRPr="00AC61FB">
              <w:t>​</w:t>
            </w:r>
          </w:p>
          <w:p w14:paraId="576FBCB7" w14:textId="4AEF5138" w:rsidR="00396089" w:rsidRDefault="00305803" w:rsidP="0026067E">
            <w:pPr>
              <w:spacing w:after="0"/>
            </w:pPr>
            <w:r>
              <w:t>10</w:t>
            </w:r>
            <w:r w:rsidR="00396089">
              <w:t> 000 $</w:t>
            </w:r>
          </w:p>
          <w:p w14:paraId="15A5CE51" w14:textId="77777777" w:rsidR="00DB277B" w:rsidRDefault="00305803" w:rsidP="0026067E">
            <w:pPr>
              <w:spacing w:after="0"/>
            </w:pPr>
            <w:r>
              <w:t>3</w:t>
            </w:r>
            <w:r w:rsidR="00DB277B">
              <w:t> 000 $</w:t>
            </w:r>
          </w:p>
          <w:p w14:paraId="089601A3" w14:textId="49F4D5AE" w:rsidR="00B739C5" w:rsidRPr="00AC61FB" w:rsidRDefault="00B739C5" w:rsidP="0026067E">
            <w:pPr>
              <w:spacing w:after="0"/>
            </w:pPr>
            <w:r>
              <w:t>0 $</w:t>
            </w:r>
          </w:p>
        </w:tc>
        <w:tc>
          <w:tcPr>
            <w:tcW w:w="3273" w:type="dxa"/>
            <w:tcBorders>
              <w:top w:val="single" w:sz="2" w:space="0" w:color="FFFFFF"/>
              <w:left w:val="single" w:sz="2" w:space="0" w:color="FFFFFF"/>
              <w:bottom w:val="single" w:sz="2" w:space="0" w:color="FFFFFF"/>
              <w:right w:val="single" w:sz="2" w:space="0" w:color="FFFFFF"/>
            </w:tcBorders>
            <w:shd w:val="clear" w:color="auto" w:fill="F2F2F2"/>
            <w:hideMark/>
          </w:tcPr>
          <w:p w14:paraId="779F4E88" w14:textId="77777777" w:rsidR="00AC61FB" w:rsidRDefault="00AC61FB" w:rsidP="0026067E">
            <w:pPr>
              <w:spacing w:after="0"/>
            </w:pPr>
            <w:r w:rsidRPr="00AC61FB">
              <w:t>​</w:t>
            </w:r>
          </w:p>
          <w:p w14:paraId="09FFB2BD" w14:textId="33C11B4C" w:rsidR="00305803" w:rsidRDefault="00305803" w:rsidP="0026067E">
            <w:pPr>
              <w:spacing w:after="0"/>
            </w:pPr>
            <w:r>
              <w:t>0</w:t>
            </w:r>
            <w:r w:rsidR="00EB2704">
              <w:t xml:space="preserve"> $</w:t>
            </w:r>
          </w:p>
          <w:p w14:paraId="7B1CAE91" w14:textId="611AD7BD" w:rsidR="00305803" w:rsidRDefault="00305803" w:rsidP="0026067E">
            <w:pPr>
              <w:spacing w:after="0"/>
            </w:pPr>
            <w:r>
              <w:t>0</w:t>
            </w:r>
            <w:r w:rsidR="00EB2704">
              <w:t xml:space="preserve"> $</w:t>
            </w:r>
          </w:p>
          <w:p w14:paraId="7DC98674" w14:textId="67601281" w:rsidR="00B739C5" w:rsidRPr="00AC61FB" w:rsidRDefault="00304460" w:rsidP="0026067E">
            <w:pPr>
              <w:spacing w:after="0"/>
            </w:pPr>
            <w:r>
              <w:t xml:space="preserve">1 050 </w:t>
            </w:r>
            <w:r w:rsidR="00EB2704">
              <w:t>$</w:t>
            </w:r>
          </w:p>
        </w:tc>
      </w:tr>
      <w:tr w:rsidR="00B739C5" w:rsidRPr="00AC61FB" w14:paraId="1B3BA9B4" w14:textId="77777777" w:rsidTr="00DB277B">
        <w:trPr>
          <w:trHeight w:val="660"/>
        </w:trPr>
        <w:tc>
          <w:tcPr>
            <w:tcW w:w="3399" w:type="dxa"/>
            <w:tcBorders>
              <w:top w:val="single" w:sz="2" w:space="0" w:color="FFFFFF"/>
              <w:left w:val="single" w:sz="2" w:space="0" w:color="FFFFFF"/>
              <w:bottom w:val="single" w:sz="6" w:space="0" w:color="000000"/>
              <w:right w:val="single" w:sz="2" w:space="0" w:color="FFFFFF"/>
            </w:tcBorders>
            <w:vAlign w:val="center"/>
          </w:tcPr>
          <w:p w14:paraId="094F5256" w14:textId="2D44A187" w:rsidR="00B739C5" w:rsidRPr="00B739C5" w:rsidRDefault="00B739C5" w:rsidP="0026067E">
            <w:pPr>
              <w:spacing w:after="0"/>
            </w:pPr>
            <w:r w:rsidRPr="00B739C5">
              <w:t>Coût de renonciation</w:t>
            </w:r>
          </w:p>
        </w:tc>
        <w:tc>
          <w:tcPr>
            <w:tcW w:w="1843" w:type="dxa"/>
            <w:tcBorders>
              <w:top w:val="single" w:sz="2" w:space="0" w:color="FFFFFF"/>
              <w:left w:val="single" w:sz="2" w:space="0" w:color="FFFFFF"/>
              <w:bottom w:val="single" w:sz="6" w:space="0" w:color="000000"/>
              <w:right w:val="single" w:sz="2" w:space="0" w:color="FFFFFF"/>
            </w:tcBorders>
            <w:vAlign w:val="center"/>
          </w:tcPr>
          <w:p w14:paraId="431658C7" w14:textId="0CDAA1D5" w:rsidR="00B739C5" w:rsidRPr="00AC61FB" w:rsidRDefault="00B739C5" w:rsidP="0026067E">
            <w:pPr>
              <w:spacing w:after="0"/>
              <w:rPr>
                <w:b/>
                <w:bCs/>
              </w:rPr>
            </w:pPr>
            <w:r>
              <w:rPr>
                <w:b/>
                <w:bCs/>
              </w:rPr>
              <w:t>10 </w:t>
            </w:r>
            <w:r w:rsidR="00304460">
              <w:rPr>
                <w:b/>
                <w:bCs/>
              </w:rPr>
              <w:t>020</w:t>
            </w:r>
            <w:r>
              <w:rPr>
                <w:b/>
                <w:bCs/>
              </w:rPr>
              <w:t xml:space="preserve"> $</w:t>
            </w:r>
          </w:p>
        </w:tc>
        <w:tc>
          <w:tcPr>
            <w:tcW w:w="1565" w:type="dxa"/>
            <w:tcBorders>
              <w:top w:val="single" w:sz="2" w:space="0" w:color="FFFFFF"/>
              <w:left w:val="single" w:sz="2" w:space="0" w:color="FFFFFF"/>
              <w:bottom w:val="single" w:sz="6" w:space="0" w:color="000000"/>
              <w:right w:val="single" w:sz="2" w:space="0" w:color="FFFFFF"/>
            </w:tcBorders>
            <w:vAlign w:val="center"/>
          </w:tcPr>
          <w:p w14:paraId="4B589239" w14:textId="6E46C15E" w:rsidR="00B739C5" w:rsidRPr="00AC61FB" w:rsidRDefault="0046520C" w:rsidP="0026067E">
            <w:pPr>
              <w:spacing w:after="0"/>
            </w:pPr>
            <w:r>
              <w:t>-</w:t>
            </w:r>
          </w:p>
        </w:tc>
        <w:tc>
          <w:tcPr>
            <w:tcW w:w="3273" w:type="dxa"/>
            <w:tcBorders>
              <w:top w:val="single" w:sz="2" w:space="0" w:color="FFFFFF"/>
              <w:left w:val="single" w:sz="2" w:space="0" w:color="FFFFFF"/>
              <w:bottom w:val="single" w:sz="6" w:space="0" w:color="000000"/>
              <w:right w:val="single" w:sz="2" w:space="0" w:color="FFFFFF"/>
            </w:tcBorders>
            <w:vAlign w:val="center"/>
          </w:tcPr>
          <w:p w14:paraId="1FEE7CEF" w14:textId="6100A7FB" w:rsidR="00B739C5" w:rsidRPr="00AC61FB" w:rsidRDefault="00B739C5" w:rsidP="0026067E">
            <w:pPr>
              <w:spacing w:after="0"/>
            </w:pPr>
            <w:r>
              <w:t>10</w:t>
            </w:r>
            <w:r w:rsidR="00EB2704">
              <w:t> </w:t>
            </w:r>
            <w:r>
              <w:t>0</w:t>
            </w:r>
            <w:r w:rsidR="00304460">
              <w:t>20</w:t>
            </w:r>
            <w:r w:rsidR="00EB2704">
              <w:t xml:space="preserve"> $</w:t>
            </w:r>
          </w:p>
        </w:tc>
      </w:tr>
      <w:tr w:rsidR="00AC61FB" w:rsidRPr="00AC61FB" w14:paraId="273E9BE7" w14:textId="77777777" w:rsidTr="00B739C5">
        <w:trPr>
          <w:trHeight w:val="454"/>
        </w:trPr>
        <w:tc>
          <w:tcPr>
            <w:tcW w:w="3399" w:type="dxa"/>
            <w:tcBorders>
              <w:top w:val="single" w:sz="2" w:space="0" w:color="FFFFFF"/>
              <w:left w:val="single" w:sz="2" w:space="0" w:color="FFFFFF"/>
              <w:bottom w:val="single" w:sz="6" w:space="0" w:color="000000"/>
              <w:right w:val="single" w:sz="2" w:space="0" w:color="FFFFFF"/>
            </w:tcBorders>
            <w:vAlign w:val="center"/>
            <w:hideMark/>
          </w:tcPr>
          <w:p w14:paraId="7D114F20" w14:textId="7492F399" w:rsidR="00AC61FB" w:rsidRPr="00AC61FB" w:rsidRDefault="00AC61FB" w:rsidP="0026067E">
            <w:pPr>
              <w:spacing w:after="0"/>
              <w:rPr>
                <w:lang w:val="en-US"/>
              </w:rPr>
            </w:pPr>
            <w:r w:rsidRPr="00AC61FB">
              <w:rPr>
                <w:b/>
                <w:bCs/>
              </w:rPr>
              <w:t xml:space="preserve">Coût total </w:t>
            </w:r>
            <w:r w:rsidRPr="00AC61FB">
              <w:rPr>
                <w:lang w:val="en-US"/>
              </w:rPr>
              <w:t>​</w:t>
            </w:r>
            <w:r w:rsidR="00EB2254" w:rsidRPr="00EB2254">
              <w:rPr>
                <w:b/>
                <w:bCs/>
                <w:lang w:val="en-US"/>
              </w:rPr>
              <w:t>mensuel</w:t>
            </w:r>
          </w:p>
        </w:tc>
        <w:tc>
          <w:tcPr>
            <w:tcW w:w="1843" w:type="dxa"/>
            <w:tcBorders>
              <w:top w:val="single" w:sz="2" w:space="0" w:color="FFFFFF"/>
              <w:left w:val="single" w:sz="2" w:space="0" w:color="FFFFFF"/>
              <w:bottom w:val="single" w:sz="6" w:space="0" w:color="000000"/>
              <w:right w:val="single" w:sz="2" w:space="0" w:color="FFFFFF"/>
            </w:tcBorders>
            <w:vAlign w:val="center"/>
            <w:hideMark/>
          </w:tcPr>
          <w:p w14:paraId="1C157FA7" w14:textId="5C06FAEA" w:rsidR="00AC61FB" w:rsidRPr="00AC61FB" w:rsidRDefault="00AC61FB" w:rsidP="0026067E">
            <w:pPr>
              <w:spacing w:after="0"/>
              <w:rPr>
                <w:lang w:val="en-US"/>
              </w:rPr>
            </w:pPr>
            <w:r w:rsidRPr="00AC61FB">
              <w:rPr>
                <w:b/>
                <w:bCs/>
              </w:rPr>
              <w:t xml:space="preserve"> </w:t>
            </w:r>
            <w:r w:rsidRPr="00AC61FB">
              <w:rPr>
                <w:lang w:val="en-US"/>
              </w:rPr>
              <w:t>​</w:t>
            </w:r>
            <w:r w:rsidR="00305803">
              <w:rPr>
                <w:lang w:val="en-US"/>
              </w:rPr>
              <w:t>2</w:t>
            </w:r>
            <w:r w:rsidR="00B739C5">
              <w:rPr>
                <w:lang w:val="en-US"/>
              </w:rPr>
              <w:t>5</w:t>
            </w:r>
            <w:r w:rsidR="00304460">
              <w:rPr>
                <w:lang w:val="en-US"/>
              </w:rPr>
              <w:t>1</w:t>
            </w:r>
            <w:r w:rsidR="00305803">
              <w:rPr>
                <w:lang w:val="en-US"/>
              </w:rPr>
              <w:t> 5</w:t>
            </w:r>
            <w:r w:rsidR="00304460">
              <w:rPr>
                <w:lang w:val="en-US"/>
              </w:rPr>
              <w:t>70</w:t>
            </w:r>
            <w:r w:rsidR="00305803">
              <w:rPr>
                <w:lang w:val="en-US"/>
              </w:rPr>
              <w:t xml:space="preserve"> $</w:t>
            </w:r>
          </w:p>
        </w:tc>
        <w:tc>
          <w:tcPr>
            <w:tcW w:w="1565" w:type="dxa"/>
            <w:tcBorders>
              <w:top w:val="single" w:sz="2" w:space="0" w:color="FFFFFF"/>
              <w:left w:val="single" w:sz="2" w:space="0" w:color="FFFFFF"/>
              <w:bottom w:val="single" w:sz="6" w:space="0" w:color="000000"/>
              <w:right w:val="single" w:sz="2" w:space="0" w:color="FFFFFF"/>
            </w:tcBorders>
            <w:vAlign w:val="center"/>
            <w:hideMark/>
          </w:tcPr>
          <w:p w14:paraId="7FCEFB69" w14:textId="0744E063" w:rsidR="00AC61FB" w:rsidRPr="00AC61FB" w:rsidRDefault="00AC61FB" w:rsidP="0026067E">
            <w:pPr>
              <w:spacing w:after="0"/>
            </w:pPr>
            <w:r w:rsidRPr="00AC61FB">
              <w:t>​</w:t>
            </w:r>
            <w:r w:rsidR="00305803">
              <w:t>253 000 $</w:t>
            </w:r>
          </w:p>
        </w:tc>
        <w:tc>
          <w:tcPr>
            <w:tcW w:w="3273" w:type="dxa"/>
            <w:tcBorders>
              <w:top w:val="single" w:sz="2" w:space="0" w:color="FFFFFF"/>
              <w:left w:val="single" w:sz="2" w:space="0" w:color="FFFFFF"/>
              <w:bottom w:val="single" w:sz="6" w:space="0" w:color="000000"/>
              <w:right w:val="single" w:sz="2" w:space="0" w:color="FFFFFF"/>
            </w:tcBorders>
            <w:vAlign w:val="center"/>
            <w:hideMark/>
          </w:tcPr>
          <w:p w14:paraId="563AFE16" w14:textId="77777777" w:rsidR="00AC61FB" w:rsidRDefault="00AC61FB" w:rsidP="0026067E">
            <w:pPr>
              <w:spacing w:after="0"/>
              <w:rPr>
                <w:b/>
                <w:bCs/>
              </w:rPr>
            </w:pPr>
            <w:r w:rsidRPr="00AC61FB">
              <w:rPr>
                <w:b/>
                <w:bCs/>
              </w:rPr>
              <w:t>​</w:t>
            </w:r>
            <w:r w:rsidR="00305803" w:rsidRPr="00B739C5">
              <w:rPr>
                <w:b/>
                <w:bCs/>
              </w:rPr>
              <w:t>(</w:t>
            </w:r>
            <w:r w:rsidR="00304460">
              <w:rPr>
                <w:b/>
                <w:bCs/>
              </w:rPr>
              <w:t>1</w:t>
            </w:r>
            <w:r w:rsidR="00305803" w:rsidRPr="00B739C5">
              <w:rPr>
                <w:b/>
                <w:bCs/>
              </w:rPr>
              <w:t> </w:t>
            </w:r>
            <w:r w:rsidR="00B739C5" w:rsidRPr="00B739C5">
              <w:rPr>
                <w:b/>
                <w:bCs/>
              </w:rPr>
              <w:t>4</w:t>
            </w:r>
            <w:r w:rsidR="00304460">
              <w:rPr>
                <w:b/>
                <w:bCs/>
              </w:rPr>
              <w:t>30</w:t>
            </w:r>
            <w:r w:rsidR="00305803" w:rsidRPr="00B739C5">
              <w:rPr>
                <w:b/>
                <w:bCs/>
              </w:rPr>
              <w:t>) $</w:t>
            </w:r>
            <w:r w:rsidR="00EB2254">
              <w:rPr>
                <w:b/>
                <w:bCs/>
              </w:rPr>
              <w:t xml:space="preserve"> par mois</w:t>
            </w:r>
          </w:p>
          <w:p w14:paraId="428FF1DE" w14:textId="449D26FE" w:rsidR="00EB2254" w:rsidRPr="00AC61FB" w:rsidRDefault="00D87986" w:rsidP="0026067E">
            <w:pPr>
              <w:spacing w:after="0"/>
              <w:rPr>
                <w:b/>
                <w:bCs/>
              </w:rPr>
            </w:pPr>
            <w:r>
              <w:rPr>
                <w:b/>
                <w:bCs/>
              </w:rPr>
              <w:t>(</w:t>
            </w:r>
            <w:r w:rsidR="00EB2254">
              <w:rPr>
                <w:b/>
                <w:bCs/>
              </w:rPr>
              <w:t>17</w:t>
            </w:r>
            <w:r>
              <w:rPr>
                <w:b/>
                <w:bCs/>
              </w:rPr>
              <w:t> </w:t>
            </w:r>
            <w:r w:rsidR="00EB2254">
              <w:rPr>
                <w:b/>
                <w:bCs/>
              </w:rPr>
              <w:t>160</w:t>
            </w:r>
            <w:r>
              <w:rPr>
                <w:b/>
                <w:bCs/>
              </w:rPr>
              <w:t>)</w:t>
            </w:r>
            <w:r w:rsidR="00EB2254">
              <w:rPr>
                <w:b/>
                <w:bCs/>
              </w:rPr>
              <w:t xml:space="preserve"> par année</w:t>
            </w:r>
          </w:p>
        </w:tc>
      </w:tr>
    </w:tbl>
    <w:p w14:paraId="69E8B80B" w14:textId="77777777" w:rsidR="00AC61FB" w:rsidRDefault="00AC61FB" w:rsidP="00AC7DEB"/>
    <w:p w14:paraId="6F489612" w14:textId="77777777" w:rsidR="00B739C5" w:rsidRPr="00EB2254" w:rsidRDefault="00B739C5" w:rsidP="00AC7DEB">
      <w:pPr>
        <w:rPr>
          <w:u w:val="single"/>
        </w:rPr>
      </w:pPr>
      <w:r w:rsidRPr="00EB2254">
        <w:rPr>
          <w:u w:val="single"/>
        </w:rPr>
        <w:t>Analyse du tableau</w:t>
      </w:r>
    </w:p>
    <w:p w14:paraId="157FEE0A" w14:textId="3FAC1D65" w:rsidR="00A24F11" w:rsidRDefault="00A24F11" w:rsidP="00B21058">
      <w:pPr>
        <w:jc w:val="both"/>
      </w:pPr>
      <w:r>
        <w:t xml:space="preserve">Une prise en compte exhaustive et une compréhension approfondie du comportement des coûts lors d’une variation de volume </w:t>
      </w:r>
      <w:r w:rsidR="00FA480A">
        <w:t>son</w:t>
      </w:r>
      <w:r>
        <w:t>t essentielle</w:t>
      </w:r>
      <w:r w:rsidR="00FA480A">
        <w:t>s</w:t>
      </w:r>
      <w:r>
        <w:t xml:space="preserve"> pour réaliser correctement l’analyse différentielle.</w:t>
      </w:r>
    </w:p>
    <w:p w14:paraId="3AA261C9" w14:textId="0F2B6817" w:rsidR="00FD6B34" w:rsidRDefault="005C5E14" w:rsidP="00EB2254">
      <w:pPr>
        <w:jc w:val="both"/>
      </w:pPr>
      <w:r>
        <w:t xml:space="preserve">Une première erreur pourrait être de comparer seulement les coûts variables de la fabrication en interne de </w:t>
      </w:r>
      <w:r w:rsidR="006D13B9">
        <w:t xml:space="preserve">  </w:t>
      </w:r>
      <w:r>
        <w:t>227 500 $ avec le prix d’achat auprès du fournisseur de 240 000 $</w:t>
      </w:r>
      <w:r w:rsidR="00AC0A1D">
        <w:t xml:space="preserve"> </w:t>
      </w:r>
      <w:r w:rsidR="00AC0A1D" w:rsidRPr="00D13B53">
        <w:t>(</w:t>
      </w:r>
      <w:r w:rsidR="00AC0A1D" w:rsidRPr="00D13B53">
        <w:rPr>
          <w:i/>
          <w:iCs/>
        </w:rPr>
        <w:t>coût variable également</w:t>
      </w:r>
      <w:r w:rsidR="00AC0A1D" w:rsidRPr="00D13B53">
        <w:t>)</w:t>
      </w:r>
      <w:r w:rsidRPr="00D13B53">
        <w:t>,</w:t>
      </w:r>
      <w:r>
        <w:t xml:space="preserve"> laissant croire que l’offre </w:t>
      </w:r>
      <w:r w:rsidR="00B21058">
        <w:t>du fournisseur ex</w:t>
      </w:r>
      <w:r w:rsidR="002C61C4">
        <w:t>terne</w:t>
      </w:r>
      <w:r>
        <w:t xml:space="preserve"> est moins économique que nos coûts actuels. </w:t>
      </w:r>
      <w:r w:rsidR="00B739C5">
        <w:t>Actuellement</w:t>
      </w:r>
      <w:r w:rsidR="00603D16">
        <w:t>,</w:t>
      </w:r>
      <w:r w:rsidR="00B739C5">
        <w:t xml:space="preserve"> le coût de transform</w:t>
      </w:r>
      <w:r w:rsidR="00EB2254">
        <w:t xml:space="preserve">ation </w:t>
      </w:r>
      <w:r w:rsidR="00C41B29">
        <w:t xml:space="preserve">en interne </w:t>
      </w:r>
      <w:r w:rsidR="00EB2254">
        <w:t>d</w:t>
      </w:r>
      <w:r w:rsidR="00B739C5">
        <w:t xml:space="preserve">es filets de saumon en morceaux pour la production de sushi </w:t>
      </w:r>
      <w:r w:rsidR="001318C8">
        <w:t>s’élève à</w:t>
      </w:r>
      <w:r w:rsidR="00B739C5">
        <w:t xml:space="preserve"> </w:t>
      </w:r>
      <w:r w:rsidR="00304460">
        <w:t>241 550 $</w:t>
      </w:r>
      <w:r w:rsidR="00704ADC">
        <w:t xml:space="preserve"> (</w:t>
      </w:r>
      <w:r w:rsidR="0069797C">
        <w:t xml:space="preserve">227 500 $ </w:t>
      </w:r>
      <w:r w:rsidR="00A24F11">
        <w:t xml:space="preserve">de coûts variables </w:t>
      </w:r>
      <w:r w:rsidR="0069797C">
        <w:t>+ 14 050 $ de coûts fixes)</w:t>
      </w:r>
      <w:r w:rsidR="00304460">
        <w:t xml:space="preserve">. Une analyse trop rapide de la situation </w:t>
      </w:r>
      <w:r w:rsidR="00D9094E">
        <w:t xml:space="preserve">pourrait suggérer que l’offre du fournisseur à 240 000 $ est avantageuse. </w:t>
      </w:r>
      <w:r w:rsidR="00F641C2">
        <w:t>Or, cette analyse</w:t>
      </w:r>
      <w:r w:rsidR="006A2665">
        <w:t xml:space="preserve"> </w:t>
      </w:r>
      <w:r w:rsidR="00DD624B">
        <w:t xml:space="preserve">omet </w:t>
      </w:r>
      <w:r w:rsidR="00C45444">
        <w:t>que le loyer et le salaire d’Ai</w:t>
      </w:r>
      <w:r w:rsidR="00F1007A">
        <w:t xml:space="preserve">ko constituent des coûts fixes </w:t>
      </w:r>
      <w:r w:rsidR="00DA2D04">
        <w:t xml:space="preserve">communs </w:t>
      </w:r>
      <w:r w:rsidR="00FC142D">
        <w:t>qui ne disparaissent pas avec l</w:t>
      </w:r>
      <w:r w:rsidR="00DA2D04">
        <w:t xml:space="preserve">’achat en externe. </w:t>
      </w:r>
      <w:r w:rsidR="00A229CD">
        <w:t xml:space="preserve">En revanche, les </w:t>
      </w:r>
      <w:r w:rsidR="0011068B">
        <w:t>autres frais fixes de transformation du saumon</w:t>
      </w:r>
      <w:r w:rsidR="00A229CD">
        <w:t xml:space="preserve"> n’existent que si l’on fabrique en interne – il s’agit donc de coûts fixes spécifiques </w:t>
      </w:r>
      <w:r w:rsidR="005A5B9B">
        <w:t>et dispara</w:t>
      </w:r>
      <w:r w:rsidR="00FA480A">
        <w:t>î</w:t>
      </w:r>
      <w:r w:rsidR="005A5B9B">
        <w:t>traient si on achète au fournisseur.</w:t>
      </w:r>
    </w:p>
    <w:p w14:paraId="49A240D4" w14:textId="79DDEA58" w:rsidR="00304460" w:rsidRDefault="00C96EE9" w:rsidP="00EB2254">
      <w:pPr>
        <w:jc w:val="both"/>
      </w:pPr>
      <w:r>
        <w:t>Dernière possibilité d’erreur : omettre les coûts de renonciation (10 020 $) associés à l’activité</w:t>
      </w:r>
      <w:r w:rsidR="0011068B">
        <w:t xml:space="preserve"> de préparation</w:t>
      </w:r>
      <w:r>
        <w:t xml:space="preserve"> des boules de coco que les salariés ne peuvent pas réaliser en i</w:t>
      </w:r>
      <w:r w:rsidR="002B7472">
        <w:t>nterne</w:t>
      </w:r>
      <w:r w:rsidR="0011068B">
        <w:t>,</w:t>
      </w:r>
      <w:r>
        <w:t xml:space="preserve"> car ils sont </w:t>
      </w:r>
      <w:r w:rsidR="0011068B">
        <w:t xml:space="preserve">présentement </w:t>
      </w:r>
      <w:r>
        <w:t>occupés par la découpe du poisson</w:t>
      </w:r>
      <w:r w:rsidR="002B7472">
        <w:t>.</w:t>
      </w:r>
      <w:r>
        <w:t xml:space="preserve"> </w:t>
      </w:r>
    </w:p>
    <w:p w14:paraId="09257354" w14:textId="77777777" w:rsidR="005A5B9B" w:rsidRDefault="005A5B9B" w:rsidP="00EB2254">
      <w:pPr>
        <w:jc w:val="both"/>
      </w:pPr>
    </w:p>
    <w:p w14:paraId="3BCE219D" w14:textId="02D8EEBA" w:rsidR="00690DA1" w:rsidRDefault="009F1243" w:rsidP="00EB2254">
      <w:pPr>
        <w:jc w:val="both"/>
      </w:pPr>
      <w:r w:rsidRPr="007E5904">
        <w:rPr>
          <w:u w:val="single"/>
        </w:rPr>
        <w:t xml:space="preserve">Voici une autre explication </w:t>
      </w:r>
      <w:r w:rsidR="00690DA1" w:rsidRPr="007E5904">
        <w:rPr>
          <w:u w:val="single"/>
        </w:rPr>
        <w:t>de l’analyse différentielle à mener.</w:t>
      </w:r>
      <w:r w:rsidR="00690DA1">
        <w:t xml:space="preserve"> </w:t>
      </w:r>
      <w:r w:rsidR="00DF0477">
        <w:t>Dans le cas</w:t>
      </w:r>
      <w:r w:rsidR="00747B41">
        <w:t xml:space="preserve"> l’analyse différentielle consiste à </w:t>
      </w:r>
      <w:r w:rsidR="006B3674">
        <w:t>identifier l</w:t>
      </w:r>
      <w:r w:rsidR="008F178A">
        <w:t>’effet qu’aurait la décision d’acheter</w:t>
      </w:r>
      <w:r w:rsidR="007712D2">
        <w:t xml:space="preserve"> </w:t>
      </w:r>
      <w:r w:rsidR="00034574">
        <w:t xml:space="preserve">les morceaux de saumon </w:t>
      </w:r>
      <w:r w:rsidR="007712D2">
        <w:t>auprès du fournisseur</w:t>
      </w:r>
      <w:r w:rsidR="008F178A">
        <w:t xml:space="preserve"> sur le</w:t>
      </w:r>
      <w:r w:rsidR="007712D2">
        <w:t xml:space="preserve"> résu</w:t>
      </w:r>
      <w:r w:rsidR="00034574">
        <w:t>ltat de l’entreprise.</w:t>
      </w:r>
    </w:p>
    <w:p w14:paraId="53683AE8" w14:textId="743A6999" w:rsidR="00EB2254" w:rsidRDefault="00690DA1" w:rsidP="00EB2254">
      <w:pPr>
        <w:jc w:val="both"/>
      </w:pPr>
      <w:r w:rsidRPr="007E5904">
        <w:rPr>
          <w:b/>
          <w:bCs/>
        </w:rPr>
        <w:t>Coûts variables</w:t>
      </w:r>
      <w:r>
        <w:t xml:space="preserve"> : </w:t>
      </w:r>
      <w:r w:rsidR="00D73E78">
        <w:t>s</w:t>
      </w:r>
      <w:r w:rsidR="002B0FEE">
        <w:t xml:space="preserve">i AKAMi choisit d’acheter plutôt </w:t>
      </w:r>
      <w:r w:rsidR="00960669">
        <w:t xml:space="preserve">que </w:t>
      </w:r>
      <w:r w:rsidR="002B0FEE">
        <w:t>de fabriquer,</w:t>
      </w:r>
      <w:r w:rsidR="00304460">
        <w:t xml:space="preserve"> le volume </w:t>
      </w:r>
      <w:r w:rsidR="002B0FEE">
        <w:t xml:space="preserve">de saumon à transformer </w:t>
      </w:r>
      <w:r w:rsidR="00304460">
        <w:t>passerait de 10 000 kg par mois à zéro</w:t>
      </w:r>
      <w:r w:rsidR="002B0FEE">
        <w:t xml:space="preserve">, entraînant une économie de 100 % </w:t>
      </w:r>
      <w:r w:rsidR="0011068B">
        <w:t>de ce coût variable</w:t>
      </w:r>
      <w:r w:rsidR="002B0FEE">
        <w:t xml:space="preserve">, comme </w:t>
      </w:r>
      <w:r w:rsidR="001F631E">
        <w:t xml:space="preserve">on peut le voir dans </w:t>
      </w:r>
      <w:r w:rsidR="002B0FEE">
        <w:t>l’analyse différentielle</w:t>
      </w:r>
      <w:r w:rsidR="00EB2254">
        <w:t xml:space="preserve">. </w:t>
      </w:r>
    </w:p>
    <w:p w14:paraId="1C748722" w14:textId="7510F83F" w:rsidR="00EB2254" w:rsidRDefault="00EB2254" w:rsidP="00EB2254">
      <w:pPr>
        <w:jc w:val="both"/>
      </w:pPr>
      <w:r>
        <w:t>Mais qu</w:t>
      </w:r>
      <w:r w:rsidR="001519CD">
        <w:t>’en</w:t>
      </w:r>
      <w:r>
        <w:t xml:space="preserve"> est-il des </w:t>
      </w:r>
      <w:r w:rsidRPr="007E5904">
        <w:rPr>
          <w:b/>
          <w:bCs/>
        </w:rPr>
        <w:t>coûts fixes</w:t>
      </w:r>
      <w:r w:rsidR="001519CD">
        <w:t>?</w:t>
      </w:r>
      <w:r>
        <w:t xml:space="preserve"> Dans ce cas-ci, il faut déterminer si le</w:t>
      </w:r>
      <w:r w:rsidR="00960669">
        <w:t>s</w:t>
      </w:r>
      <w:r>
        <w:t xml:space="preserve"> coûts fixe</w:t>
      </w:r>
      <w:r w:rsidR="00960669">
        <w:t>s</w:t>
      </w:r>
      <w:r>
        <w:t xml:space="preserve"> sont </w:t>
      </w:r>
      <w:r w:rsidRPr="006C03B1">
        <w:rPr>
          <w:b/>
          <w:bCs/>
        </w:rPr>
        <w:t>communs ou spécifiques</w:t>
      </w:r>
      <w:r>
        <w:t xml:space="preserve"> à l’activité de fabriquer. Le loyer et le salaire d’Akio sont des </w:t>
      </w:r>
      <w:r w:rsidRPr="00034574">
        <w:t>coûts fixes communs</w:t>
      </w:r>
      <w:r>
        <w:t xml:space="preserve"> étant donné que ces coûts</w:t>
      </w:r>
      <w:r w:rsidR="00D73015">
        <w:t xml:space="preserve"> fixes continueront d’être engagés dans les deux situations</w:t>
      </w:r>
      <w:r>
        <w:t xml:space="preserve">. </w:t>
      </w:r>
      <w:r w:rsidR="00D73015" w:rsidRPr="00D73015">
        <w:t>Par conséquent, ils n’influencent pas le résultat d’exploitation et sont donc non pertinents pour cette décision.</w:t>
      </w:r>
      <w:r w:rsidR="00D87986">
        <w:t xml:space="preserve"> L’analyse différentielle </w:t>
      </w:r>
      <w:r w:rsidR="00D73015">
        <w:t>vise</w:t>
      </w:r>
      <w:r w:rsidR="00D87986">
        <w:t xml:space="preserve"> à identifier seulement les coûts </w:t>
      </w:r>
      <w:r w:rsidR="00D73015">
        <w:t>affectant</w:t>
      </w:r>
      <w:r w:rsidR="00D87986">
        <w:t xml:space="preserve"> le résultat</w:t>
      </w:r>
      <w:r w:rsidR="0011068B">
        <w:t xml:space="preserve"> d’exploitation</w:t>
      </w:r>
      <w:r w:rsidR="00D87986">
        <w:t xml:space="preserve"> de l’entreprise. </w:t>
      </w:r>
      <w:r>
        <w:t xml:space="preserve">Les </w:t>
      </w:r>
      <w:r w:rsidR="0011068B">
        <w:t xml:space="preserve">autres </w:t>
      </w:r>
      <w:r>
        <w:t>frais</w:t>
      </w:r>
      <w:r w:rsidR="0011068B">
        <w:t xml:space="preserve"> fixes</w:t>
      </w:r>
      <w:r>
        <w:t xml:space="preserve"> de transformation sont dans ce cas-ci spécifique</w:t>
      </w:r>
      <w:r w:rsidR="00960669">
        <w:t>s</w:t>
      </w:r>
      <w:r>
        <w:t xml:space="preserve"> </w:t>
      </w:r>
      <w:r w:rsidR="00D73015">
        <w:t>à la transformation du saumon et représente</w:t>
      </w:r>
      <w:r w:rsidR="00960669">
        <w:t>nt</w:t>
      </w:r>
      <w:r w:rsidR="00D73015">
        <w:t xml:space="preserve"> donc une économie dans </w:t>
      </w:r>
      <w:r>
        <w:t>l’analyse différentielle</w:t>
      </w:r>
      <w:r w:rsidR="00D73015">
        <w:t>.</w:t>
      </w:r>
      <w:r>
        <w:t xml:space="preserve"> </w:t>
      </w:r>
    </w:p>
    <w:p w14:paraId="450EED12" w14:textId="336E5A4A" w:rsidR="00D87986" w:rsidRDefault="004735EB" w:rsidP="00EB2254">
      <w:pPr>
        <w:jc w:val="both"/>
      </w:pPr>
      <w:r>
        <w:t xml:space="preserve">Le </w:t>
      </w:r>
      <w:r w:rsidRPr="006C03B1">
        <w:rPr>
          <w:b/>
          <w:bCs/>
        </w:rPr>
        <w:t>coût de renonciation</w:t>
      </w:r>
      <w:r>
        <w:t xml:space="preserve"> est</w:t>
      </w:r>
      <w:r w:rsidR="00EB2254">
        <w:t xml:space="preserve"> le dernier coût à considérer</w:t>
      </w:r>
      <w:r>
        <w:t>.</w:t>
      </w:r>
      <w:r w:rsidR="00EB2254">
        <w:t xml:space="preserve"> Si </w:t>
      </w:r>
      <w:r>
        <w:t>le gestionnaire</w:t>
      </w:r>
      <w:r w:rsidR="00EB2254">
        <w:t xml:space="preserve"> décide de cesser la transformation du saumon, </w:t>
      </w:r>
      <w:r>
        <w:t>des ressources seront libérées (main</w:t>
      </w:r>
      <w:r w:rsidR="0011068B">
        <w:t>-</w:t>
      </w:r>
      <w:r>
        <w:t xml:space="preserve">d’œuvre et espace dans le bâtiment) pour réaliser </w:t>
      </w:r>
      <w:r w:rsidR="00D87986">
        <w:t xml:space="preserve">une autre activité </w:t>
      </w:r>
      <w:r w:rsidR="00441FE6">
        <w:t xml:space="preserve">(boules de coco) </w:t>
      </w:r>
      <w:r w:rsidR="00D87986">
        <w:t xml:space="preserve">qui pourrait rapporter un </w:t>
      </w:r>
      <w:r>
        <w:t>profit</w:t>
      </w:r>
      <w:r w:rsidR="00D87986">
        <w:t xml:space="preserve"> additionnel. </w:t>
      </w:r>
      <w:r>
        <w:t xml:space="preserve">En continuant de </w:t>
      </w:r>
      <w:r w:rsidR="00D87986">
        <w:t>fabriquer</w:t>
      </w:r>
      <w:r>
        <w:t>, l’entreprise</w:t>
      </w:r>
      <w:r w:rsidR="00D87986">
        <w:t xml:space="preserve"> renonce à un gain potentiel, ce</w:t>
      </w:r>
      <w:r>
        <w:t xml:space="preserve"> qui constitue un coût de renonciation à inclure dans l’analyse.</w:t>
      </w:r>
      <w:r w:rsidR="00D87986">
        <w:t xml:space="preserve"> Si elle décide d’acheter</w:t>
      </w:r>
      <w:r w:rsidR="00EC4115">
        <w:t xml:space="preserve"> les morceaux de saumon</w:t>
      </w:r>
      <w:r w:rsidR="00D87986">
        <w:t>, elle aura un gain additionnel</w:t>
      </w:r>
      <w:r w:rsidR="0068443E">
        <w:t xml:space="preserve"> de 10</w:t>
      </w:r>
      <w:r w:rsidR="009317B2">
        <w:t> </w:t>
      </w:r>
      <w:r w:rsidR="00EC4115">
        <w:t>020</w:t>
      </w:r>
      <w:r w:rsidR="009317B2">
        <w:t xml:space="preserve"> </w:t>
      </w:r>
      <w:r w:rsidR="00EC4115">
        <w:t xml:space="preserve">$ </w:t>
      </w:r>
      <w:r w:rsidR="000E7788">
        <w:t>lié à la vente des boules de coco</w:t>
      </w:r>
      <w:r w:rsidR="00D87986">
        <w:t xml:space="preserve">. C’est pourquoi </w:t>
      </w:r>
      <w:r w:rsidR="000E7788">
        <w:t>c</w:t>
      </w:r>
      <w:r w:rsidR="00D87986">
        <w:t>e montant est en positif</w:t>
      </w:r>
      <w:r w:rsidR="000E7788">
        <w:t xml:space="preserve">, dans </w:t>
      </w:r>
      <w:r w:rsidR="00BE47A7">
        <w:t>cette analyse différentielle</w:t>
      </w:r>
      <w:r w:rsidR="00D87986">
        <w:t xml:space="preserve">. </w:t>
      </w:r>
    </w:p>
    <w:p w14:paraId="3A2FB7E6" w14:textId="44B2D7BA" w:rsidR="00D9094E" w:rsidRDefault="00D87986" w:rsidP="00EB2254">
      <w:pPr>
        <w:jc w:val="both"/>
      </w:pPr>
      <w:r>
        <w:t xml:space="preserve">En conclusion, en </w:t>
      </w:r>
      <w:r w:rsidR="004735EB">
        <w:t>tenant compte de</w:t>
      </w:r>
      <w:r>
        <w:t xml:space="preserve"> tous les coûts pertinents</w:t>
      </w:r>
      <w:r w:rsidR="004735EB">
        <w:t xml:space="preserve">, la décision d’acheter les morceaux de saumon préparés </w:t>
      </w:r>
      <w:r w:rsidR="00960669">
        <w:t>conduit à</w:t>
      </w:r>
      <w:r w:rsidR="004735EB">
        <w:t xml:space="preserve"> une </w:t>
      </w:r>
      <w:r w:rsidR="00960669">
        <w:t>diminution</w:t>
      </w:r>
      <w:r w:rsidR="004735EB">
        <w:t xml:space="preserve"> du résultat d’exploitation de 17 160 $ par an. </w:t>
      </w:r>
      <w:r w:rsidR="00D9094E">
        <w:t xml:space="preserve">D’un point de vue quantitatif, il est recommandé de refuser la proposition du fournisseur. </w:t>
      </w:r>
    </w:p>
    <w:p w14:paraId="4F6339CD" w14:textId="095B044B" w:rsidR="00D9094E" w:rsidRDefault="00D87986" w:rsidP="00EB2254">
      <w:pPr>
        <w:jc w:val="both"/>
      </w:pPr>
      <w:r>
        <w:t xml:space="preserve">Toute prise de décision doit </w:t>
      </w:r>
      <w:r w:rsidR="004735EB">
        <w:t>également tenir compte</w:t>
      </w:r>
      <w:r>
        <w:t xml:space="preserve"> d’une </w:t>
      </w:r>
      <w:r w:rsidRPr="00B002B3">
        <w:rPr>
          <w:b/>
          <w:bCs/>
        </w:rPr>
        <w:t>analyse qualitative</w:t>
      </w:r>
      <w:r w:rsidR="00D9094E">
        <w:t xml:space="preserve">, </w:t>
      </w:r>
      <w:r w:rsidR="004735EB">
        <w:t xml:space="preserve">incluant </w:t>
      </w:r>
      <w:r w:rsidR="00D9094E">
        <w:t xml:space="preserve">des facteurs non financiers qui peuvent avoir un impact autant positif ou négatif </w:t>
      </w:r>
      <w:r w:rsidR="004735EB">
        <w:t>(représente</w:t>
      </w:r>
      <w:r w:rsidR="00677E0B">
        <w:t>nt</w:t>
      </w:r>
      <w:r w:rsidR="004735EB">
        <w:t xml:space="preserve"> un risque) sur l’entreprise</w:t>
      </w:r>
      <w:r w:rsidR="00D9094E">
        <w:t xml:space="preserve">. </w:t>
      </w:r>
    </w:p>
    <w:p w14:paraId="0FF000BA" w14:textId="5FB9E6DD" w:rsidR="00D87986" w:rsidRPr="00B002B3" w:rsidRDefault="00D9094E" w:rsidP="00EB2254">
      <w:pPr>
        <w:jc w:val="both"/>
        <w:rPr>
          <w:b/>
          <w:bCs/>
        </w:rPr>
      </w:pPr>
      <w:r w:rsidRPr="00B002B3">
        <w:rPr>
          <w:b/>
          <w:bCs/>
        </w:rPr>
        <w:t xml:space="preserve">Selon vous, quel est l’élément le plus important </w:t>
      </w:r>
      <w:r w:rsidR="00391304">
        <w:rPr>
          <w:b/>
          <w:bCs/>
        </w:rPr>
        <w:t xml:space="preserve">à </w:t>
      </w:r>
      <w:r w:rsidRPr="00B002B3">
        <w:rPr>
          <w:b/>
          <w:bCs/>
        </w:rPr>
        <w:t>considér</w:t>
      </w:r>
      <w:r w:rsidR="00391304">
        <w:rPr>
          <w:b/>
          <w:bCs/>
        </w:rPr>
        <w:t>er selon</w:t>
      </w:r>
      <w:r w:rsidRPr="00B002B3">
        <w:rPr>
          <w:b/>
          <w:bCs/>
        </w:rPr>
        <w:t xml:space="preserve"> le contexte</w:t>
      </w:r>
      <w:r w:rsidR="00391304">
        <w:rPr>
          <w:b/>
          <w:bCs/>
        </w:rPr>
        <w:t xml:space="preserve"> et la prise de décision</w:t>
      </w:r>
      <w:r w:rsidRPr="00B002B3">
        <w:rPr>
          <w:b/>
          <w:bCs/>
        </w:rPr>
        <w:t xml:space="preserve"> ?</w:t>
      </w:r>
      <w:r w:rsidR="00D87986" w:rsidRPr="00B002B3">
        <w:rPr>
          <w:b/>
          <w:bCs/>
        </w:rPr>
        <w:t xml:space="preserve"> </w:t>
      </w:r>
    </w:p>
    <w:p w14:paraId="3D6531CF" w14:textId="075A85C5" w:rsidR="00B002B3" w:rsidRDefault="00B002B3" w:rsidP="00B002B3">
      <w:pPr>
        <w:jc w:val="both"/>
      </w:pPr>
      <w:r>
        <w:t>En plus des considérations financières, il est impératif de prendre en compte la qualité du saumon</w:t>
      </w:r>
      <w:r w:rsidR="009E2B7F">
        <w:t xml:space="preserve">   </w:t>
      </w:r>
      <w:r>
        <w:t xml:space="preserve">, qui représente l’élément qualitatif </w:t>
      </w:r>
      <w:r w:rsidR="009E2B7F">
        <w:t>(</w:t>
      </w:r>
      <w:r w:rsidR="009E2B7F" w:rsidRPr="004E6AEC">
        <w:rPr>
          <w:b/>
          <w:bCs/>
          <w:u w:val="single"/>
        </w:rPr>
        <w:t>analyse qua</w:t>
      </w:r>
      <w:r w:rsidR="009E2B7F">
        <w:rPr>
          <w:b/>
          <w:bCs/>
          <w:u w:val="single"/>
        </w:rPr>
        <w:t>litative- (b)</w:t>
      </w:r>
      <w:r w:rsidR="009E2B7F">
        <w:t xml:space="preserve">) </w:t>
      </w:r>
      <w:r>
        <w:t>le plus important dans notre décision de sous-trait</w:t>
      </w:r>
      <w:r w:rsidR="00391304">
        <w:t>er la production</w:t>
      </w:r>
      <w:r>
        <w:t>. La qualité influence directement la perception de la marque AKAMI et la fidélité de notre clientèle. Une baisse de qualité due à la sous-traitance pourrait entraîner une érosion de notre base de clients et nuire à notre réputation à long terme.</w:t>
      </w:r>
    </w:p>
    <w:p w14:paraId="27EB9115" w14:textId="7415202F" w:rsidR="00B002B3" w:rsidRDefault="00B002B3" w:rsidP="00B002B3">
      <w:pPr>
        <w:jc w:val="both"/>
      </w:pPr>
      <w:r>
        <w:t>Il est donc essentiel d’évaluer la capacité du fournisseur à maintenir les standards de qualité élevés auxquels nos clients sont habitués. Si la sous-traitance entraîne une qualité inférieure, les économies réalisées sur le plan financier pourraient être rapidement annulées par les pertes en termes de satisfaction client et de ventes futures.</w:t>
      </w:r>
    </w:p>
    <w:p w14:paraId="4356723A" w14:textId="6637F237" w:rsidR="00894DC8" w:rsidRDefault="009317B2" w:rsidP="00EB2254">
      <w:pPr>
        <w:jc w:val="both"/>
      </w:pPr>
      <w:r>
        <w:t>Par conséquent, en plus de la diminution du résultat advenant l’acceptation de la proposition du fou</w:t>
      </w:r>
      <w:r w:rsidR="00FA480A">
        <w:t>r</w:t>
      </w:r>
      <w:r>
        <w:t xml:space="preserve">nisseur, le risque potentiel quant à la qualité du saumon et ses impacts, font en sorte que nous recommandons de conserver la transformation du saumon à l’interne. </w:t>
      </w:r>
      <w:r w:rsidR="00894DC8">
        <w:br w:type="page"/>
      </w:r>
    </w:p>
    <w:p w14:paraId="488C9F84" w14:textId="7F462FB4" w:rsidR="00172FFE" w:rsidRPr="006E71DD" w:rsidRDefault="006E71DD" w:rsidP="0069488A">
      <w:pPr>
        <w:pStyle w:val="Titre1"/>
      </w:pPr>
      <w:r>
        <w:t>C</w:t>
      </w:r>
      <w:r w:rsidRPr="006E71DD">
        <w:t xml:space="preserve">ontinuer ou </w:t>
      </w:r>
      <w:r w:rsidR="0003011E">
        <w:t>A</w:t>
      </w:r>
      <w:r w:rsidRPr="006E71DD">
        <w:t xml:space="preserve">bandonner </w:t>
      </w:r>
      <w:r w:rsidR="00172FFE" w:rsidRPr="006E71DD">
        <w:t>&amp; (Analyses de marges)</w:t>
      </w:r>
    </w:p>
    <w:p w14:paraId="0BD1D594" w14:textId="4767BDD2" w:rsidR="00894DC8" w:rsidRDefault="00894DC8" w:rsidP="00AC7DEB">
      <w:pPr>
        <w:rPr>
          <w:sz w:val="24"/>
          <w:szCs w:val="24"/>
        </w:rPr>
      </w:pPr>
      <w:r w:rsidRPr="00D65D88">
        <w:t>Les boutiques Halmart proposent trois gammes de produits</w:t>
      </w:r>
      <w:r w:rsidR="0069488A">
        <w:t> </w:t>
      </w:r>
      <w:r w:rsidRPr="00D65D88">
        <w:t>: les cerfs-volants, les manches à vent et les drapeaux. Les résultats du quatrième trimestre sont présentés ci-dessous</w:t>
      </w:r>
      <w:r w:rsidR="0069488A">
        <w:t> </w:t>
      </w:r>
      <w:r w:rsidRPr="00D65D88">
        <w:t>:</w:t>
      </w:r>
    </w:p>
    <w:p w14:paraId="0BFB338F" w14:textId="77777777" w:rsidR="00894DC8" w:rsidRPr="00D65D88" w:rsidRDefault="00894DC8" w:rsidP="00AC7DEB"/>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55"/>
        <w:gridCol w:w="1695"/>
        <w:gridCol w:w="1980"/>
        <w:gridCol w:w="1695"/>
        <w:gridCol w:w="1425"/>
      </w:tblGrid>
      <w:tr w:rsidR="00894DC8" w:rsidRPr="00D65D88" w14:paraId="1381C208" w14:textId="77777777" w:rsidTr="006E71DD">
        <w:trPr>
          <w:trHeight w:val="454"/>
        </w:trPr>
        <w:tc>
          <w:tcPr>
            <w:tcW w:w="3255" w:type="dxa"/>
            <w:tcBorders>
              <w:top w:val="nil"/>
              <w:left w:val="nil"/>
              <w:bottom w:val="single" w:sz="6" w:space="0" w:color="auto"/>
              <w:right w:val="single" w:sz="6" w:space="0" w:color="auto"/>
            </w:tcBorders>
            <w:vAlign w:val="center"/>
            <w:hideMark/>
          </w:tcPr>
          <w:p w14:paraId="3EF5AF8B" w14:textId="71EA04CB" w:rsidR="00894DC8" w:rsidRPr="00D65D88" w:rsidRDefault="00894DC8" w:rsidP="006E71DD">
            <w:pPr>
              <w:spacing w:after="0"/>
              <w:ind w:left="127"/>
            </w:pPr>
          </w:p>
        </w:tc>
        <w:tc>
          <w:tcPr>
            <w:tcW w:w="1695" w:type="dxa"/>
            <w:tcBorders>
              <w:top w:val="single" w:sz="6" w:space="0" w:color="auto"/>
              <w:left w:val="single" w:sz="6" w:space="0" w:color="auto"/>
              <w:bottom w:val="single" w:sz="6" w:space="0" w:color="auto"/>
              <w:right w:val="single" w:sz="6" w:space="0" w:color="auto"/>
            </w:tcBorders>
            <w:vAlign w:val="center"/>
            <w:hideMark/>
          </w:tcPr>
          <w:p w14:paraId="725C42FB" w14:textId="39C6C1FA" w:rsidR="00894DC8" w:rsidRPr="008A0934" w:rsidRDefault="00894DC8" w:rsidP="006C03B1">
            <w:pPr>
              <w:spacing w:after="0"/>
              <w:ind w:left="133"/>
              <w:jc w:val="center"/>
              <w:rPr>
                <w:b/>
                <w:bCs/>
              </w:rPr>
            </w:pPr>
            <w:r w:rsidRPr="008A0934">
              <w:rPr>
                <w:b/>
                <w:bCs/>
              </w:rPr>
              <w:t>Cerfs-volants</w:t>
            </w:r>
          </w:p>
        </w:tc>
        <w:tc>
          <w:tcPr>
            <w:tcW w:w="1980" w:type="dxa"/>
            <w:tcBorders>
              <w:top w:val="single" w:sz="6" w:space="0" w:color="auto"/>
              <w:left w:val="single" w:sz="6" w:space="0" w:color="auto"/>
              <w:bottom w:val="single" w:sz="6" w:space="0" w:color="auto"/>
              <w:right w:val="single" w:sz="6" w:space="0" w:color="auto"/>
            </w:tcBorders>
            <w:vAlign w:val="center"/>
            <w:hideMark/>
          </w:tcPr>
          <w:p w14:paraId="58828F11" w14:textId="190C72C2" w:rsidR="00894DC8" w:rsidRPr="008A0934" w:rsidRDefault="00894DC8" w:rsidP="006C03B1">
            <w:pPr>
              <w:spacing w:after="0"/>
              <w:ind w:left="139"/>
              <w:jc w:val="center"/>
              <w:rPr>
                <w:b/>
                <w:bCs/>
              </w:rPr>
            </w:pPr>
            <w:r w:rsidRPr="008A0934">
              <w:rPr>
                <w:b/>
                <w:bCs/>
              </w:rPr>
              <w:t>Manche à vent</w:t>
            </w:r>
          </w:p>
        </w:tc>
        <w:tc>
          <w:tcPr>
            <w:tcW w:w="1695" w:type="dxa"/>
            <w:tcBorders>
              <w:top w:val="single" w:sz="6" w:space="0" w:color="auto"/>
              <w:left w:val="single" w:sz="6" w:space="0" w:color="auto"/>
              <w:bottom w:val="single" w:sz="6" w:space="0" w:color="auto"/>
              <w:right w:val="single" w:sz="6" w:space="0" w:color="auto"/>
            </w:tcBorders>
            <w:vAlign w:val="center"/>
            <w:hideMark/>
          </w:tcPr>
          <w:p w14:paraId="23B770FE" w14:textId="0D9B3547" w:rsidR="00894DC8" w:rsidRPr="008A0934" w:rsidRDefault="00894DC8" w:rsidP="006C03B1">
            <w:pPr>
              <w:spacing w:after="0"/>
              <w:ind w:left="144"/>
              <w:jc w:val="center"/>
              <w:rPr>
                <w:b/>
                <w:bCs/>
              </w:rPr>
            </w:pPr>
            <w:r w:rsidRPr="008A0934">
              <w:rPr>
                <w:b/>
                <w:bCs/>
              </w:rPr>
              <w:t>Drapeaux</w:t>
            </w:r>
          </w:p>
        </w:tc>
        <w:tc>
          <w:tcPr>
            <w:tcW w:w="1425" w:type="dxa"/>
            <w:tcBorders>
              <w:top w:val="single" w:sz="6" w:space="0" w:color="auto"/>
              <w:left w:val="single" w:sz="6" w:space="0" w:color="auto"/>
              <w:bottom w:val="single" w:sz="6" w:space="0" w:color="auto"/>
              <w:right w:val="single" w:sz="6" w:space="0" w:color="auto"/>
            </w:tcBorders>
            <w:vAlign w:val="center"/>
            <w:hideMark/>
          </w:tcPr>
          <w:p w14:paraId="4F7696BD" w14:textId="16578C22" w:rsidR="00894DC8" w:rsidRPr="008A0934" w:rsidRDefault="00894DC8" w:rsidP="006C03B1">
            <w:pPr>
              <w:spacing w:after="0"/>
              <w:ind w:left="150"/>
              <w:jc w:val="center"/>
              <w:rPr>
                <w:b/>
                <w:bCs/>
              </w:rPr>
            </w:pPr>
            <w:r w:rsidRPr="008A0934">
              <w:rPr>
                <w:b/>
                <w:bCs/>
              </w:rPr>
              <w:t>Total</w:t>
            </w:r>
          </w:p>
        </w:tc>
      </w:tr>
      <w:tr w:rsidR="00894DC8" w:rsidRPr="00D65D88" w14:paraId="7D44AF72" w14:textId="77777777" w:rsidTr="006E71DD">
        <w:trPr>
          <w:trHeight w:val="454"/>
        </w:trPr>
        <w:tc>
          <w:tcPr>
            <w:tcW w:w="3255" w:type="dxa"/>
            <w:tcBorders>
              <w:top w:val="single" w:sz="6" w:space="0" w:color="auto"/>
              <w:left w:val="single" w:sz="6" w:space="0" w:color="auto"/>
              <w:bottom w:val="single" w:sz="6" w:space="0" w:color="auto"/>
              <w:right w:val="single" w:sz="6" w:space="0" w:color="auto"/>
            </w:tcBorders>
            <w:vAlign w:val="center"/>
            <w:hideMark/>
          </w:tcPr>
          <w:p w14:paraId="73FD5990" w14:textId="22238906" w:rsidR="00894DC8" w:rsidRPr="00D65D88" w:rsidRDefault="00894DC8" w:rsidP="006E71DD">
            <w:pPr>
              <w:spacing w:after="0"/>
              <w:ind w:left="127"/>
            </w:pPr>
            <w:r w:rsidRPr="00D65D88">
              <w:t>Unités vendues</w:t>
            </w:r>
          </w:p>
        </w:tc>
        <w:tc>
          <w:tcPr>
            <w:tcW w:w="1695" w:type="dxa"/>
            <w:tcBorders>
              <w:top w:val="single" w:sz="6" w:space="0" w:color="auto"/>
              <w:left w:val="single" w:sz="6" w:space="0" w:color="auto"/>
              <w:bottom w:val="single" w:sz="6" w:space="0" w:color="auto"/>
              <w:right w:val="single" w:sz="6" w:space="0" w:color="auto"/>
            </w:tcBorders>
            <w:vAlign w:val="center"/>
            <w:hideMark/>
          </w:tcPr>
          <w:p w14:paraId="5961CD0A" w14:textId="0D2B86B3" w:rsidR="00894DC8" w:rsidRPr="00D65D88" w:rsidRDefault="00894DC8" w:rsidP="006C03B1">
            <w:pPr>
              <w:spacing w:after="0"/>
              <w:ind w:left="133"/>
              <w:jc w:val="center"/>
            </w:pPr>
            <w:r w:rsidRPr="00D65D88">
              <w:t>1</w:t>
            </w:r>
            <w:r w:rsidR="00184577">
              <w:t>0</w:t>
            </w:r>
            <w:r w:rsidRPr="00D65D88">
              <w:t> 000</w:t>
            </w:r>
          </w:p>
        </w:tc>
        <w:tc>
          <w:tcPr>
            <w:tcW w:w="1980" w:type="dxa"/>
            <w:tcBorders>
              <w:top w:val="single" w:sz="6" w:space="0" w:color="auto"/>
              <w:left w:val="single" w:sz="6" w:space="0" w:color="auto"/>
              <w:bottom w:val="single" w:sz="6" w:space="0" w:color="auto"/>
              <w:right w:val="single" w:sz="6" w:space="0" w:color="auto"/>
            </w:tcBorders>
            <w:vAlign w:val="center"/>
            <w:hideMark/>
          </w:tcPr>
          <w:p w14:paraId="1803EFD9" w14:textId="59DB3E05" w:rsidR="00894DC8" w:rsidRPr="00D65D88" w:rsidRDefault="00894DC8" w:rsidP="006C03B1">
            <w:pPr>
              <w:spacing w:after="0"/>
              <w:ind w:left="139"/>
              <w:jc w:val="center"/>
            </w:pPr>
            <w:r w:rsidRPr="00D65D88">
              <w:t>2</w:t>
            </w:r>
            <w:r w:rsidR="00184577">
              <w:t>0</w:t>
            </w:r>
            <w:r w:rsidRPr="00D65D88">
              <w:t> 000</w:t>
            </w:r>
          </w:p>
        </w:tc>
        <w:tc>
          <w:tcPr>
            <w:tcW w:w="1695" w:type="dxa"/>
            <w:tcBorders>
              <w:top w:val="single" w:sz="6" w:space="0" w:color="auto"/>
              <w:left w:val="single" w:sz="6" w:space="0" w:color="auto"/>
              <w:bottom w:val="single" w:sz="6" w:space="0" w:color="auto"/>
              <w:right w:val="single" w:sz="6" w:space="0" w:color="auto"/>
            </w:tcBorders>
            <w:vAlign w:val="center"/>
            <w:hideMark/>
          </w:tcPr>
          <w:p w14:paraId="6A150AEE" w14:textId="20736E87" w:rsidR="00894DC8" w:rsidRPr="00D65D88" w:rsidRDefault="00894DC8" w:rsidP="006C03B1">
            <w:pPr>
              <w:spacing w:after="0"/>
              <w:ind w:left="144"/>
              <w:jc w:val="center"/>
            </w:pPr>
            <w:r w:rsidRPr="00D65D88">
              <w:t>2</w:t>
            </w:r>
            <w:r w:rsidR="00184577">
              <w:t>0</w:t>
            </w:r>
            <w:r w:rsidRPr="00D65D88">
              <w:t> 000</w:t>
            </w:r>
          </w:p>
        </w:tc>
        <w:tc>
          <w:tcPr>
            <w:tcW w:w="1425" w:type="dxa"/>
            <w:tcBorders>
              <w:top w:val="single" w:sz="6" w:space="0" w:color="auto"/>
              <w:left w:val="single" w:sz="6" w:space="0" w:color="auto"/>
              <w:bottom w:val="single" w:sz="6" w:space="0" w:color="auto"/>
              <w:right w:val="single" w:sz="6" w:space="0" w:color="auto"/>
            </w:tcBorders>
            <w:vAlign w:val="center"/>
            <w:hideMark/>
          </w:tcPr>
          <w:p w14:paraId="44514805" w14:textId="5A825511" w:rsidR="00894DC8" w:rsidRPr="00D65D88" w:rsidRDefault="00894DC8" w:rsidP="006C03B1">
            <w:pPr>
              <w:spacing w:after="0"/>
              <w:ind w:left="150"/>
              <w:jc w:val="center"/>
            </w:pPr>
            <w:r w:rsidRPr="00D65D88">
              <w:t>5</w:t>
            </w:r>
            <w:r w:rsidR="007F6480">
              <w:t>0</w:t>
            </w:r>
            <w:r w:rsidRPr="00D65D88">
              <w:t> 000</w:t>
            </w:r>
          </w:p>
        </w:tc>
      </w:tr>
      <w:tr w:rsidR="00894DC8" w:rsidRPr="00D65D88" w14:paraId="7318E37C" w14:textId="77777777" w:rsidTr="006E71DD">
        <w:trPr>
          <w:trHeight w:val="454"/>
        </w:trPr>
        <w:tc>
          <w:tcPr>
            <w:tcW w:w="3255" w:type="dxa"/>
            <w:tcBorders>
              <w:top w:val="single" w:sz="6" w:space="0" w:color="auto"/>
              <w:left w:val="single" w:sz="6" w:space="0" w:color="auto"/>
              <w:bottom w:val="single" w:sz="6" w:space="0" w:color="auto"/>
              <w:right w:val="single" w:sz="6" w:space="0" w:color="auto"/>
            </w:tcBorders>
            <w:vAlign w:val="center"/>
            <w:hideMark/>
          </w:tcPr>
          <w:p w14:paraId="4F0B9B21" w14:textId="484C6FAA" w:rsidR="00894DC8" w:rsidRPr="00D65D88" w:rsidRDefault="00894DC8" w:rsidP="006E71DD">
            <w:pPr>
              <w:spacing w:after="0"/>
              <w:ind w:left="127"/>
            </w:pPr>
            <w:r w:rsidRPr="00D65D88">
              <w:t>Ventes</w:t>
            </w:r>
          </w:p>
        </w:tc>
        <w:tc>
          <w:tcPr>
            <w:tcW w:w="1695" w:type="dxa"/>
            <w:tcBorders>
              <w:top w:val="single" w:sz="6" w:space="0" w:color="auto"/>
              <w:left w:val="single" w:sz="6" w:space="0" w:color="auto"/>
              <w:bottom w:val="single" w:sz="6" w:space="0" w:color="auto"/>
              <w:right w:val="single" w:sz="6" w:space="0" w:color="auto"/>
            </w:tcBorders>
            <w:vAlign w:val="center"/>
            <w:hideMark/>
          </w:tcPr>
          <w:p w14:paraId="0B4B1E6D" w14:textId="2241CDE4" w:rsidR="00894DC8" w:rsidRPr="00D65D88" w:rsidRDefault="00894DC8" w:rsidP="006C03B1">
            <w:pPr>
              <w:spacing w:after="0"/>
              <w:ind w:left="133"/>
              <w:jc w:val="center"/>
            </w:pPr>
            <w:r w:rsidRPr="00D65D88">
              <w:t>22</w:t>
            </w:r>
            <w:r w:rsidR="00184577">
              <w:t>0</w:t>
            </w:r>
            <w:r w:rsidRPr="00D65D88">
              <w:t> 000</w:t>
            </w:r>
            <w:r w:rsidR="00C116AE">
              <w:t> </w:t>
            </w:r>
            <w:r w:rsidRPr="00D65D88">
              <w:t>$</w:t>
            </w:r>
          </w:p>
        </w:tc>
        <w:tc>
          <w:tcPr>
            <w:tcW w:w="1980" w:type="dxa"/>
            <w:tcBorders>
              <w:top w:val="single" w:sz="6" w:space="0" w:color="auto"/>
              <w:left w:val="single" w:sz="6" w:space="0" w:color="auto"/>
              <w:bottom w:val="single" w:sz="6" w:space="0" w:color="auto"/>
              <w:right w:val="single" w:sz="6" w:space="0" w:color="auto"/>
            </w:tcBorders>
            <w:vAlign w:val="center"/>
            <w:hideMark/>
          </w:tcPr>
          <w:p w14:paraId="5BDB027A" w14:textId="4AE71A1C" w:rsidR="00894DC8" w:rsidRPr="00D65D88" w:rsidRDefault="00894DC8" w:rsidP="006C03B1">
            <w:pPr>
              <w:spacing w:after="0"/>
              <w:ind w:left="139"/>
              <w:jc w:val="center"/>
            </w:pPr>
            <w:r w:rsidRPr="00D65D88">
              <w:t>40</w:t>
            </w:r>
            <w:r w:rsidR="00184577">
              <w:t>0</w:t>
            </w:r>
            <w:r w:rsidRPr="00D65D88">
              <w:t> 000</w:t>
            </w:r>
            <w:r w:rsidR="00C116AE">
              <w:t> </w:t>
            </w:r>
            <w:r w:rsidRPr="00D65D88">
              <w:t>$</w:t>
            </w:r>
          </w:p>
        </w:tc>
        <w:tc>
          <w:tcPr>
            <w:tcW w:w="1695" w:type="dxa"/>
            <w:tcBorders>
              <w:top w:val="single" w:sz="6" w:space="0" w:color="auto"/>
              <w:left w:val="single" w:sz="6" w:space="0" w:color="auto"/>
              <w:bottom w:val="single" w:sz="6" w:space="0" w:color="auto"/>
              <w:right w:val="single" w:sz="6" w:space="0" w:color="auto"/>
            </w:tcBorders>
            <w:vAlign w:val="center"/>
            <w:hideMark/>
          </w:tcPr>
          <w:p w14:paraId="7BFAFC13" w14:textId="0764044B" w:rsidR="00894DC8" w:rsidRPr="00D65D88" w:rsidRDefault="00894DC8" w:rsidP="006C03B1">
            <w:pPr>
              <w:spacing w:after="0"/>
              <w:ind w:left="144"/>
              <w:jc w:val="center"/>
            </w:pPr>
            <w:r w:rsidRPr="00D65D88">
              <w:t>23</w:t>
            </w:r>
            <w:r w:rsidR="00184577">
              <w:t>0</w:t>
            </w:r>
            <w:r w:rsidRPr="00D65D88">
              <w:t> 000</w:t>
            </w:r>
            <w:r w:rsidR="00C116AE">
              <w:t> </w:t>
            </w:r>
            <w:r w:rsidRPr="00D65D88">
              <w:t>$</w:t>
            </w:r>
          </w:p>
        </w:tc>
        <w:tc>
          <w:tcPr>
            <w:tcW w:w="1425" w:type="dxa"/>
            <w:tcBorders>
              <w:top w:val="single" w:sz="6" w:space="0" w:color="auto"/>
              <w:left w:val="single" w:sz="6" w:space="0" w:color="auto"/>
              <w:bottom w:val="single" w:sz="6" w:space="0" w:color="auto"/>
              <w:right w:val="single" w:sz="6" w:space="0" w:color="auto"/>
            </w:tcBorders>
            <w:vAlign w:val="center"/>
            <w:hideMark/>
          </w:tcPr>
          <w:p w14:paraId="66A56B79" w14:textId="550641EB" w:rsidR="00894DC8" w:rsidRPr="007F6480" w:rsidRDefault="00894DC8" w:rsidP="006C03B1">
            <w:pPr>
              <w:spacing w:after="0"/>
              <w:ind w:left="150"/>
              <w:jc w:val="center"/>
              <w:rPr>
                <w:b/>
                <w:bCs/>
              </w:rPr>
            </w:pPr>
            <w:r w:rsidRPr="007F6480">
              <w:rPr>
                <w:b/>
                <w:bCs/>
              </w:rPr>
              <w:t>85</w:t>
            </w:r>
            <w:r w:rsidR="007F6480" w:rsidRPr="007F6480">
              <w:rPr>
                <w:b/>
                <w:bCs/>
              </w:rPr>
              <w:t>0</w:t>
            </w:r>
            <w:r w:rsidRPr="007F6480">
              <w:rPr>
                <w:b/>
                <w:bCs/>
              </w:rPr>
              <w:t> 000</w:t>
            </w:r>
            <w:r w:rsidR="00C116AE" w:rsidRPr="007F6480">
              <w:rPr>
                <w:b/>
                <w:bCs/>
              </w:rPr>
              <w:t> </w:t>
            </w:r>
            <w:r w:rsidRPr="007F6480">
              <w:rPr>
                <w:b/>
                <w:bCs/>
              </w:rPr>
              <w:t>$</w:t>
            </w:r>
          </w:p>
        </w:tc>
      </w:tr>
      <w:tr w:rsidR="00894DC8" w:rsidRPr="00D65D88" w14:paraId="29AAE6D3" w14:textId="77777777" w:rsidTr="006E71DD">
        <w:trPr>
          <w:trHeight w:val="454"/>
        </w:trPr>
        <w:tc>
          <w:tcPr>
            <w:tcW w:w="3255" w:type="dxa"/>
            <w:tcBorders>
              <w:top w:val="single" w:sz="6" w:space="0" w:color="auto"/>
              <w:left w:val="single" w:sz="6" w:space="0" w:color="auto"/>
              <w:bottom w:val="single" w:sz="6" w:space="0" w:color="auto"/>
              <w:right w:val="single" w:sz="6" w:space="0" w:color="auto"/>
            </w:tcBorders>
            <w:vAlign w:val="center"/>
            <w:hideMark/>
          </w:tcPr>
          <w:p w14:paraId="1CDC06C8" w14:textId="3764A759" w:rsidR="00894DC8" w:rsidRPr="00D65D88" w:rsidRDefault="00894DC8" w:rsidP="006E71DD">
            <w:pPr>
              <w:spacing w:after="0"/>
              <w:ind w:left="127"/>
            </w:pPr>
            <w:r w:rsidRPr="00D65D88">
              <w:t>Coûts variables</w:t>
            </w:r>
          </w:p>
        </w:tc>
        <w:tc>
          <w:tcPr>
            <w:tcW w:w="1695" w:type="dxa"/>
            <w:tcBorders>
              <w:top w:val="single" w:sz="6" w:space="0" w:color="auto"/>
              <w:left w:val="single" w:sz="6" w:space="0" w:color="auto"/>
              <w:bottom w:val="single" w:sz="6" w:space="0" w:color="auto"/>
              <w:right w:val="single" w:sz="6" w:space="0" w:color="auto"/>
            </w:tcBorders>
            <w:vAlign w:val="center"/>
            <w:hideMark/>
          </w:tcPr>
          <w:p w14:paraId="3FFCEE83" w14:textId="51846C48" w:rsidR="00894DC8" w:rsidRPr="00695D38" w:rsidRDefault="00894DC8" w:rsidP="006C03B1">
            <w:pPr>
              <w:spacing w:after="0"/>
              <w:ind w:left="133"/>
              <w:jc w:val="center"/>
            </w:pPr>
            <w:r w:rsidRPr="00695D38">
              <w:t>15</w:t>
            </w:r>
            <w:r w:rsidR="00184577" w:rsidRPr="00695D38">
              <w:t>0</w:t>
            </w:r>
            <w:r w:rsidRPr="00695D38">
              <w:t> 000</w:t>
            </w:r>
            <w:r w:rsidR="00C116AE" w:rsidRPr="00695D38">
              <w:t> </w:t>
            </w:r>
            <w:r w:rsidRPr="00695D38">
              <w:t>$</w:t>
            </w:r>
          </w:p>
        </w:tc>
        <w:tc>
          <w:tcPr>
            <w:tcW w:w="1980" w:type="dxa"/>
            <w:tcBorders>
              <w:top w:val="single" w:sz="6" w:space="0" w:color="auto"/>
              <w:left w:val="single" w:sz="6" w:space="0" w:color="auto"/>
              <w:bottom w:val="single" w:sz="6" w:space="0" w:color="auto"/>
              <w:right w:val="single" w:sz="6" w:space="0" w:color="auto"/>
            </w:tcBorders>
            <w:vAlign w:val="center"/>
            <w:hideMark/>
          </w:tcPr>
          <w:p w14:paraId="6556F8D8" w14:textId="1EE18B47" w:rsidR="00894DC8" w:rsidRPr="00D65D88" w:rsidRDefault="00894DC8" w:rsidP="006C03B1">
            <w:pPr>
              <w:spacing w:after="0"/>
              <w:ind w:left="139"/>
              <w:jc w:val="center"/>
            </w:pPr>
            <w:r w:rsidRPr="00D65D88">
              <w:t>22</w:t>
            </w:r>
            <w:r w:rsidR="00184577">
              <w:t>0</w:t>
            </w:r>
            <w:r w:rsidRPr="00D65D88">
              <w:t> 000</w:t>
            </w:r>
            <w:r w:rsidR="00C116AE">
              <w:t> </w:t>
            </w:r>
            <w:r w:rsidRPr="00D65D88">
              <w:t>$</w:t>
            </w:r>
          </w:p>
        </w:tc>
        <w:tc>
          <w:tcPr>
            <w:tcW w:w="1695" w:type="dxa"/>
            <w:tcBorders>
              <w:top w:val="single" w:sz="6" w:space="0" w:color="auto"/>
              <w:left w:val="single" w:sz="6" w:space="0" w:color="auto"/>
              <w:bottom w:val="single" w:sz="6" w:space="0" w:color="auto"/>
              <w:right w:val="single" w:sz="6" w:space="0" w:color="auto"/>
            </w:tcBorders>
            <w:vAlign w:val="center"/>
            <w:hideMark/>
          </w:tcPr>
          <w:p w14:paraId="54956DD4" w14:textId="23055D28" w:rsidR="00894DC8" w:rsidRPr="00D65D88" w:rsidRDefault="00894DC8" w:rsidP="006C03B1">
            <w:pPr>
              <w:spacing w:after="0"/>
              <w:ind w:left="144"/>
              <w:jc w:val="center"/>
            </w:pPr>
            <w:r w:rsidRPr="00D65D88">
              <w:t>12</w:t>
            </w:r>
            <w:r w:rsidR="00184577">
              <w:t>0</w:t>
            </w:r>
            <w:r w:rsidRPr="00D65D88">
              <w:t> 000</w:t>
            </w:r>
            <w:r w:rsidR="00C116AE">
              <w:t> </w:t>
            </w:r>
            <w:r w:rsidRPr="00D65D88">
              <w:t>$</w:t>
            </w:r>
          </w:p>
        </w:tc>
        <w:tc>
          <w:tcPr>
            <w:tcW w:w="1425" w:type="dxa"/>
            <w:tcBorders>
              <w:top w:val="single" w:sz="6" w:space="0" w:color="auto"/>
              <w:left w:val="single" w:sz="6" w:space="0" w:color="auto"/>
              <w:bottom w:val="single" w:sz="6" w:space="0" w:color="auto"/>
              <w:right w:val="single" w:sz="6" w:space="0" w:color="auto"/>
            </w:tcBorders>
            <w:vAlign w:val="center"/>
            <w:hideMark/>
          </w:tcPr>
          <w:p w14:paraId="03A3456C" w14:textId="6C1BBEEB" w:rsidR="00894DC8" w:rsidRPr="007F6480" w:rsidRDefault="00894DC8" w:rsidP="006C03B1">
            <w:pPr>
              <w:spacing w:after="0"/>
              <w:ind w:left="150"/>
              <w:jc w:val="center"/>
              <w:rPr>
                <w:b/>
                <w:bCs/>
              </w:rPr>
            </w:pPr>
            <w:r w:rsidRPr="007F6480">
              <w:rPr>
                <w:b/>
                <w:bCs/>
              </w:rPr>
              <w:t>49</w:t>
            </w:r>
            <w:r w:rsidR="007F6480" w:rsidRPr="007F6480">
              <w:rPr>
                <w:b/>
                <w:bCs/>
              </w:rPr>
              <w:t>0</w:t>
            </w:r>
            <w:r w:rsidRPr="007F6480">
              <w:rPr>
                <w:b/>
                <w:bCs/>
              </w:rPr>
              <w:t> 000</w:t>
            </w:r>
            <w:r w:rsidR="00C116AE" w:rsidRPr="007F6480">
              <w:rPr>
                <w:b/>
                <w:bCs/>
              </w:rPr>
              <w:t> </w:t>
            </w:r>
            <w:r w:rsidRPr="007F6480">
              <w:rPr>
                <w:b/>
                <w:bCs/>
              </w:rPr>
              <w:t>$</w:t>
            </w:r>
          </w:p>
        </w:tc>
      </w:tr>
      <w:tr w:rsidR="00894DC8" w:rsidRPr="00D65D88" w14:paraId="17259A75" w14:textId="77777777" w:rsidTr="006E71DD">
        <w:trPr>
          <w:trHeight w:val="454"/>
        </w:trPr>
        <w:tc>
          <w:tcPr>
            <w:tcW w:w="3255" w:type="dxa"/>
            <w:tcBorders>
              <w:top w:val="single" w:sz="6" w:space="0" w:color="auto"/>
              <w:left w:val="single" w:sz="6" w:space="0" w:color="auto"/>
              <w:bottom w:val="single" w:sz="6" w:space="0" w:color="auto"/>
              <w:right w:val="single" w:sz="6" w:space="0" w:color="auto"/>
            </w:tcBorders>
            <w:vAlign w:val="center"/>
            <w:hideMark/>
          </w:tcPr>
          <w:p w14:paraId="1C65F509" w14:textId="2B74CBF6" w:rsidR="00894DC8" w:rsidRPr="00D65D88" w:rsidRDefault="00894DC8" w:rsidP="006E71DD">
            <w:pPr>
              <w:spacing w:after="0"/>
              <w:ind w:left="127"/>
            </w:pPr>
            <w:r w:rsidRPr="00D65D88">
              <w:t>Coûts fixes spécifiques</w:t>
            </w:r>
          </w:p>
        </w:tc>
        <w:tc>
          <w:tcPr>
            <w:tcW w:w="1695" w:type="dxa"/>
            <w:tcBorders>
              <w:top w:val="single" w:sz="6" w:space="0" w:color="auto"/>
              <w:left w:val="single" w:sz="6" w:space="0" w:color="auto"/>
              <w:bottom w:val="single" w:sz="6" w:space="0" w:color="auto"/>
              <w:right w:val="single" w:sz="6" w:space="0" w:color="auto"/>
            </w:tcBorders>
            <w:vAlign w:val="center"/>
            <w:hideMark/>
          </w:tcPr>
          <w:p w14:paraId="0E761F95" w14:textId="603AF8CB" w:rsidR="00894DC8" w:rsidRPr="00D65D88" w:rsidRDefault="00894DC8" w:rsidP="006C03B1">
            <w:pPr>
              <w:spacing w:after="0"/>
              <w:ind w:left="133"/>
              <w:jc w:val="center"/>
            </w:pPr>
            <w:r w:rsidRPr="00D65D88">
              <w:t>1</w:t>
            </w:r>
            <w:r w:rsidR="00184577">
              <w:t>0</w:t>
            </w:r>
            <w:r w:rsidRPr="00D65D88">
              <w:t> 000</w:t>
            </w:r>
            <w:r w:rsidR="00C116AE">
              <w:t> </w:t>
            </w:r>
            <w:r w:rsidRPr="00D65D88">
              <w:t>$</w:t>
            </w:r>
          </w:p>
        </w:tc>
        <w:tc>
          <w:tcPr>
            <w:tcW w:w="1980" w:type="dxa"/>
            <w:tcBorders>
              <w:top w:val="single" w:sz="6" w:space="0" w:color="auto"/>
              <w:left w:val="single" w:sz="6" w:space="0" w:color="auto"/>
              <w:bottom w:val="single" w:sz="6" w:space="0" w:color="auto"/>
              <w:right w:val="single" w:sz="6" w:space="0" w:color="auto"/>
            </w:tcBorders>
            <w:vAlign w:val="center"/>
            <w:hideMark/>
          </w:tcPr>
          <w:p w14:paraId="64A64B47" w14:textId="4DA8D3DF" w:rsidR="00894DC8" w:rsidRPr="00D65D88" w:rsidRDefault="00894DC8" w:rsidP="006C03B1">
            <w:pPr>
              <w:spacing w:after="0"/>
              <w:ind w:left="139"/>
              <w:jc w:val="center"/>
            </w:pPr>
            <w:r w:rsidRPr="00D65D88">
              <w:t>3</w:t>
            </w:r>
            <w:r w:rsidR="00184577">
              <w:t>0</w:t>
            </w:r>
            <w:r w:rsidRPr="00D65D88">
              <w:t> 000</w:t>
            </w:r>
            <w:r w:rsidR="00C116AE">
              <w:t> </w:t>
            </w:r>
            <w:r w:rsidRPr="00D65D88">
              <w:t>$</w:t>
            </w:r>
          </w:p>
        </w:tc>
        <w:tc>
          <w:tcPr>
            <w:tcW w:w="1695" w:type="dxa"/>
            <w:tcBorders>
              <w:top w:val="single" w:sz="6" w:space="0" w:color="auto"/>
              <w:left w:val="single" w:sz="6" w:space="0" w:color="auto"/>
              <w:bottom w:val="single" w:sz="6" w:space="0" w:color="auto"/>
              <w:right w:val="single" w:sz="6" w:space="0" w:color="auto"/>
            </w:tcBorders>
            <w:vAlign w:val="center"/>
            <w:hideMark/>
          </w:tcPr>
          <w:p w14:paraId="5AA2CCD1" w14:textId="1FD38BF1" w:rsidR="00894DC8" w:rsidRPr="00D65D88" w:rsidRDefault="00894DC8" w:rsidP="006C03B1">
            <w:pPr>
              <w:spacing w:after="0"/>
              <w:ind w:left="144"/>
              <w:jc w:val="center"/>
            </w:pPr>
            <w:r w:rsidRPr="00D65D88">
              <w:t>2</w:t>
            </w:r>
            <w:r w:rsidR="00184577">
              <w:t>0</w:t>
            </w:r>
            <w:r w:rsidRPr="00D65D88">
              <w:t> 000</w:t>
            </w:r>
            <w:r w:rsidR="00C116AE">
              <w:t> </w:t>
            </w:r>
            <w:r w:rsidRPr="00D65D88">
              <w:t>$</w:t>
            </w:r>
          </w:p>
        </w:tc>
        <w:tc>
          <w:tcPr>
            <w:tcW w:w="1425" w:type="dxa"/>
            <w:tcBorders>
              <w:top w:val="single" w:sz="6" w:space="0" w:color="auto"/>
              <w:left w:val="single" w:sz="6" w:space="0" w:color="auto"/>
              <w:bottom w:val="single" w:sz="6" w:space="0" w:color="auto"/>
              <w:right w:val="single" w:sz="6" w:space="0" w:color="auto"/>
            </w:tcBorders>
            <w:vAlign w:val="center"/>
            <w:hideMark/>
          </w:tcPr>
          <w:p w14:paraId="32984897" w14:textId="7F782272" w:rsidR="00894DC8" w:rsidRPr="007F6480" w:rsidRDefault="00894DC8" w:rsidP="006C03B1">
            <w:pPr>
              <w:spacing w:after="0"/>
              <w:ind w:left="150"/>
              <w:jc w:val="center"/>
              <w:rPr>
                <w:b/>
                <w:bCs/>
              </w:rPr>
            </w:pPr>
            <w:r w:rsidRPr="007F6480">
              <w:rPr>
                <w:b/>
                <w:bCs/>
              </w:rPr>
              <w:t>6</w:t>
            </w:r>
            <w:r w:rsidR="007F6480" w:rsidRPr="007F6480">
              <w:rPr>
                <w:b/>
                <w:bCs/>
              </w:rPr>
              <w:t>0</w:t>
            </w:r>
            <w:r w:rsidRPr="007F6480">
              <w:rPr>
                <w:b/>
                <w:bCs/>
              </w:rPr>
              <w:t> 000</w:t>
            </w:r>
            <w:r w:rsidR="00C116AE" w:rsidRPr="007F6480">
              <w:rPr>
                <w:b/>
                <w:bCs/>
              </w:rPr>
              <w:t> </w:t>
            </w:r>
            <w:r w:rsidRPr="007F6480">
              <w:rPr>
                <w:b/>
                <w:bCs/>
              </w:rPr>
              <w:t>$</w:t>
            </w:r>
          </w:p>
        </w:tc>
      </w:tr>
      <w:tr w:rsidR="00894DC8" w:rsidRPr="00D65D88" w14:paraId="7E3FFAA2" w14:textId="77777777" w:rsidTr="006E71DD">
        <w:trPr>
          <w:trHeight w:val="454"/>
        </w:trPr>
        <w:tc>
          <w:tcPr>
            <w:tcW w:w="3255" w:type="dxa"/>
            <w:tcBorders>
              <w:top w:val="single" w:sz="6" w:space="0" w:color="auto"/>
              <w:left w:val="single" w:sz="6" w:space="0" w:color="auto"/>
              <w:bottom w:val="single" w:sz="6" w:space="0" w:color="auto"/>
              <w:right w:val="single" w:sz="6" w:space="0" w:color="auto"/>
            </w:tcBorders>
            <w:vAlign w:val="center"/>
            <w:hideMark/>
          </w:tcPr>
          <w:p w14:paraId="18A32691" w14:textId="3AC172E9" w:rsidR="00894DC8" w:rsidRPr="00D65D88" w:rsidRDefault="00894DC8" w:rsidP="006E71DD">
            <w:pPr>
              <w:spacing w:after="0"/>
              <w:ind w:left="127"/>
            </w:pPr>
            <w:r w:rsidRPr="00D65D88">
              <w:t>Coûts communs</w:t>
            </w:r>
          </w:p>
        </w:tc>
        <w:tc>
          <w:tcPr>
            <w:tcW w:w="1695" w:type="dxa"/>
            <w:tcBorders>
              <w:top w:val="single" w:sz="6" w:space="0" w:color="auto"/>
              <w:left w:val="single" w:sz="6" w:space="0" w:color="auto"/>
              <w:bottom w:val="single" w:sz="6" w:space="0" w:color="auto"/>
              <w:right w:val="single" w:sz="6" w:space="0" w:color="auto"/>
            </w:tcBorders>
            <w:vAlign w:val="center"/>
            <w:hideMark/>
          </w:tcPr>
          <w:p w14:paraId="460B34A9" w14:textId="5E83DB87" w:rsidR="00894DC8" w:rsidRPr="007F6480" w:rsidRDefault="00695D38" w:rsidP="006C03B1">
            <w:pPr>
              <w:spacing w:after="0"/>
              <w:ind w:left="133"/>
              <w:jc w:val="center"/>
              <w:rPr>
                <w:u w:val="single"/>
              </w:rPr>
            </w:pPr>
            <w:r>
              <w:rPr>
                <w:u w:val="single"/>
              </w:rPr>
              <w:t>7</w:t>
            </w:r>
            <w:r w:rsidR="00184577" w:rsidRPr="007F6480">
              <w:rPr>
                <w:u w:val="single"/>
              </w:rPr>
              <w:t>0</w:t>
            </w:r>
            <w:r w:rsidR="00894DC8" w:rsidRPr="007F6480">
              <w:rPr>
                <w:u w:val="single"/>
              </w:rPr>
              <w:t> 000</w:t>
            </w:r>
            <w:r w:rsidR="00C116AE" w:rsidRPr="007F6480">
              <w:rPr>
                <w:u w:val="single"/>
              </w:rPr>
              <w:t> </w:t>
            </w:r>
            <w:r w:rsidR="00894DC8" w:rsidRPr="007F6480">
              <w:rPr>
                <w:u w:val="single"/>
              </w:rPr>
              <w:t>$</w:t>
            </w:r>
          </w:p>
        </w:tc>
        <w:tc>
          <w:tcPr>
            <w:tcW w:w="1980" w:type="dxa"/>
            <w:tcBorders>
              <w:top w:val="single" w:sz="6" w:space="0" w:color="auto"/>
              <w:left w:val="single" w:sz="6" w:space="0" w:color="auto"/>
              <w:bottom w:val="single" w:sz="6" w:space="0" w:color="auto"/>
              <w:right w:val="single" w:sz="6" w:space="0" w:color="auto"/>
            </w:tcBorders>
            <w:vAlign w:val="center"/>
            <w:hideMark/>
          </w:tcPr>
          <w:p w14:paraId="36F002C6" w14:textId="243146C3" w:rsidR="00894DC8" w:rsidRPr="007F6480" w:rsidRDefault="00695D38" w:rsidP="006C03B1">
            <w:pPr>
              <w:spacing w:after="0"/>
              <w:ind w:left="139"/>
              <w:jc w:val="center"/>
              <w:rPr>
                <w:u w:val="single"/>
              </w:rPr>
            </w:pPr>
            <w:r>
              <w:rPr>
                <w:u w:val="single"/>
              </w:rPr>
              <w:t>7</w:t>
            </w:r>
            <w:r w:rsidR="00184577" w:rsidRPr="007F6480">
              <w:rPr>
                <w:u w:val="single"/>
              </w:rPr>
              <w:t xml:space="preserve">0 </w:t>
            </w:r>
            <w:r w:rsidR="00894DC8" w:rsidRPr="007F6480">
              <w:rPr>
                <w:u w:val="single"/>
              </w:rPr>
              <w:t>000</w:t>
            </w:r>
            <w:r w:rsidR="00C116AE" w:rsidRPr="007F6480">
              <w:rPr>
                <w:u w:val="single"/>
              </w:rPr>
              <w:t> </w:t>
            </w:r>
            <w:r w:rsidR="00894DC8" w:rsidRPr="007F6480">
              <w:rPr>
                <w:u w:val="single"/>
              </w:rPr>
              <w:t>$</w:t>
            </w:r>
          </w:p>
        </w:tc>
        <w:tc>
          <w:tcPr>
            <w:tcW w:w="1695" w:type="dxa"/>
            <w:tcBorders>
              <w:top w:val="single" w:sz="6" w:space="0" w:color="auto"/>
              <w:left w:val="single" w:sz="6" w:space="0" w:color="auto"/>
              <w:bottom w:val="single" w:sz="6" w:space="0" w:color="auto"/>
              <w:right w:val="single" w:sz="6" w:space="0" w:color="auto"/>
            </w:tcBorders>
            <w:vAlign w:val="center"/>
            <w:hideMark/>
          </w:tcPr>
          <w:p w14:paraId="30A7356E" w14:textId="5D76B397" w:rsidR="00894DC8" w:rsidRPr="007F6480" w:rsidRDefault="00695D38" w:rsidP="006C03B1">
            <w:pPr>
              <w:spacing w:after="0"/>
              <w:ind w:left="144"/>
              <w:jc w:val="center"/>
              <w:rPr>
                <w:u w:val="single"/>
              </w:rPr>
            </w:pPr>
            <w:r>
              <w:rPr>
                <w:u w:val="single"/>
              </w:rPr>
              <w:t>7</w:t>
            </w:r>
            <w:r w:rsidR="00184577" w:rsidRPr="007F6480">
              <w:rPr>
                <w:u w:val="single"/>
              </w:rPr>
              <w:t>0</w:t>
            </w:r>
            <w:r w:rsidR="00894DC8" w:rsidRPr="007F6480">
              <w:rPr>
                <w:u w:val="single"/>
              </w:rPr>
              <w:t> 000</w:t>
            </w:r>
            <w:r w:rsidR="00C116AE" w:rsidRPr="007F6480">
              <w:rPr>
                <w:u w:val="single"/>
              </w:rPr>
              <w:t> </w:t>
            </w:r>
            <w:r w:rsidR="00894DC8" w:rsidRPr="007F6480">
              <w:rPr>
                <w:u w:val="single"/>
              </w:rPr>
              <w:t>$</w:t>
            </w:r>
          </w:p>
        </w:tc>
        <w:tc>
          <w:tcPr>
            <w:tcW w:w="1425" w:type="dxa"/>
            <w:tcBorders>
              <w:top w:val="single" w:sz="6" w:space="0" w:color="auto"/>
              <w:left w:val="single" w:sz="6" w:space="0" w:color="auto"/>
              <w:bottom w:val="single" w:sz="6" w:space="0" w:color="auto"/>
              <w:right w:val="single" w:sz="6" w:space="0" w:color="auto"/>
            </w:tcBorders>
            <w:vAlign w:val="center"/>
            <w:hideMark/>
          </w:tcPr>
          <w:p w14:paraId="19B98C16" w14:textId="475F2477" w:rsidR="00894DC8" w:rsidRPr="007F6480" w:rsidRDefault="00894DC8" w:rsidP="006C03B1">
            <w:pPr>
              <w:spacing w:after="0"/>
              <w:ind w:left="150"/>
              <w:jc w:val="center"/>
              <w:rPr>
                <w:b/>
                <w:bCs/>
                <w:u w:val="single"/>
              </w:rPr>
            </w:pPr>
            <w:r w:rsidRPr="007F6480">
              <w:rPr>
                <w:b/>
                <w:bCs/>
                <w:u w:val="single"/>
              </w:rPr>
              <w:t>2</w:t>
            </w:r>
            <w:r w:rsidR="00695D38">
              <w:rPr>
                <w:b/>
                <w:bCs/>
                <w:u w:val="single"/>
              </w:rPr>
              <w:t>1</w:t>
            </w:r>
            <w:r w:rsidR="007F6480" w:rsidRPr="007F6480">
              <w:rPr>
                <w:b/>
                <w:bCs/>
                <w:u w:val="single"/>
              </w:rPr>
              <w:t>0</w:t>
            </w:r>
            <w:r w:rsidRPr="007F6480">
              <w:rPr>
                <w:b/>
                <w:bCs/>
                <w:u w:val="single"/>
              </w:rPr>
              <w:t> 000</w:t>
            </w:r>
            <w:r w:rsidR="00C116AE" w:rsidRPr="007F6480">
              <w:rPr>
                <w:b/>
                <w:bCs/>
                <w:u w:val="single"/>
              </w:rPr>
              <w:t> </w:t>
            </w:r>
            <w:r w:rsidRPr="007F6480">
              <w:rPr>
                <w:b/>
                <w:bCs/>
                <w:u w:val="single"/>
              </w:rPr>
              <w:t>$</w:t>
            </w:r>
          </w:p>
        </w:tc>
      </w:tr>
      <w:tr w:rsidR="00894DC8" w:rsidRPr="00D65D88" w14:paraId="19FF363D" w14:textId="77777777" w:rsidTr="006E71DD">
        <w:trPr>
          <w:trHeight w:val="454"/>
        </w:trPr>
        <w:tc>
          <w:tcPr>
            <w:tcW w:w="3255" w:type="dxa"/>
            <w:tcBorders>
              <w:top w:val="single" w:sz="6" w:space="0" w:color="auto"/>
              <w:left w:val="single" w:sz="6" w:space="0" w:color="auto"/>
              <w:bottom w:val="single" w:sz="6" w:space="0" w:color="auto"/>
              <w:right w:val="single" w:sz="6" w:space="0" w:color="auto"/>
            </w:tcBorders>
            <w:vAlign w:val="center"/>
            <w:hideMark/>
          </w:tcPr>
          <w:p w14:paraId="777F2677" w14:textId="2A62269E" w:rsidR="00894DC8" w:rsidRPr="007F6480" w:rsidRDefault="00894DC8" w:rsidP="006E71DD">
            <w:pPr>
              <w:spacing w:after="0"/>
              <w:ind w:left="127"/>
              <w:rPr>
                <w:b/>
                <w:bCs/>
              </w:rPr>
            </w:pPr>
            <w:r w:rsidRPr="007F6480">
              <w:rPr>
                <w:b/>
                <w:bCs/>
              </w:rPr>
              <w:t>Résultat d’exploitation</w:t>
            </w:r>
          </w:p>
        </w:tc>
        <w:tc>
          <w:tcPr>
            <w:tcW w:w="1695" w:type="dxa"/>
            <w:tcBorders>
              <w:top w:val="single" w:sz="6" w:space="0" w:color="auto"/>
              <w:left w:val="single" w:sz="6" w:space="0" w:color="auto"/>
              <w:bottom w:val="single" w:sz="6" w:space="0" w:color="auto"/>
              <w:right w:val="single" w:sz="6" w:space="0" w:color="auto"/>
            </w:tcBorders>
            <w:vAlign w:val="center"/>
            <w:hideMark/>
          </w:tcPr>
          <w:p w14:paraId="63F388C2" w14:textId="79ACD8F4" w:rsidR="00894DC8" w:rsidRPr="007F6480" w:rsidRDefault="00894DC8" w:rsidP="006C03B1">
            <w:pPr>
              <w:spacing w:after="0"/>
              <w:ind w:left="133"/>
              <w:jc w:val="center"/>
              <w:rPr>
                <w:b/>
                <w:bCs/>
              </w:rPr>
            </w:pPr>
            <w:r w:rsidRPr="007F6480">
              <w:rPr>
                <w:b/>
                <w:bCs/>
              </w:rPr>
              <w:t>(</w:t>
            </w:r>
            <w:r w:rsidR="00695D38">
              <w:rPr>
                <w:b/>
                <w:bCs/>
              </w:rPr>
              <w:t>1</w:t>
            </w:r>
            <w:r w:rsidR="00184577" w:rsidRPr="007F6480">
              <w:rPr>
                <w:b/>
                <w:bCs/>
              </w:rPr>
              <w:t>0</w:t>
            </w:r>
            <w:r w:rsidR="00053902" w:rsidRPr="007F6480">
              <w:rPr>
                <w:b/>
                <w:bCs/>
              </w:rPr>
              <w:t> </w:t>
            </w:r>
            <w:r w:rsidRPr="007F6480">
              <w:rPr>
                <w:b/>
                <w:bCs/>
              </w:rPr>
              <w:t>000</w:t>
            </w:r>
            <w:r w:rsidR="00053902" w:rsidRPr="007F6480">
              <w:rPr>
                <w:b/>
                <w:bCs/>
              </w:rPr>
              <w:t> </w:t>
            </w:r>
            <w:r w:rsidRPr="007F6480">
              <w:rPr>
                <w:b/>
                <w:bCs/>
              </w:rPr>
              <w:t>$</w:t>
            </w:r>
            <w:r w:rsidR="00053902" w:rsidRPr="007F6480">
              <w:rPr>
                <w:b/>
                <w:bCs/>
              </w:rPr>
              <w:t>)</w:t>
            </w:r>
          </w:p>
        </w:tc>
        <w:tc>
          <w:tcPr>
            <w:tcW w:w="1980" w:type="dxa"/>
            <w:tcBorders>
              <w:top w:val="single" w:sz="6" w:space="0" w:color="auto"/>
              <w:left w:val="single" w:sz="6" w:space="0" w:color="auto"/>
              <w:bottom w:val="single" w:sz="6" w:space="0" w:color="auto"/>
              <w:right w:val="single" w:sz="6" w:space="0" w:color="auto"/>
            </w:tcBorders>
            <w:vAlign w:val="center"/>
            <w:hideMark/>
          </w:tcPr>
          <w:p w14:paraId="10D2591D" w14:textId="0BD52D61" w:rsidR="00894DC8" w:rsidRPr="007F6480" w:rsidRDefault="00695D38" w:rsidP="006C03B1">
            <w:pPr>
              <w:spacing w:after="0"/>
              <w:ind w:left="139"/>
              <w:jc w:val="center"/>
              <w:rPr>
                <w:b/>
                <w:bCs/>
              </w:rPr>
            </w:pPr>
            <w:r>
              <w:rPr>
                <w:b/>
                <w:bCs/>
              </w:rPr>
              <w:t>8</w:t>
            </w:r>
            <w:r w:rsidR="00184577" w:rsidRPr="007F6480">
              <w:rPr>
                <w:b/>
                <w:bCs/>
              </w:rPr>
              <w:t>0</w:t>
            </w:r>
            <w:r w:rsidR="00894DC8" w:rsidRPr="007F6480">
              <w:rPr>
                <w:b/>
                <w:bCs/>
              </w:rPr>
              <w:t> 000</w:t>
            </w:r>
            <w:r w:rsidR="00C116AE" w:rsidRPr="007F6480">
              <w:rPr>
                <w:b/>
                <w:bCs/>
              </w:rPr>
              <w:t> </w:t>
            </w:r>
            <w:r w:rsidR="00894DC8" w:rsidRPr="007F6480">
              <w:rPr>
                <w:b/>
                <w:bCs/>
              </w:rPr>
              <w:t>$</w:t>
            </w:r>
          </w:p>
        </w:tc>
        <w:tc>
          <w:tcPr>
            <w:tcW w:w="1695" w:type="dxa"/>
            <w:tcBorders>
              <w:top w:val="single" w:sz="6" w:space="0" w:color="auto"/>
              <w:left w:val="single" w:sz="6" w:space="0" w:color="auto"/>
              <w:bottom w:val="single" w:sz="6" w:space="0" w:color="auto"/>
              <w:right w:val="single" w:sz="6" w:space="0" w:color="auto"/>
            </w:tcBorders>
            <w:vAlign w:val="center"/>
            <w:hideMark/>
          </w:tcPr>
          <w:p w14:paraId="70B170D1" w14:textId="04E2E6CF" w:rsidR="00894DC8" w:rsidRPr="007F6480" w:rsidRDefault="00695D38" w:rsidP="006C03B1">
            <w:pPr>
              <w:spacing w:after="0"/>
              <w:ind w:left="144"/>
              <w:jc w:val="center"/>
              <w:rPr>
                <w:b/>
                <w:bCs/>
              </w:rPr>
            </w:pPr>
            <w:r>
              <w:rPr>
                <w:b/>
                <w:bCs/>
              </w:rPr>
              <w:t>2</w:t>
            </w:r>
            <w:r w:rsidR="00184577" w:rsidRPr="007F6480">
              <w:rPr>
                <w:b/>
                <w:bCs/>
              </w:rPr>
              <w:t>0</w:t>
            </w:r>
            <w:r w:rsidR="00894DC8" w:rsidRPr="007F6480">
              <w:rPr>
                <w:b/>
                <w:bCs/>
              </w:rPr>
              <w:t> 000</w:t>
            </w:r>
            <w:r w:rsidR="00C116AE" w:rsidRPr="007F6480">
              <w:rPr>
                <w:b/>
                <w:bCs/>
              </w:rPr>
              <w:t> </w:t>
            </w:r>
            <w:r w:rsidR="00894DC8" w:rsidRPr="007F6480">
              <w:rPr>
                <w:b/>
                <w:bCs/>
              </w:rPr>
              <w:t>$</w:t>
            </w:r>
          </w:p>
        </w:tc>
        <w:tc>
          <w:tcPr>
            <w:tcW w:w="1425" w:type="dxa"/>
            <w:tcBorders>
              <w:top w:val="single" w:sz="6" w:space="0" w:color="auto"/>
              <w:left w:val="single" w:sz="6" w:space="0" w:color="auto"/>
              <w:bottom w:val="single" w:sz="6" w:space="0" w:color="auto"/>
              <w:right w:val="single" w:sz="6" w:space="0" w:color="auto"/>
            </w:tcBorders>
            <w:vAlign w:val="center"/>
            <w:hideMark/>
          </w:tcPr>
          <w:p w14:paraId="62420679" w14:textId="4283D648" w:rsidR="00894DC8" w:rsidRPr="007F6480" w:rsidRDefault="00695D38" w:rsidP="006C03B1">
            <w:pPr>
              <w:spacing w:after="0"/>
              <w:ind w:left="150"/>
              <w:jc w:val="center"/>
              <w:rPr>
                <w:b/>
                <w:bCs/>
              </w:rPr>
            </w:pPr>
            <w:r w:rsidRPr="0024605E">
              <w:rPr>
                <w:b/>
                <w:bCs/>
              </w:rPr>
              <w:t>9</w:t>
            </w:r>
            <w:r w:rsidR="007F6480" w:rsidRPr="0024605E">
              <w:rPr>
                <w:b/>
                <w:bCs/>
              </w:rPr>
              <w:t>0</w:t>
            </w:r>
            <w:r w:rsidR="00894DC8" w:rsidRPr="0024605E">
              <w:rPr>
                <w:b/>
                <w:bCs/>
              </w:rPr>
              <w:t> 000</w:t>
            </w:r>
            <w:r w:rsidR="00C116AE" w:rsidRPr="0024605E">
              <w:rPr>
                <w:b/>
                <w:bCs/>
              </w:rPr>
              <w:t> </w:t>
            </w:r>
            <w:r w:rsidR="00894DC8" w:rsidRPr="0024605E">
              <w:rPr>
                <w:b/>
                <w:bCs/>
              </w:rPr>
              <w:t>$</w:t>
            </w:r>
          </w:p>
        </w:tc>
      </w:tr>
    </w:tbl>
    <w:p w14:paraId="6ED07350" w14:textId="4205A73C" w:rsidR="00894DC8" w:rsidRPr="0069488A" w:rsidRDefault="00894DC8" w:rsidP="0069488A"/>
    <w:p w14:paraId="5FBB1161" w14:textId="36621CA4" w:rsidR="00166669" w:rsidRPr="00166669" w:rsidRDefault="00894DC8" w:rsidP="008A0934">
      <w:r w:rsidRPr="008A0934">
        <w:rPr>
          <w:lang w:val="fr-CH"/>
        </w:rPr>
        <w:t>Sachant que la demande des autres produits n</w:t>
      </w:r>
      <w:r w:rsidR="00C116AE" w:rsidRPr="008A0934">
        <w:rPr>
          <w:lang w:val="fr-CH"/>
        </w:rPr>
        <w:t>’</w:t>
      </w:r>
      <w:r w:rsidRPr="008A0934">
        <w:rPr>
          <w:lang w:val="fr-CH"/>
        </w:rPr>
        <w:t>est pas affectée par un changement dans les autres gammes de produits</w:t>
      </w:r>
      <w:r w:rsidR="00DB77CF">
        <w:rPr>
          <w:lang w:val="fr-CH"/>
        </w:rPr>
        <w:t>, q</w:t>
      </w:r>
      <w:r w:rsidRPr="008A0934">
        <w:rPr>
          <w:lang w:val="fr-CH"/>
        </w:rPr>
        <w:t>u</w:t>
      </w:r>
      <w:r w:rsidR="00C116AE" w:rsidRPr="008A0934">
        <w:rPr>
          <w:lang w:val="fr-CH"/>
        </w:rPr>
        <w:t>’</w:t>
      </w:r>
      <w:r w:rsidRPr="008A0934">
        <w:rPr>
          <w:lang w:val="fr-CH"/>
        </w:rPr>
        <w:t>adviendra-t-il du résultat d’exploitation</w:t>
      </w:r>
      <w:r w:rsidR="005B4274">
        <w:rPr>
          <w:lang w:val="fr-CH"/>
        </w:rPr>
        <w:t xml:space="preserve"> du 4</w:t>
      </w:r>
      <w:r w:rsidR="005B4274" w:rsidRPr="006408E1">
        <w:rPr>
          <w:vertAlign w:val="superscript"/>
          <w:lang w:val="fr-CH"/>
        </w:rPr>
        <w:t>e</w:t>
      </w:r>
      <w:r w:rsidR="005B4274">
        <w:rPr>
          <w:lang w:val="fr-CH"/>
        </w:rPr>
        <w:t xml:space="preserve"> trimestre</w:t>
      </w:r>
      <w:r w:rsidRPr="008A0934">
        <w:rPr>
          <w:lang w:val="fr-CH"/>
        </w:rPr>
        <w:t xml:space="preserve"> si</w:t>
      </w:r>
      <w:r w:rsidR="006E71DD" w:rsidRPr="008A0934">
        <w:rPr>
          <w:lang w:val="fr-CH"/>
        </w:rPr>
        <w:t xml:space="preserve"> les boutiques</w:t>
      </w:r>
      <w:r w:rsidRPr="008A0934">
        <w:rPr>
          <w:lang w:val="fr-CH"/>
        </w:rPr>
        <w:t xml:space="preserve"> Halmart abandonne</w:t>
      </w:r>
      <w:r w:rsidR="006E71DD" w:rsidRPr="008A0934">
        <w:rPr>
          <w:lang w:val="fr-CH"/>
        </w:rPr>
        <w:t>nt</w:t>
      </w:r>
      <w:r w:rsidRPr="008A0934">
        <w:rPr>
          <w:lang w:val="fr-CH"/>
        </w:rPr>
        <w:t xml:space="preserve"> la gamme de produits « Cerfs-volants »</w:t>
      </w:r>
      <w:r w:rsidR="00695D38">
        <w:rPr>
          <w:lang w:val="fr-CH"/>
        </w:rPr>
        <w:t> </w:t>
      </w:r>
      <w:r w:rsidRPr="008A0934">
        <w:rPr>
          <w:lang w:val="fr-CH"/>
        </w:rPr>
        <w:t xml:space="preserve">? </w:t>
      </w:r>
    </w:p>
    <w:p w14:paraId="0C80170A" w14:textId="29009561" w:rsidR="00681226" w:rsidRPr="00681226" w:rsidRDefault="00894DC8" w:rsidP="00681226">
      <w:pPr>
        <w:pStyle w:val="Paragraphedeliste"/>
        <w:numPr>
          <w:ilvl w:val="0"/>
          <w:numId w:val="11"/>
        </w:numPr>
      </w:pPr>
      <w:r w:rsidRPr="00695D38">
        <w:rPr>
          <w:lang w:val="fr-CH"/>
        </w:rPr>
        <w:t xml:space="preserve">Effectuez une </w:t>
      </w:r>
      <w:r w:rsidRPr="00695D38">
        <w:rPr>
          <w:u w:val="single"/>
          <w:lang w:val="fr-CH"/>
        </w:rPr>
        <w:t>analyse différentielle</w:t>
      </w:r>
      <w:r w:rsidRPr="00695D38">
        <w:rPr>
          <w:lang w:val="fr-CH"/>
        </w:rPr>
        <w:t xml:space="preserve"> pour calculer l’effet sur le résultat d’exploitation de l’entreprise</w:t>
      </w:r>
      <w:r w:rsidR="00695D38" w:rsidRPr="00695D38">
        <w:rPr>
          <w:lang w:val="fr-CH"/>
        </w:rPr>
        <w:t xml:space="preserve"> si les boutiques Halmart abandonnent la gamme de produits « Cerfs-volants »</w:t>
      </w:r>
      <w:r w:rsidR="00695D38">
        <w:rPr>
          <w:lang w:val="fr-CH"/>
        </w:rPr>
        <w:t> </w:t>
      </w:r>
      <w:r w:rsidR="00695D38" w:rsidRPr="00695D38">
        <w:rPr>
          <w:lang w:val="fr-CH"/>
        </w:rPr>
        <w:t>?</w:t>
      </w:r>
    </w:p>
    <w:p w14:paraId="67C077F6" w14:textId="77777777" w:rsidR="00681226" w:rsidRPr="00681226" w:rsidRDefault="00681226" w:rsidP="00681226">
      <w:pPr>
        <w:pStyle w:val="Paragraphedeliste"/>
      </w:pPr>
    </w:p>
    <w:p w14:paraId="0F45095F" w14:textId="66AF480B" w:rsidR="00894DC8" w:rsidRPr="00166669" w:rsidRDefault="00894DC8" w:rsidP="00681226">
      <w:pPr>
        <w:pStyle w:val="Paragraphedeliste"/>
        <w:numPr>
          <w:ilvl w:val="0"/>
          <w:numId w:val="11"/>
        </w:numPr>
        <w:spacing w:before="120" w:after="120"/>
      </w:pPr>
      <w:r w:rsidRPr="00681226">
        <w:rPr>
          <w:lang w:val="fr-CH"/>
        </w:rPr>
        <w:t xml:space="preserve">Quel </w:t>
      </w:r>
      <w:r w:rsidR="00185E03" w:rsidRPr="00681226">
        <w:rPr>
          <w:lang w:val="fr-CH"/>
        </w:rPr>
        <w:t xml:space="preserve">type de </w:t>
      </w:r>
      <w:r w:rsidRPr="00681226">
        <w:rPr>
          <w:lang w:val="fr-CH"/>
        </w:rPr>
        <w:t>marge d</w:t>
      </w:r>
      <w:r w:rsidR="00185E03" w:rsidRPr="00681226">
        <w:rPr>
          <w:lang w:val="fr-CH"/>
        </w:rPr>
        <w:t>o</w:t>
      </w:r>
      <w:r w:rsidRPr="00681226">
        <w:rPr>
          <w:lang w:val="fr-CH"/>
        </w:rPr>
        <w:t>it être utilisée pour prendre cette décision</w:t>
      </w:r>
      <w:r w:rsidR="00695D38" w:rsidRPr="00681226">
        <w:rPr>
          <w:lang w:val="fr-CH"/>
        </w:rPr>
        <w:t> </w:t>
      </w:r>
      <w:r w:rsidR="0069488A" w:rsidRPr="00681226">
        <w:rPr>
          <w:lang w:val="fr-CH"/>
        </w:rPr>
        <w:t>?</w:t>
      </w:r>
      <w:r w:rsidR="00A367E0">
        <w:rPr>
          <w:lang w:val="fr-CH"/>
        </w:rPr>
        <w:t xml:space="preserve"> (S04</w:t>
      </w:r>
      <w:r w:rsidR="00346948">
        <w:rPr>
          <w:lang w:val="fr-CH"/>
        </w:rPr>
        <w:t>- Analyse et les marges</w:t>
      </w:r>
      <w:r w:rsidR="00A367E0">
        <w:rPr>
          <w:lang w:val="fr-CH"/>
        </w:rPr>
        <w:t>)</w:t>
      </w:r>
    </w:p>
    <w:p w14:paraId="3AD155B5" w14:textId="5419E006" w:rsidR="00E52A09" w:rsidRDefault="00E52A09">
      <w:pPr>
        <w:spacing w:after="120" w:line="264" w:lineRule="auto"/>
      </w:pPr>
      <w:r>
        <w:br w:type="page"/>
      </w:r>
    </w:p>
    <w:p w14:paraId="7FB4184C" w14:textId="77777777" w:rsidR="00894DC8" w:rsidRDefault="00894DC8" w:rsidP="0069488A"/>
    <w:p w14:paraId="36BFF02B" w14:textId="6C15C881" w:rsidR="00894DC8" w:rsidRPr="00F76DF8" w:rsidRDefault="00172FFE" w:rsidP="0069488A">
      <w:pPr>
        <w:rPr>
          <w:b/>
          <w:bCs/>
          <w:u w:val="single"/>
        </w:rPr>
      </w:pPr>
      <w:r w:rsidRPr="00F76DF8">
        <w:rPr>
          <w:b/>
          <w:bCs/>
          <w:u w:val="single"/>
        </w:rPr>
        <w:t>SOLUTION</w:t>
      </w:r>
      <w:r w:rsidR="00695D38">
        <w:rPr>
          <w:b/>
          <w:bCs/>
          <w:u w:val="single"/>
        </w:rPr>
        <w:t> </w:t>
      </w:r>
      <w:r w:rsidRPr="00F76DF8">
        <w:rPr>
          <w:b/>
          <w:bCs/>
          <w:u w:val="single"/>
        </w:rPr>
        <w:t>:</w:t>
      </w:r>
    </w:p>
    <w:p w14:paraId="08E38F6F" w14:textId="1555EF4A" w:rsidR="00172FFE" w:rsidRPr="006408E1" w:rsidRDefault="00184577" w:rsidP="006408E1">
      <w:pPr>
        <w:pStyle w:val="Paragraphedeliste"/>
        <w:numPr>
          <w:ilvl w:val="0"/>
          <w:numId w:val="13"/>
        </w:numPr>
        <w:rPr>
          <w:u w:val="single"/>
        </w:rPr>
      </w:pPr>
      <w:r w:rsidRPr="006408E1">
        <w:rPr>
          <w:u w:val="single"/>
        </w:rPr>
        <w:t>Analyse différentielle</w:t>
      </w:r>
      <w:r w:rsidR="00695D38">
        <w:rPr>
          <w:u w:val="single"/>
        </w:rPr>
        <w:t> </w:t>
      </w:r>
      <w:r w:rsidR="00185E03" w:rsidRPr="006408E1">
        <w:rPr>
          <w:u w:val="single"/>
        </w:rPr>
        <w:t xml:space="preserve">: Effet de l’abandon de </w:t>
      </w:r>
      <w:r w:rsidR="00AD7F18">
        <w:rPr>
          <w:u w:val="single"/>
        </w:rPr>
        <w:t>la gamme de produit</w:t>
      </w:r>
      <w:r w:rsidR="00AD7F18" w:rsidRPr="006408E1">
        <w:rPr>
          <w:u w:val="single"/>
        </w:rPr>
        <w:t xml:space="preserve"> </w:t>
      </w:r>
      <w:r w:rsidR="00734351" w:rsidRPr="006408E1">
        <w:rPr>
          <w:u w:val="single"/>
        </w:rPr>
        <w:t xml:space="preserve">Cerfs-Volants sur le résultat </w:t>
      </w:r>
      <w:r w:rsidR="00AD7F18">
        <w:rPr>
          <w:u w:val="single"/>
        </w:rPr>
        <w:t xml:space="preserve">d’exploitation </w:t>
      </w:r>
      <w:r w:rsidR="00734351" w:rsidRPr="006408E1">
        <w:rPr>
          <w:u w:val="single"/>
        </w:rPr>
        <w:t>de l’entreprise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5250"/>
      </w:tblGrid>
      <w:tr w:rsidR="00184577" w14:paraId="0C963E77" w14:textId="77777777" w:rsidTr="006408E1">
        <w:tc>
          <w:tcPr>
            <w:tcW w:w="2972" w:type="dxa"/>
          </w:tcPr>
          <w:p w14:paraId="54E17CE2" w14:textId="3EC45906" w:rsidR="00184577" w:rsidRDefault="00184577" w:rsidP="0069488A">
            <w:r>
              <w:t>Ventes</w:t>
            </w:r>
          </w:p>
        </w:tc>
        <w:tc>
          <w:tcPr>
            <w:tcW w:w="5250" w:type="dxa"/>
          </w:tcPr>
          <w:p w14:paraId="6980C86F" w14:textId="1CC99A84" w:rsidR="00184577" w:rsidRDefault="00184577" w:rsidP="0069488A">
            <w:r>
              <w:t>(22</w:t>
            </w:r>
            <w:r w:rsidR="007F6480">
              <w:t>0</w:t>
            </w:r>
            <w:r w:rsidR="00695D38">
              <w:t> </w:t>
            </w:r>
            <w:r>
              <w:t>000)</w:t>
            </w:r>
            <w:r w:rsidR="00695D38">
              <w:t xml:space="preserve">    </w:t>
            </w:r>
            <w:r w:rsidR="00695D38" w:rsidRPr="006408E1">
              <w:rPr>
                <w:i/>
                <w:iCs/>
              </w:rPr>
              <w:t>Perte des ventes</w:t>
            </w:r>
          </w:p>
        </w:tc>
      </w:tr>
      <w:tr w:rsidR="00184577" w14:paraId="2D9CB798" w14:textId="77777777" w:rsidTr="006408E1">
        <w:tc>
          <w:tcPr>
            <w:tcW w:w="2972" w:type="dxa"/>
          </w:tcPr>
          <w:p w14:paraId="7AE72388" w14:textId="761F47E6" w:rsidR="00184577" w:rsidRDefault="00184577" w:rsidP="0069488A">
            <w:r>
              <w:t xml:space="preserve">Coûts variables </w:t>
            </w:r>
          </w:p>
        </w:tc>
        <w:tc>
          <w:tcPr>
            <w:tcW w:w="5250" w:type="dxa"/>
          </w:tcPr>
          <w:p w14:paraId="104B237A" w14:textId="7D396901" w:rsidR="00184577" w:rsidRDefault="00184577" w:rsidP="0069488A">
            <w:r>
              <w:t>15</w:t>
            </w:r>
            <w:r w:rsidR="007F6480">
              <w:t>0</w:t>
            </w:r>
            <w:r w:rsidR="00695D38">
              <w:t> </w:t>
            </w:r>
            <w:r>
              <w:t>000</w:t>
            </w:r>
            <w:r w:rsidR="00695D38">
              <w:t xml:space="preserve">      </w:t>
            </w:r>
            <w:r w:rsidR="00695D38" w:rsidRPr="006408E1">
              <w:rPr>
                <w:i/>
                <w:iCs/>
              </w:rPr>
              <w:t>Économie des coûts variables</w:t>
            </w:r>
          </w:p>
        </w:tc>
      </w:tr>
      <w:tr w:rsidR="00184577" w14:paraId="672426A2" w14:textId="77777777" w:rsidTr="006408E1">
        <w:tc>
          <w:tcPr>
            <w:tcW w:w="2972" w:type="dxa"/>
          </w:tcPr>
          <w:p w14:paraId="703C0580" w14:textId="624C970A" w:rsidR="00184577" w:rsidRPr="00184577" w:rsidRDefault="00184577" w:rsidP="0069488A">
            <w:pPr>
              <w:rPr>
                <w:b/>
                <w:bCs/>
              </w:rPr>
            </w:pPr>
            <w:r w:rsidRPr="00184577">
              <w:rPr>
                <w:b/>
                <w:bCs/>
              </w:rPr>
              <w:t>Marge sur coûts variables</w:t>
            </w:r>
          </w:p>
        </w:tc>
        <w:tc>
          <w:tcPr>
            <w:tcW w:w="5250" w:type="dxa"/>
          </w:tcPr>
          <w:p w14:paraId="49AC040C" w14:textId="0152C143" w:rsidR="00184577" w:rsidRPr="00184577" w:rsidRDefault="00184577" w:rsidP="0069488A">
            <w:pPr>
              <w:rPr>
                <w:b/>
                <w:bCs/>
              </w:rPr>
            </w:pPr>
            <w:r w:rsidRPr="00184577">
              <w:rPr>
                <w:b/>
                <w:bCs/>
              </w:rPr>
              <w:t>(7</w:t>
            </w:r>
            <w:r w:rsidR="007F6480">
              <w:rPr>
                <w:b/>
                <w:bCs/>
              </w:rPr>
              <w:t>0</w:t>
            </w:r>
            <w:r w:rsidRPr="00184577">
              <w:rPr>
                <w:b/>
                <w:bCs/>
              </w:rPr>
              <w:t> 000)</w:t>
            </w:r>
            <w:r>
              <w:rPr>
                <w:b/>
                <w:bCs/>
              </w:rPr>
              <w:t xml:space="preserve"> $</w:t>
            </w:r>
            <w:r w:rsidR="00695D38">
              <w:rPr>
                <w:b/>
                <w:bCs/>
              </w:rPr>
              <w:t xml:space="preserve">   </w:t>
            </w:r>
            <w:r w:rsidR="00695D38" w:rsidRPr="006408E1">
              <w:rPr>
                <w:b/>
                <w:bCs/>
                <w:i/>
                <w:iCs/>
              </w:rPr>
              <w:t>Perte de la marge sur coûts variables</w:t>
            </w:r>
          </w:p>
        </w:tc>
      </w:tr>
      <w:tr w:rsidR="00184577" w14:paraId="2DDE9855" w14:textId="77777777" w:rsidTr="006408E1">
        <w:tc>
          <w:tcPr>
            <w:tcW w:w="2972" w:type="dxa"/>
          </w:tcPr>
          <w:p w14:paraId="70EB12BA" w14:textId="0588A69F" w:rsidR="00184577" w:rsidRDefault="00184577" w:rsidP="0069488A">
            <w:r>
              <w:t>Coûts fixes spécifiques</w:t>
            </w:r>
          </w:p>
        </w:tc>
        <w:tc>
          <w:tcPr>
            <w:tcW w:w="5250" w:type="dxa"/>
          </w:tcPr>
          <w:p w14:paraId="053A6FC5" w14:textId="111D7340" w:rsidR="00184577" w:rsidRDefault="00184577" w:rsidP="0069488A">
            <w:r>
              <w:t>1</w:t>
            </w:r>
            <w:r w:rsidR="007F6480">
              <w:t>0</w:t>
            </w:r>
            <w:r>
              <w:t xml:space="preserve"> 000 </w:t>
            </w:r>
            <w:r w:rsidR="00695D38">
              <w:t xml:space="preserve">       </w:t>
            </w:r>
            <w:r w:rsidR="00695D38" w:rsidRPr="006408E1">
              <w:rPr>
                <w:i/>
                <w:iCs/>
              </w:rPr>
              <w:t>Économie des coûts fixes spécifiques</w:t>
            </w:r>
          </w:p>
        </w:tc>
      </w:tr>
      <w:tr w:rsidR="00184577" w14:paraId="26E2F112" w14:textId="77777777" w:rsidTr="006408E1">
        <w:tc>
          <w:tcPr>
            <w:tcW w:w="2972" w:type="dxa"/>
          </w:tcPr>
          <w:p w14:paraId="4F86BE75" w14:textId="482F104D" w:rsidR="00184577" w:rsidRPr="00184577" w:rsidRDefault="00184577" w:rsidP="0069488A">
            <w:pPr>
              <w:rPr>
                <w:b/>
                <w:bCs/>
              </w:rPr>
            </w:pPr>
            <w:r w:rsidRPr="00184577">
              <w:rPr>
                <w:b/>
                <w:bCs/>
              </w:rPr>
              <w:t>Marge sur coûts spécifiques</w:t>
            </w:r>
          </w:p>
        </w:tc>
        <w:tc>
          <w:tcPr>
            <w:tcW w:w="5250" w:type="dxa"/>
          </w:tcPr>
          <w:p w14:paraId="7F457693" w14:textId="040D9576" w:rsidR="00184577" w:rsidRPr="00184577" w:rsidRDefault="00184577" w:rsidP="0069488A">
            <w:pPr>
              <w:rPr>
                <w:b/>
                <w:bCs/>
              </w:rPr>
            </w:pPr>
            <w:r w:rsidRPr="00184577">
              <w:rPr>
                <w:b/>
                <w:bCs/>
              </w:rPr>
              <w:t>(6</w:t>
            </w:r>
            <w:r w:rsidR="007F6480">
              <w:rPr>
                <w:b/>
                <w:bCs/>
              </w:rPr>
              <w:t>0</w:t>
            </w:r>
            <w:r w:rsidRPr="00184577">
              <w:rPr>
                <w:b/>
                <w:bCs/>
              </w:rPr>
              <w:t xml:space="preserve"> 000) </w:t>
            </w:r>
            <w:r>
              <w:rPr>
                <w:b/>
                <w:bCs/>
              </w:rPr>
              <w:t>$</w:t>
            </w:r>
            <w:r w:rsidR="00695D38">
              <w:rPr>
                <w:b/>
                <w:bCs/>
              </w:rPr>
              <w:t xml:space="preserve">   </w:t>
            </w:r>
            <w:r w:rsidR="00695D38" w:rsidRPr="006408E1">
              <w:rPr>
                <w:b/>
                <w:bCs/>
                <w:i/>
                <w:iCs/>
              </w:rPr>
              <w:t>Perte de la marge sur coûts spécifiques</w:t>
            </w:r>
          </w:p>
        </w:tc>
      </w:tr>
      <w:tr w:rsidR="00184577" w14:paraId="5759BECD" w14:textId="77777777" w:rsidTr="006408E1">
        <w:tc>
          <w:tcPr>
            <w:tcW w:w="2972" w:type="dxa"/>
          </w:tcPr>
          <w:p w14:paraId="6B470931" w14:textId="2B73432B" w:rsidR="00184577" w:rsidRDefault="00184577" w:rsidP="00184577">
            <w:r>
              <w:t>Coûts communs</w:t>
            </w:r>
          </w:p>
        </w:tc>
        <w:tc>
          <w:tcPr>
            <w:tcW w:w="5250" w:type="dxa"/>
          </w:tcPr>
          <w:p w14:paraId="1F388BD9" w14:textId="7FE483D0" w:rsidR="00184577" w:rsidRDefault="00184577" w:rsidP="00184577">
            <w:r>
              <w:t>0</w:t>
            </w:r>
          </w:p>
        </w:tc>
      </w:tr>
      <w:tr w:rsidR="00184577" w14:paraId="53BAD99B" w14:textId="77777777" w:rsidTr="006408E1">
        <w:tc>
          <w:tcPr>
            <w:tcW w:w="2972" w:type="dxa"/>
          </w:tcPr>
          <w:p w14:paraId="1EE954EC" w14:textId="2FBA3B31" w:rsidR="00184577" w:rsidRPr="00181EEC" w:rsidRDefault="00184577" w:rsidP="00184577">
            <w:pPr>
              <w:rPr>
                <w:b/>
                <w:bCs/>
              </w:rPr>
            </w:pPr>
            <w:r w:rsidRPr="00181EEC">
              <w:rPr>
                <w:b/>
                <w:bCs/>
              </w:rPr>
              <w:t>Résultat différentiel</w:t>
            </w:r>
          </w:p>
        </w:tc>
        <w:tc>
          <w:tcPr>
            <w:tcW w:w="5250" w:type="dxa"/>
          </w:tcPr>
          <w:p w14:paraId="786B9EDF" w14:textId="14801725" w:rsidR="00184577" w:rsidRPr="00181EEC" w:rsidRDefault="00184577" w:rsidP="00184577">
            <w:pPr>
              <w:rPr>
                <w:b/>
                <w:bCs/>
              </w:rPr>
            </w:pPr>
            <w:r w:rsidRPr="00181EEC">
              <w:rPr>
                <w:b/>
                <w:bCs/>
              </w:rPr>
              <w:t>(6</w:t>
            </w:r>
            <w:r w:rsidR="007F6480" w:rsidRPr="00181EEC">
              <w:rPr>
                <w:b/>
                <w:bCs/>
              </w:rPr>
              <w:t>0</w:t>
            </w:r>
            <w:r w:rsidRPr="00181EEC">
              <w:rPr>
                <w:b/>
                <w:bCs/>
              </w:rPr>
              <w:t> 000) $</w:t>
            </w:r>
          </w:p>
        </w:tc>
      </w:tr>
    </w:tbl>
    <w:p w14:paraId="1FD21441" w14:textId="77777777" w:rsidR="00184577" w:rsidRDefault="00184577" w:rsidP="0069488A"/>
    <w:p w14:paraId="3E233F2B" w14:textId="317A8BAE" w:rsidR="00695D38" w:rsidRDefault="00695D38" w:rsidP="0069488A">
      <w:r>
        <w:t xml:space="preserve">Présentation de solution alternative :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55"/>
        <w:gridCol w:w="1695"/>
        <w:gridCol w:w="1980"/>
        <w:gridCol w:w="1695"/>
        <w:gridCol w:w="1425"/>
      </w:tblGrid>
      <w:tr w:rsidR="00695D38" w:rsidRPr="00D65D88" w14:paraId="14223451" w14:textId="77777777" w:rsidTr="00D436B3">
        <w:trPr>
          <w:trHeight w:val="454"/>
        </w:trPr>
        <w:tc>
          <w:tcPr>
            <w:tcW w:w="3255" w:type="dxa"/>
            <w:tcBorders>
              <w:top w:val="nil"/>
              <w:left w:val="nil"/>
              <w:bottom w:val="single" w:sz="6" w:space="0" w:color="auto"/>
              <w:right w:val="single" w:sz="6" w:space="0" w:color="auto"/>
            </w:tcBorders>
            <w:vAlign w:val="center"/>
            <w:hideMark/>
          </w:tcPr>
          <w:p w14:paraId="14DC0578" w14:textId="77777777" w:rsidR="00695D38" w:rsidRPr="00D65D88" w:rsidRDefault="00695D38" w:rsidP="00D436B3">
            <w:pPr>
              <w:spacing w:after="0"/>
              <w:ind w:left="127"/>
            </w:pPr>
          </w:p>
        </w:tc>
        <w:tc>
          <w:tcPr>
            <w:tcW w:w="1695" w:type="dxa"/>
            <w:tcBorders>
              <w:top w:val="single" w:sz="6" w:space="0" w:color="auto"/>
              <w:left w:val="single" w:sz="6" w:space="0" w:color="auto"/>
              <w:bottom w:val="single" w:sz="6" w:space="0" w:color="auto"/>
              <w:right w:val="single" w:sz="6" w:space="0" w:color="auto"/>
            </w:tcBorders>
            <w:vAlign w:val="center"/>
            <w:hideMark/>
          </w:tcPr>
          <w:p w14:paraId="57CA8A69" w14:textId="77777777" w:rsidR="00695D38" w:rsidRPr="008A0934" w:rsidRDefault="00695D38" w:rsidP="00D436B3">
            <w:pPr>
              <w:spacing w:after="0"/>
              <w:ind w:left="133"/>
              <w:jc w:val="center"/>
              <w:rPr>
                <w:b/>
                <w:bCs/>
              </w:rPr>
            </w:pPr>
            <w:r w:rsidRPr="008A0934">
              <w:rPr>
                <w:b/>
                <w:bCs/>
              </w:rPr>
              <w:t>Cerfs-volants</w:t>
            </w:r>
          </w:p>
        </w:tc>
        <w:tc>
          <w:tcPr>
            <w:tcW w:w="1980" w:type="dxa"/>
            <w:tcBorders>
              <w:top w:val="single" w:sz="6" w:space="0" w:color="auto"/>
              <w:left w:val="single" w:sz="6" w:space="0" w:color="auto"/>
              <w:bottom w:val="single" w:sz="6" w:space="0" w:color="auto"/>
              <w:right w:val="single" w:sz="6" w:space="0" w:color="auto"/>
            </w:tcBorders>
            <w:vAlign w:val="center"/>
            <w:hideMark/>
          </w:tcPr>
          <w:p w14:paraId="102CB25E" w14:textId="77777777" w:rsidR="00695D38" w:rsidRPr="008A0934" w:rsidRDefault="00695D38" w:rsidP="00D436B3">
            <w:pPr>
              <w:spacing w:after="0"/>
              <w:ind w:left="139"/>
              <w:jc w:val="center"/>
              <w:rPr>
                <w:b/>
                <w:bCs/>
              </w:rPr>
            </w:pPr>
            <w:r w:rsidRPr="008A0934">
              <w:rPr>
                <w:b/>
                <w:bCs/>
              </w:rPr>
              <w:t>Manche à vent</w:t>
            </w:r>
          </w:p>
        </w:tc>
        <w:tc>
          <w:tcPr>
            <w:tcW w:w="1695" w:type="dxa"/>
            <w:tcBorders>
              <w:top w:val="single" w:sz="6" w:space="0" w:color="auto"/>
              <w:left w:val="single" w:sz="6" w:space="0" w:color="auto"/>
              <w:bottom w:val="single" w:sz="6" w:space="0" w:color="auto"/>
              <w:right w:val="single" w:sz="6" w:space="0" w:color="auto"/>
            </w:tcBorders>
            <w:vAlign w:val="center"/>
            <w:hideMark/>
          </w:tcPr>
          <w:p w14:paraId="1DC379EC" w14:textId="77777777" w:rsidR="00695D38" w:rsidRPr="008A0934" w:rsidRDefault="00695D38" w:rsidP="00D436B3">
            <w:pPr>
              <w:spacing w:after="0"/>
              <w:ind w:left="144"/>
              <w:jc w:val="center"/>
              <w:rPr>
                <w:b/>
                <w:bCs/>
              </w:rPr>
            </w:pPr>
            <w:r w:rsidRPr="008A0934">
              <w:rPr>
                <w:b/>
                <w:bCs/>
              </w:rPr>
              <w:t>Drapeaux</w:t>
            </w:r>
          </w:p>
        </w:tc>
        <w:tc>
          <w:tcPr>
            <w:tcW w:w="1425" w:type="dxa"/>
            <w:tcBorders>
              <w:top w:val="single" w:sz="6" w:space="0" w:color="auto"/>
              <w:left w:val="single" w:sz="6" w:space="0" w:color="auto"/>
              <w:bottom w:val="single" w:sz="6" w:space="0" w:color="auto"/>
              <w:right w:val="single" w:sz="6" w:space="0" w:color="auto"/>
            </w:tcBorders>
            <w:vAlign w:val="center"/>
            <w:hideMark/>
          </w:tcPr>
          <w:p w14:paraId="6F2907EE" w14:textId="77777777" w:rsidR="00695D38" w:rsidRPr="008A0934" w:rsidRDefault="00695D38" w:rsidP="00D436B3">
            <w:pPr>
              <w:spacing w:after="0"/>
              <w:ind w:left="150"/>
              <w:jc w:val="center"/>
              <w:rPr>
                <w:b/>
                <w:bCs/>
              </w:rPr>
            </w:pPr>
            <w:r w:rsidRPr="008A0934">
              <w:rPr>
                <w:b/>
                <w:bCs/>
              </w:rPr>
              <w:t>Total</w:t>
            </w:r>
          </w:p>
        </w:tc>
      </w:tr>
      <w:tr w:rsidR="00695D38" w:rsidRPr="00D65D88" w14:paraId="6ABEF22F" w14:textId="77777777" w:rsidTr="00DA7194">
        <w:trPr>
          <w:trHeight w:val="454"/>
        </w:trPr>
        <w:tc>
          <w:tcPr>
            <w:tcW w:w="3255" w:type="dxa"/>
            <w:tcBorders>
              <w:top w:val="single" w:sz="6" w:space="0" w:color="auto"/>
              <w:left w:val="single" w:sz="6" w:space="0" w:color="auto"/>
              <w:bottom w:val="single" w:sz="6" w:space="0" w:color="auto"/>
              <w:right w:val="single" w:sz="6" w:space="0" w:color="auto"/>
            </w:tcBorders>
            <w:vAlign w:val="center"/>
            <w:hideMark/>
          </w:tcPr>
          <w:p w14:paraId="7F3DCED4" w14:textId="77777777" w:rsidR="00695D38" w:rsidRPr="00D65D88" w:rsidRDefault="00695D38" w:rsidP="00D436B3">
            <w:pPr>
              <w:spacing w:after="0"/>
              <w:ind w:left="127"/>
            </w:pPr>
            <w:r w:rsidRPr="00D65D88">
              <w:t>Unités vendues</w:t>
            </w:r>
          </w:p>
        </w:tc>
        <w:tc>
          <w:tcPr>
            <w:tcW w:w="1695" w:type="dxa"/>
            <w:tcBorders>
              <w:top w:val="single" w:sz="6" w:space="0" w:color="auto"/>
              <w:left w:val="single" w:sz="6" w:space="0" w:color="auto"/>
              <w:bottom w:val="single" w:sz="6" w:space="0" w:color="auto"/>
              <w:right w:val="single" w:sz="6" w:space="0" w:color="auto"/>
            </w:tcBorders>
            <w:vAlign w:val="center"/>
          </w:tcPr>
          <w:p w14:paraId="01349F31" w14:textId="3CE6ACB1" w:rsidR="00695D38" w:rsidRPr="00D65D88" w:rsidRDefault="00695D38" w:rsidP="00D436B3">
            <w:pPr>
              <w:spacing w:after="0"/>
              <w:ind w:left="133"/>
              <w:jc w:val="center"/>
            </w:pPr>
            <w:r>
              <w:t>---</w:t>
            </w:r>
          </w:p>
        </w:tc>
        <w:tc>
          <w:tcPr>
            <w:tcW w:w="1980" w:type="dxa"/>
            <w:tcBorders>
              <w:top w:val="single" w:sz="6" w:space="0" w:color="auto"/>
              <w:left w:val="single" w:sz="6" w:space="0" w:color="auto"/>
              <w:bottom w:val="single" w:sz="6" w:space="0" w:color="auto"/>
              <w:right w:val="single" w:sz="6" w:space="0" w:color="auto"/>
            </w:tcBorders>
            <w:vAlign w:val="center"/>
            <w:hideMark/>
          </w:tcPr>
          <w:p w14:paraId="5ACBDE29" w14:textId="77777777" w:rsidR="00695D38" w:rsidRPr="00D65D88" w:rsidRDefault="00695D38" w:rsidP="00D436B3">
            <w:pPr>
              <w:spacing w:after="0"/>
              <w:ind w:left="139"/>
              <w:jc w:val="center"/>
            </w:pPr>
            <w:r w:rsidRPr="00D65D88">
              <w:t>2</w:t>
            </w:r>
            <w:r>
              <w:t>0</w:t>
            </w:r>
            <w:r w:rsidRPr="00D65D88">
              <w:t> 000</w:t>
            </w:r>
          </w:p>
        </w:tc>
        <w:tc>
          <w:tcPr>
            <w:tcW w:w="1695" w:type="dxa"/>
            <w:tcBorders>
              <w:top w:val="single" w:sz="6" w:space="0" w:color="auto"/>
              <w:left w:val="single" w:sz="6" w:space="0" w:color="auto"/>
              <w:bottom w:val="single" w:sz="6" w:space="0" w:color="auto"/>
              <w:right w:val="single" w:sz="6" w:space="0" w:color="auto"/>
            </w:tcBorders>
            <w:vAlign w:val="center"/>
            <w:hideMark/>
          </w:tcPr>
          <w:p w14:paraId="5A16B00C" w14:textId="77777777" w:rsidR="00695D38" w:rsidRPr="00D65D88" w:rsidRDefault="00695D38" w:rsidP="00D436B3">
            <w:pPr>
              <w:spacing w:after="0"/>
              <w:ind w:left="144"/>
              <w:jc w:val="center"/>
            </w:pPr>
            <w:r w:rsidRPr="00D65D88">
              <w:t>2</w:t>
            </w:r>
            <w:r>
              <w:t>0</w:t>
            </w:r>
            <w:r w:rsidRPr="00D65D88">
              <w:t> 000</w:t>
            </w:r>
          </w:p>
        </w:tc>
        <w:tc>
          <w:tcPr>
            <w:tcW w:w="1425" w:type="dxa"/>
            <w:tcBorders>
              <w:top w:val="single" w:sz="6" w:space="0" w:color="auto"/>
              <w:left w:val="single" w:sz="6" w:space="0" w:color="auto"/>
              <w:bottom w:val="single" w:sz="6" w:space="0" w:color="auto"/>
              <w:right w:val="single" w:sz="6" w:space="0" w:color="auto"/>
            </w:tcBorders>
            <w:vAlign w:val="center"/>
            <w:hideMark/>
          </w:tcPr>
          <w:p w14:paraId="336CA9E8" w14:textId="0D25DA98" w:rsidR="00695D38" w:rsidRPr="00D65D88" w:rsidRDefault="00695D38" w:rsidP="00D436B3">
            <w:pPr>
              <w:spacing w:after="0"/>
              <w:ind w:left="150"/>
              <w:jc w:val="center"/>
            </w:pPr>
            <w:r>
              <w:t>40</w:t>
            </w:r>
            <w:r w:rsidRPr="00D65D88">
              <w:t> 000</w:t>
            </w:r>
          </w:p>
        </w:tc>
      </w:tr>
      <w:tr w:rsidR="00695D38" w:rsidRPr="00D65D88" w14:paraId="75CCE35D" w14:textId="77777777" w:rsidTr="00DA7194">
        <w:trPr>
          <w:trHeight w:val="454"/>
        </w:trPr>
        <w:tc>
          <w:tcPr>
            <w:tcW w:w="3255" w:type="dxa"/>
            <w:tcBorders>
              <w:top w:val="single" w:sz="6" w:space="0" w:color="auto"/>
              <w:left w:val="single" w:sz="6" w:space="0" w:color="auto"/>
              <w:bottom w:val="single" w:sz="6" w:space="0" w:color="auto"/>
              <w:right w:val="single" w:sz="6" w:space="0" w:color="auto"/>
            </w:tcBorders>
            <w:vAlign w:val="center"/>
            <w:hideMark/>
          </w:tcPr>
          <w:p w14:paraId="3A5DEB29" w14:textId="77777777" w:rsidR="00695D38" w:rsidRPr="00D65D88" w:rsidRDefault="00695D38" w:rsidP="00D436B3">
            <w:pPr>
              <w:spacing w:after="0"/>
              <w:ind w:left="127"/>
            </w:pPr>
            <w:r w:rsidRPr="00D65D88">
              <w:t>Ventes</w:t>
            </w:r>
          </w:p>
        </w:tc>
        <w:tc>
          <w:tcPr>
            <w:tcW w:w="1695" w:type="dxa"/>
            <w:tcBorders>
              <w:top w:val="single" w:sz="6" w:space="0" w:color="auto"/>
              <w:left w:val="single" w:sz="6" w:space="0" w:color="auto"/>
              <w:bottom w:val="single" w:sz="6" w:space="0" w:color="auto"/>
              <w:right w:val="single" w:sz="6" w:space="0" w:color="auto"/>
            </w:tcBorders>
            <w:vAlign w:val="center"/>
          </w:tcPr>
          <w:p w14:paraId="401367ED" w14:textId="2C095EBE" w:rsidR="00695D38" w:rsidRPr="00D65D88" w:rsidRDefault="00695D38" w:rsidP="00D436B3">
            <w:pPr>
              <w:spacing w:after="0"/>
              <w:ind w:left="133"/>
              <w:jc w:val="center"/>
            </w:pPr>
            <w:r>
              <w:t>---</w:t>
            </w:r>
          </w:p>
        </w:tc>
        <w:tc>
          <w:tcPr>
            <w:tcW w:w="1980" w:type="dxa"/>
            <w:tcBorders>
              <w:top w:val="single" w:sz="6" w:space="0" w:color="auto"/>
              <w:left w:val="single" w:sz="6" w:space="0" w:color="auto"/>
              <w:bottom w:val="single" w:sz="6" w:space="0" w:color="auto"/>
              <w:right w:val="single" w:sz="6" w:space="0" w:color="auto"/>
            </w:tcBorders>
            <w:vAlign w:val="center"/>
            <w:hideMark/>
          </w:tcPr>
          <w:p w14:paraId="4386B561" w14:textId="77777777" w:rsidR="00695D38" w:rsidRPr="00D65D88" w:rsidRDefault="00695D38" w:rsidP="00D436B3">
            <w:pPr>
              <w:spacing w:after="0"/>
              <w:ind w:left="139"/>
              <w:jc w:val="center"/>
            </w:pPr>
            <w:r w:rsidRPr="00D65D88">
              <w:t>40</w:t>
            </w:r>
            <w:r>
              <w:t>0</w:t>
            </w:r>
            <w:r w:rsidRPr="00D65D88">
              <w:t> 000</w:t>
            </w:r>
            <w:r>
              <w:t> </w:t>
            </w:r>
            <w:r w:rsidRPr="00D65D88">
              <w:t>$</w:t>
            </w:r>
          </w:p>
        </w:tc>
        <w:tc>
          <w:tcPr>
            <w:tcW w:w="1695" w:type="dxa"/>
            <w:tcBorders>
              <w:top w:val="single" w:sz="6" w:space="0" w:color="auto"/>
              <w:left w:val="single" w:sz="6" w:space="0" w:color="auto"/>
              <w:bottom w:val="single" w:sz="6" w:space="0" w:color="auto"/>
              <w:right w:val="single" w:sz="6" w:space="0" w:color="auto"/>
            </w:tcBorders>
            <w:vAlign w:val="center"/>
            <w:hideMark/>
          </w:tcPr>
          <w:p w14:paraId="21E9329E" w14:textId="77777777" w:rsidR="00695D38" w:rsidRPr="00D65D88" w:rsidRDefault="00695D38" w:rsidP="00D436B3">
            <w:pPr>
              <w:spacing w:after="0"/>
              <w:ind w:left="144"/>
              <w:jc w:val="center"/>
            </w:pPr>
            <w:r w:rsidRPr="00D65D88">
              <w:t>23</w:t>
            </w:r>
            <w:r>
              <w:t>0</w:t>
            </w:r>
            <w:r w:rsidRPr="00D65D88">
              <w:t> 000</w:t>
            </w:r>
            <w:r>
              <w:t> </w:t>
            </w:r>
            <w:r w:rsidRPr="00D65D88">
              <w:t>$</w:t>
            </w:r>
          </w:p>
        </w:tc>
        <w:tc>
          <w:tcPr>
            <w:tcW w:w="1425" w:type="dxa"/>
            <w:tcBorders>
              <w:top w:val="single" w:sz="6" w:space="0" w:color="auto"/>
              <w:left w:val="single" w:sz="6" w:space="0" w:color="auto"/>
              <w:bottom w:val="single" w:sz="6" w:space="0" w:color="auto"/>
              <w:right w:val="single" w:sz="6" w:space="0" w:color="auto"/>
            </w:tcBorders>
            <w:vAlign w:val="center"/>
            <w:hideMark/>
          </w:tcPr>
          <w:p w14:paraId="0A478BDA" w14:textId="26568281" w:rsidR="00695D38" w:rsidRPr="007F6480" w:rsidRDefault="00695D38" w:rsidP="00D436B3">
            <w:pPr>
              <w:spacing w:after="0"/>
              <w:ind w:left="150"/>
              <w:jc w:val="center"/>
              <w:rPr>
                <w:b/>
                <w:bCs/>
              </w:rPr>
            </w:pPr>
            <w:r>
              <w:rPr>
                <w:b/>
                <w:bCs/>
              </w:rPr>
              <w:t>630</w:t>
            </w:r>
            <w:r w:rsidRPr="007F6480">
              <w:rPr>
                <w:b/>
                <w:bCs/>
              </w:rPr>
              <w:t> 000 $</w:t>
            </w:r>
          </w:p>
        </w:tc>
      </w:tr>
      <w:tr w:rsidR="00695D38" w:rsidRPr="00D65D88" w14:paraId="72BA0863" w14:textId="77777777" w:rsidTr="00DA7194">
        <w:trPr>
          <w:trHeight w:val="454"/>
        </w:trPr>
        <w:tc>
          <w:tcPr>
            <w:tcW w:w="3255" w:type="dxa"/>
            <w:tcBorders>
              <w:top w:val="single" w:sz="6" w:space="0" w:color="auto"/>
              <w:left w:val="single" w:sz="6" w:space="0" w:color="auto"/>
              <w:bottom w:val="single" w:sz="6" w:space="0" w:color="auto"/>
              <w:right w:val="single" w:sz="6" w:space="0" w:color="auto"/>
            </w:tcBorders>
            <w:vAlign w:val="center"/>
            <w:hideMark/>
          </w:tcPr>
          <w:p w14:paraId="503B5754" w14:textId="77777777" w:rsidR="00695D38" w:rsidRPr="00D65D88" w:rsidRDefault="00695D38" w:rsidP="00D436B3">
            <w:pPr>
              <w:spacing w:after="0"/>
              <w:ind w:left="127"/>
            </w:pPr>
            <w:r w:rsidRPr="00D65D88">
              <w:t>Coûts variables</w:t>
            </w:r>
          </w:p>
        </w:tc>
        <w:tc>
          <w:tcPr>
            <w:tcW w:w="1695" w:type="dxa"/>
            <w:tcBorders>
              <w:top w:val="single" w:sz="6" w:space="0" w:color="auto"/>
              <w:left w:val="single" w:sz="6" w:space="0" w:color="auto"/>
              <w:bottom w:val="single" w:sz="6" w:space="0" w:color="auto"/>
              <w:right w:val="single" w:sz="6" w:space="0" w:color="auto"/>
            </w:tcBorders>
            <w:vAlign w:val="center"/>
          </w:tcPr>
          <w:p w14:paraId="0F9204C4" w14:textId="7B92BDC7" w:rsidR="00695D38" w:rsidRPr="00695D38" w:rsidRDefault="00695D38" w:rsidP="00D436B3">
            <w:pPr>
              <w:spacing w:after="0"/>
              <w:ind w:left="133"/>
              <w:jc w:val="center"/>
            </w:pPr>
            <w:r>
              <w:t>---</w:t>
            </w:r>
          </w:p>
        </w:tc>
        <w:tc>
          <w:tcPr>
            <w:tcW w:w="1980" w:type="dxa"/>
            <w:tcBorders>
              <w:top w:val="single" w:sz="6" w:space="0" w:color="auto"/>
              <w:left w:val="single" w:sz="6" w:space="0" w:color="auto"/>
              <w:bottom w:val="single" w:sz="6" w:space="0" w:color="auto"/>
              <w:right w:val="single" w:sz="6" w:space="0" w:color="auto"/>
            </w:tcBorders>
            <w:vAlign w:val="center"/>
            <w:hideMark/>
          </w:tcPr>
          <w:p w14:paraId="6FCD7F1C" w14:textId="77777777" w:rsidR="00695D38" w:rsidRPr="00D65D88" w:rsidRDefault="00695D38" w:rsidP="00D436B3">
            <w:pPr>
              <w:spacing w:after="0"/>
              <w:ind w:left="139"/>
              <w:jc w:val="center"/>
            </w:pPr>
            <w:r w:rsidRPr="00D65D88">
              <w:t>22</w:t>
            </w:r>
            <w:r>
              <w:t>0</w:t>
            </w:r>
            <w:r w:rsidRPr="00D65D88">
              <w:t> 000</w:t>
            </w:r>
            <w:r>
              <w:t> </w:t>
            </w:r>
            <w:r w:rsidRPr="00D65D88">
              <w:t>$</w:t>
            </w:r>
          </w:p>
        </w:tc>
        <w:tc>
          <w:tcPr>
            <w:tcW w:w="1695" w:type="dxa"/>
            <w:tcBorders>
              <w:top w:val="single" w:sz="6" w:space="0" w:color="auto"/>
              <w:left w:val="single" w:sz="6" w:space="0" w:color="auto"/>
              <w:bottom w:val="single" w:sz="6" w:space="0" w:color="auto"/>
              <w:right w:val="single" w:sz="6" w:space="0" w:color="auto"/>
            </w:tcBorders>
            <w:vAlign w:val="center"/>
            <w:hideMark/>
          </w:tcPr>
          <w:p w14:paraId="39923FF2" w14:textId="77777777" w:rsidR="00695D38" w:rsidRPr="00D65D88" w:rsidRDefault="00695D38" w:rsidP="00D436B3">
            <w:pPr>
              <w:spacing w:after="0"/>
              <w:ind w:left="144"/>
              <w:jc w:val="center"/>
            </w:pPr>
            <w:r w:rsidRPr="00D65D88">
              <w:t>12</w:t>
            </w:r>
            <w:r>
              <w:t>0</w:t>
            </w:r>
            <w:r w:rsidRPr="00D65D88">
              <w:t> 000</w:t>
            </w:r>
            <w:r>
              <w:t> </w:t>
            </w:r>
            <w:r w:rsidRPr="00D65D88">
              <w:t>$</w:t>
            </w:r>
          </w:p>
        </w:tc>
        <w:tc>
          <w:tcPr>
            <w:tcW w:w="1425" w:type="dxa"/>
            <w:tcBorders>
              <w:top w:val="single" w:sz="6" w:space="0" w:color="auto"/>
              <w:left w:val="single" w:sz="6" w:space="0" w:color="auto"/>
              <w:bottom w:val="single" w:sz="6" w:space="0" w:color="auto"/>
              <w:right w:val="single" w:sz="6" w:space="0" w:color="auto"/>
            </w:tcBorders>
            <w:vAlign w:val="center"/>
            <w:hideMark/>
          </w:tcPr>
          <w:p w14:paraId="3AABFA9C" w14:textId="2175295B" w:rsidR="00695D38" w:rsidRPr="007F6480" w:rsidRDefault="00695D38" w:rsidP="00D436B3">
            <w:pPr>
              <w:spacing w:after="0"/>
              <w:ind w:left="150"/>
              <w:jc w:val="center"/>
              <w:rPr>
                <w:b/>
                <w:bCs/>
              </w:rPr>
            </w:pPr>
            <w:r>
              <w:rPr>
                <w:b/>
                <w:bCs/>
              </w:rPr>
              <w:t>340</w:t>
            </w:r>
            <w:r w:rsidRPr="007F6480">
              <w:rPr>
                <w:b/>
                <w:bCs/>
              </w:rPr>
              <w:t> 000 $</w:t>
            </w:r>
          </w:p>
        </w:tc>
      </w:tr>
      <w:tr w:rsidR="00695D38" w:rsidRPr="00D65D88" w14:paraId="5FF013B1" w14:textId="77777777" w:rsidTr="00D436B3">
        <w:trPr>
          <w:trHeight w:val="454"/>
        </w:trPr>
        <w:tc>
          <w:tcPr>
            <w:tcW w:w="3255" w:type="dxa"/>
            <w:tcBorders>
              <w:top w:val="single" w:sz="6" w:space="0" w:color="auto"/>
              <w:left w:val="single" w:sz="6" w:space="0" w:color="auto"/>
              <w:bottom w:val="single" w:sz="6" w:space="0" w:color="auto"/>
              <w:right w:val="single" w:sz="6" w:space="0" w:color="auto"/>
            </w:tcBorders>
            <w:vAlign w:val="center"/>
            <w:hideMark/>
          </w:tcPr>
          <w:p w14:paraId="65E0B65F" w14:textId="77777777" w:rsidR="00695D38" w:rsidRPr="00D65D88" w:rsidRDefault="00695D38" w:rsidP="00D436B3">
            <w:pPr>
              <w:spacing w:after="0"/>
              <w:ind w:left="127"/>
            </w:pPr>
            <w:r w:rsidRPr="00D65D88">
              <w:t>Coûts fixes spécifiques</w:t>
            </w:r>
          </w:p>
        </w:tc>
        <w:tc>
          <w:tcPr>
            <w:tcW w:w="1695" w:type="dxa"/>
            <w:tcBorders>
              <w:top w:val="single" w:sz="6" w:space="0" w:color="auto"/>
              <w:left w:val="single" w:sz="6" w:space="0" w:color="auto"/>
              <w:bottom w:val="single" w:sz="6" w:space="0" w:color="auto"/>
              <w:right w:val="single" w:sz="6" w:space="0" w:color="auto"/>
            </w:tcBorders>
            <w:vAlign w:val="center"/>
            <w:hideMark/>
          </w:tcPr>
          <w:p w14:paraId="78C156D1" w14:textId="20010264" w:rsidR="00695D38" w:rsidRPr="00D65D88" w:rsidRDefault="00695D38" w:rsidP="00D436B3">
            <w:pPr>
              <w:spacing w:after="0"/>
              <w:ind w:left="133"/>
              <w:jc w:val="center"/>
            </w:pPr>
            <w:r>
              <w:t>---</w:t>
            </w:r>
          </w:p>
        </w:tc>
        <w:tc>
          <w:tcPr>
            <w:tcW w:w="1980" w:type="dxa"/>
            <w:tcBorders>
              <w:top w:val="single" w:sz="6" w:space="0" w:color="auto"/>
              <w:left w:val="single" w:sz="6" w:space="0" w:color="auto"/>
              <w:bottom w:val="single" w:sz="6" w:space="0" w:color="auto"/>
              <w:right w:val="single" w:sz="6" w:space="0" w:color="auto"/>
            </w:tcBorders>
            <w:vAlign w:val="center"/>
            <w:hideMark/>
          </w:tcPr>
          <w:p w14:paraId="2C2C76E1" w14:textId="77777777" w:rsidR="00695D38" w:rsidRPr="00D65D88" w:rsidRDefault="00695D38" w:rsidP="00D436B3">
            <w:pPr>
              <w:spacing w:after="0"/>
              <w:ind w:left="139"/>
              <w:jc w:val="center"/>
            </w:pPr>
            <w:r w:rsidRPr="00D65D88">
              <w:t>3</w:t>
            </w:r>
            <w:r>
              <w:t>0</w:t>
            </w:r>
            <w:r w:rsidRPr="00D65D88">
              <w:t> 000</w:t>
            </w:r>
            <w:r>
              <w:t> </w:t>
            </w:r>
            <w:r w:rsidRPr="00D65D88">
              <w:t>$</w:t>
            </w:r>
          </w:p>
        </w:tc>
        <w:tc>
          <w:tcPr>
            <w:tcW w:w="1695" w:type="dxa"/>
            <w:tcBorders>
              <w:top w:val="single" w:sz="6" w:space="0" w:color="auto"/>
              <w:left w:val="single" w:sz="6" w:space="0" w:color="auto"/>
              <w:bottom w:val="single" w:sz="6" w:space="0" w:color="auto"/>
              <w:right w:val="single" w:sz="6" w:space="0" w:color="auto"/>
            </w:tcBorders>
            <w:vAlign w:val="center"/>
            <w:hideMark/>
          </w:tcPr>
          <w:p w14:paraId="40D95F65" w14:textId="77777777" w:rsidR="00695D38" w:rsidRPr="00D65D88" w:rsidRDefault="00695D38" w:rsidP="00D436B3">
            <w:pPr>
              <w:spacing w:after="0"/>
              <w:ind w:left="144"/>
              <w:jc w:val="center"/>
            </w:pPr>
            <w:r w:rsidRPr="00D65D88">
              <w:t>2</w:t>
            </w:r>
            <w:r>
              <w:t>0</w:t>
            </w:r>
            <w:r w:rsidRPr="00D65D88">
              <w:t> 000</w:t>
            </w:r>
            <w:r>
              <w:t> </w:t>
            </w:r>
            <w:r w:rsidRPr="00D65D88">
              <w:t>$</w:t>
            </w:r>
          </w:p>
        </w:tc>
        <w:tc>
          <w:tcPr>
            <w:tcW w:w="1425" w:type="dxa"/>
            <w:tcBorders>
              <w:top w:val="single" w:sz="6" w:space="0" w:color="auto"/>
              <w:left w:val="single" w:sz="6" w:space="0" w:color="auto"/>
              <w:bottom w:val="single" w:sz="6" w:space="0" w:color="auto"/>
              <w:right w:val="single" w:sz="6" w:space="0" w:color="auto"/>
            </w:tcBorders>
            <w:vAlign w:val="center"/>
            <w:hideMark/>
          </w:tcPr>
          <w:p w14:paraId="6E2D6E5F" w14:textId="6AC1A313" w:rsidR="00695D38" w:rsidRPr="007F6480" w:rsidRDefault="00695D38" w:rsidP="00D436B3">
            <w:pPr>
              <w:spacing w:after="0"/>
              <w:ind w:left="150"/>
              <w:jc w:val="center"/>
              <w:rPr>
                <w:b/>
                <w:bCs/>
              </w:rPr>
            </w:pPr>
            <w:r>
              <w:rPr>
                <w:b/>
                <w:bCs/>
              </w:rPr>
              <w:t>5</w:t>
            </w:r>
            <w:r w:rsidRPr="007F6480">
              <w:rPr>
                <w:b/>
                <w:bCs/>
              </w:rPr>
              <w:t>0 000 $</w:t>
            </w:r>
          </w:p>
        </w:tc>
      </w:tr>
      <w:tr w:rsidR="00695D38" w:rsidRPr="00D65D88" w14:paraId="1D672F15" w14:textId="77777777" w:rsidTr="00D436B3">
        <w:trPr>
          <w:trHeight w:val="454"/>
        </w:trPr>
        <w:tc>
          <w:tcPr>
            <w:tcW w:w="3255" w:type="dxa"/>
            <w:tcBorders>
              <w:top w:val="single" w:sz="6" w:space="0" w:color="auto"/>
              <w:left w:val="single" w:sz="6" w:space="0" w:color="auto"/>
              <w:bottom w:val="single" w:sz="6" w:space="0" w:color="auto"/>
              <w:right w:val="single" w:sz="6" w:space="0" w:color="auto"/>
            </w:tcBorders>
            <w:vAlign w:val="center"/>
            <w:hideMark/>
          </w:tcPr>
          <w:p w14:paraId="18305DC5" w14:textId="77777777" w:rsidR="00695D38" w:rsidRPr="00D65D88" w:rsidRDefault="00695D38" w:rsidP="00D436B3">
            <w:pPr>
              <w:spacing w:after="0"/>
              <w:ind w:left="127"/>
            </w:pPr>
            <w:r w:rsidRPr="00D65D88">
              <w:t>Coûts communs</w:t>
            </w:r>
          </w:p>
        </w:tc>
        <w:tc>
          <w:tcPr>
            <w:tcW w:w="1695" w:type="dxa"/>
            <w:tcBorders>
              <w:top w:val="single" w:sz="6" w:space="0" w:color="auto"/>
              <w:left w:val="single" w:sz="6" w:space="0" w:color="auto"/>
              <w:bottom w:val="single" w:sz="6" w:space="0" w:color="auto"/>
              <w:right w:val="single" w:sz="6" w:space="0" w:color="auto"/>
            </w:tcBorders>
            <w:vAlign w:val="center"/>
            <w:hideMark/>
          </w:tcPr>
          <w:p w14:paraId="128A1AB2" w14:textId="4F6701C6" w:rsidR="00695D38" w:rsidRPr="007F6480" w:rsidRDefault="00695D38" w:rsidP="00D436B3">
            <w:pPr>
              <w:spacing w:after="0"/>
              <w:ind w:left="133"/>
              <w:jc w:val="center"/>
              <w:rPr>
                <w:u w:val="single"/>
              </w:rPr>
            </w:pPr>
            <w:r>
              <w:rPr>
                <w:u w:val="single"/>
              </w:rPr>
              <w:t>---</w:t>
            </w:r>
          </w:p>
        </w:tc>
        <w:tc>
          <w:tcPr>
            <w:tcW w:w="1980" w:type="dxa"/>
            <w:tcBorders>
              <w:top w:val="single" w:sz="6" w:space="0" w:color="auto"/>
              <w:left w:val="single" w:sz="6" w:space="0" w:color="auto"/>
              <w:bottom w:val="single" w:sz="6" w:space="0" w:color="auto"/>
              <w:right w:val="single" w:sz="6" w:space="0" w:color="auto"/>
            </w:tcBorders>
            <w:vAlign w:val="center"/>
            <w:hideMark/>
          </w:tcPr>
          <w:p w14:paraId="572EE71E" w14:textId="50ED3FD9" w:rsidR="00695D38" w:rsidRPr="007F6480" w:rsidRDefault="00695D38" w:rsidP="00D436B3">
            <w:pPr>
              <w:spacing w:after="0"/>
              <w:ind w:left="139"/>
              <w:jc w:val="center"/>
              <w:rPr>
                <w:u w:val="single"/>
              </w:rPr>
            </w:pPr>
            <w:r>
              <w:rPr>
                <w:u w:val="single"/>
              </w:rPr>
              <w:t xml:space="preserve">105 </w:t>
            </w:r>
            <w:r w:rsidRPr="007F6480">
              <w:rPr>
                <w:u w:val="single"/>
              </w:rPr>
              <w:t>000 $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3D655C8A" w14:textId="2258B795" w:rsidR="00695D38" w:rsidRPr="007F6480" w:rsidRDefault="00695D38" w:rsidP="00D436B3">
            <w:pPr>
              <w:spacing w:after="0"/>
              <w:ind w:left="144"/>
              <w:jc w:val="center"/>
              <w:rPr>
                <w:u w:val="single"/>
              </w:rPr>
            </w:pPr>
            <w:r>
              <w:rPr>
                <w:u w:val="single"/>
              </w:rPr>
              <w:t>105</w:t>
            </w:r>
            <w:r w:rsidRPr="007F6480">
              <w:rPr>
                <w:u w:val="single"/>
              </w:rPr>
              <w:t> 000 $</w:t>
            </w:r>
          </w:p>
        </w:tc>
        <w:tc>
          <w:tcPr>
            <w:tcW w:w="1425" w:type="dxa"/>
            <w:tcBorders>
              <w:top w:val="single" w:sz="6" w:space="0" w:color="auto"/>
              <w:left w:val="single" w:sz="6" w:space="0" w:color="auto"/>
              <w:bottom w:val="single" w:sz="6" w:space="0" w:color="auto"/>
              <w:right w:val="single" w:sz="6" w:space="0" w:color="auto"/>
            </w:tcBorders>
            <w:vAlign w:val="center"/>
            <w:hideMark/>
          </w:tcPr>
          <w:p w14:paraId="749BF086" w14:textId="77777777" w:rsidR="00695D38" w:rsidRPr="00181EEC" w:rsidRDefault="00695D38" w:rsidP="00D436B3">
            <w:pPr>
              <w:spacing w:after="0"/>
              <w:ind w:left="150"/>
              <w:jc w:val="center"/>
              <w:rPr>
                <w:b/>
                <w:bCs/>
                <w:u w:val="single"/>
              </w:rPr>
            </w:pPr>
            <w:r w:rsidRPr="00181EEC">
              <w:rPr>
                <w:b/>
                <w:bCs/>
                <w:u w:val="single"/>
              </w:rPr>
              <w:t>210 000 $</w:t>
            </w:r>
          </w:p>
        </w:tc>
      </w:tr>
      <w:tr w:rsidR="00695D38" w:rsidRPr="00D65D88" w14:paraId="6BB3F55E" w14:textId="77777777" w:rsidTr="00D436B3">
        <w:trPr>
          <w:trHeight w:val="454"/>
        </w:trPr>
        <w:tc>
          <w:tcPr>
            <w:tcW w:w="3255" w:type="dxa"/>
            <w:tcBorders>
              <w:top w:val="single" w:sz="6" w:space="0" w:color="auto"/>
              <w:left w:val="single" w:sz="6" w:space="0" w:color="auto"/>
              <w:bottom w:val="single" w:sz="6" w:space="0" w:color="auto"/>
              <w:right w:val="single" w:sz="6" w:space="0" w:color="auto"/>
            </w:tcBorders>
            <w:vAlign w:val="center"/>
            <w:hideMark/>
          </w:tcPr>
          <w:p w14:paraId="1A85E969" w14:textId="77777777" w:rsidR="00695D38" w:rsidRPr="007F6480" w:rsidRDefault="00695D38" w:rsidP="00D436B3">
            <w:pPr>
              <w:spacing w:after="0"/>
              <w:ind w:left="127"/>
              <w:rPr>
                <w:b/>
                <w:bCs/>
              </w:rPr>
            </w:pPr>
            <w:r w:rsidRPr="007F6480">
              <w:rPr>
                <w:b/>
                <w:bCs/>
              </w:rPr>
              <w:t>Résultat d’exploitation</w:t>
            </w:r>
          </w:p>
        </w:tc>
        <w:tc>
          <w:tcPr>
            <w:tcW w:w="1695" w:type="dxa"/>
            <w:tcBorders>
              <w:top w:val="single" w:sz="6" w:space="0" w:color="auto"/>
              <w:left w:val="single" w:sz="6" w:space="0" w:color="auto"/>
              <w:bottom w:val="single" w:sz="6" w:space="0" w:color="auto"/>
              <w:right w:val="single" w:sz="6" w:space="0" w:color="auto"/>
            </w:tcBorders>
            <w:vAlign w:val="center"/>
            <w:hideMark/>
          </w:tcPr>
          <w:p w14:paraId="1E581E23" w14:textId="11ECF975" w:rsidR="00695D38" w:rsidRPr="007F6480" w:rsidRDefault="00695D38" w:rsidP="00D436B3">
            <w:pPr>
              <w:spacing w:after="0"/>
              <w:ind w:left="133"/>
              <w:jc w:val="center"/>
              <w:rPr>
                <w:b/>
                <w:bCs/>
              </w:rPr>
            </w:pPr>
            <w:r>
              <w:rPr>
                <w:b/>
                <w:bCs/>
              </w:rPr>
              <w:t>---</w:t>
            </w:r>
          </w:p>
        </w:tc>
        <w:tc>
          <w:tcPr>
            <w:tcW w:w="1980" w:type="dxa"/>
            <w:tcBorders>
              <w:top w:val="single" w:sz="6" w:space="0" w:color="auto"/>
              <w:left w:val="single" w:sz="6" w:space="0" w:color="auto"/>
              <w:bottom w:val="single" w:sz="6" w:space="0" w:color="auto"/>
              <w:right w:val="single" w:sz="6" w:space="0" w:color="auto"/>
            </w:tcBorders>
            <w:vAlign w:val="center"/>
            <w:hideMark/>
          </w:tcPr>
          <w:p w14:paraId="3588F903" w14:textId="773A74C2" w:rsidR="00695D38" w:rsidRPr="007F6480" w:rsidRDefault="005B4274" w:rsidP="00D436B3">
            <w:pPr>
              <w:spacing w:after="0"/>
              <w:ind w:left="139"/>
              <w:jc w:val="center"/>
              <w:rPr>
                <w:b/>
                <w:bCs/>
              </w:rPr>
            </w:pPr>
            <w:r>
              <w:rPr>
                <w:b/>
                <w:bCs/>
              </w:rPr>
              <w:t>45</w:t>
            </w:r>
            <w:r w:rsidR="00695D38" w:rsidRPr="007F6480">
              <w:rPr>
                <w:b/>
                <w:bCs/>
              </w:rPr>
              <w:t> 000 $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62C5A8D3" w14:textId="2B64EBF3" w:rsidR="00695D38" w:rsidRPr="007F6480" w:rsidRDefault="005B4274" w:rsidP="00D436B3">
            <w:pPr>
              <w:spacing w:after="0"/>
              <w:ind w:left="144"/>
              <w:jc w:val="center"/>
              <w:rPr>
                <w:b/>
                <w:bCs/>
              </w:rPr>
            </w:pPr>
            <w:r>
              <w:rPr>
                <w:b/>
                <w:bCs/>
              </w:rPr>
              <w:t xml:space="preserve">(15 000 </w:t>
            </w:r>
            <w:r w:rsidR="00695D38" w:rsidRPr="007F6480">
              <w:rPr>
                <w:b/>
                <w:bCs/>
              </w:rPr>
              <w:t>$</w:t>
            </w:r>
            <w:r>
              <w:rPr>
                <w:b/>
                <w:bCs/>
              </w:rPr>
              <w:t>)</w:t>
            </w:r>
          </w:p>
        </w:tc>
        <w:tc>
          <w:tcPr>
            <w:tcW w:w="1425" w:type="dxa"/>
            <w:tcBorders>
              <w:top w:val="single" w:sz="6" w:space="0" w:color="auto"/>
              <w:left w:val="single" w:sz="6" w:space="0" w:color="auto"/>
              <w:bottom w:val="single" w:sz="6" w:space="0" w:color="auto"/>
              <w:right w:val="single" w:sz="6" w:space="0" w:color="auto"/>
            </w:tcBorders>
            <w:vAlign w:val="center"/>
            <w:hideMark/>
          </w:tcPr>
          <w:p w14:paraId="53EAA475" w14:textId="351AF1F3" w:rsidR="00695D38" w:rsidRPr="00181EEC" w:rsidRDefault="005B4274" w:rsidP="00D436B3">
            <w:pPr>
              <w:spacing w:after="0"/>
              <w:ind w:left="150"/>
              <w:jc w:val="center"/>
              <w:rPr>
                <w:b/>
                <w:bCs/>
              </w:rPr>
            </w:pPr>
            <w:r w:rsidRPr="00181EEC">
              <w:rPr>
                <w:b/>
                <w:bCs/>
              </w:rPr>
              <w:t>30</w:t>
            </w:r>
            <w:r w:rsidR="00695D38" w:rsidRPr="00181EEC">
              <w:rPr>
                <w:b/>
                <w:bCs/>
              </w:rPr>
              <w:t> 000 $</w:t>
            </w:r>
          </w:p>
        </w:tc>
      </w:tr>
    </w:tbl>
    <w:p w14:paraId="79989373" w14:textId="526CD0E2" w:rsidR="005B4274" w:rsidRDefault="005B4274" w:rsidP="0069488A"/>
    <w:p w14:paraId="356016A6" w14:textId="33F1BD07" w:rsidR="00AD7F18" w:rsidRDefault="00AD7F18" w:rsidP="0069488A">
      <w:r>
        <w:t>Conclusion : Le résultat d’exploitation passe de 90 000 $ à 30 000 $, soit une diminution de 60 000 $.</w:t>
      </w:r>
    </w:p>
    <w:p w14:paraId="659EDF28" w14:textId="77777777" w:rsidR="00695D38" w:rsidRDefault="00695D38" w:rsidP="0069488A"/>
    <w:p w14:paraId="5E294B34" w14:textId="77777777" w:rsidR="00695D38" w:rsidRDefault="00695D38" w:rsidP="0069488A"/>
    <w:p w14:paraId="09934A08" w14:textId="0F691EA6" w:rsidR="00184577" w:rsidRDefault="00184577" w:rsidP="00AC7DEB">
      <w:r>
        <w:t>Interprétation de l’analyse </w:t>
      </w:r>
      <w:r w:rsidR="00D61E1F">
        <w:t xml:space="preserve">quantitative </w:t>
      </w:r>
      <w:r>
        <w:t>:</w:t>
      </w:r>
    </w:p>
    <w:p w14:paraId="6637FBF4" w14:textId="20A687E2" w:rsidR="005B4274" w:rsidRDefault="00184577" w:rsidP="008D77F4">
      <w:pPr>
        <w:jc w:val="both"/>
      </w:pPr>
      <w:r>
        <w:t>L’analyse différentiel</w:t>
      </w:r>
      <w:r w:rsidR="00E52A09">
        <w:t>le</w:t>
      </w:r>
      <w:r>
        <w:t xml:space="preserve"> </w:t>
      </w:r>
      <w:r w:rsidR="007F6480">
        <w:t xml:space="preserve">indique l’effet sur le résultat d’exploitation </w:t>
      </w:r>
      <w:r w:rsidR="007F6480" w:rsidRPr="00E52A09">
        <w:rPr>
          <w:b/>
          <w:bCs/>
        </w:rPr>
        <w:t xml:space="preserve">total </w:t>
      </w:r>
      <w:r w:rsidR="00E52A09">
        <w:t>dans le cas o</w:t>
      </w:r>
      <w:r w:rsidR="00960669">
        <w:t>ù</w:t>
      </w:r>
      <w:r>
        <w:t xml:space="preserve"> l’entreprise abandonne la fabrication des cerfs-volant</w:t>
      </w:r>
      <w:r w:rsidR="007F6480">
        <w:t>s</w:t>
      </w:r>
      <w:r>
        <w:t xml:space="preserve"> qu’elle </w:t>
      </w:r>
      <w:r w:rsidR="007F6480">
        <w:t>évalue</w:t>
      </w:r>
      <w:r>
        <w:t xml:space="preserve"> non rentable</w:t>
      </w:r>
      <w:r w:rsidR="007F6480">
        <w:t xml:space="preserve">. Si la production était abandonnée, le résultat diminuerait de 60 000 $. Ceci s’explique par le fait que le produit </w:t>
      </w:r>
      <w:r w:rsidR="0077649A">
        <w:t>Cerf</w:t>
      </w:r>
      <w:r w:rsidR="00821842">
        <w:t>s</w:t>
      </w:r>
      <w:r w:rsidR="0077649A">
        <w:t>-</w:t>
      </w:r>
      <w:r w:rsidR="00821842">
        <w:t xml:space="preserve">Volants </w:t>
      </w:r>
      <w:r w:rsidR="007F6480">
        <w:t xml:space="preserve">contribue à payer les </w:t>
      </w:r>
      <w:r w:rsidR="00AD7F18">
        <w:t xml:space="preserve">coûts </w:t>
      </w:r>
      <w:r w:rsidR="007F6480">
        <w:t>communs de 2</w:t>
      </w:r>
      <w:r w:rsidR="005B4274">
        <w:t>1</w:t>
      </w:r>
      <w:r w:rsidR="007F6480">
        <w:t>0 000 $</w:t>
      </w:r>
      <w:r w:rsidR="005B4274">
        <w:t>, qui ne sont pas diminués par l’arrêt de la production du produit Cerfs-Volants.</w:t>
      </w:r>
    </w:p>
    <w:p w14:paraId="30E71E0B" w14:textId="514F091F" w:rsidR="008D77F4" w:rsidRDefault="008D77F4" w:rsidP="008D77F4">
      <w:pPr>
        <w:jc w:val="both"/>
      </w:pPr>
      <w:r>
        <w:t>D’un point de vue quantitatif, l’entreprise devrait continuer à fabriquer les cerfs-volants</w:t>
      </w:r>
      <w:r w:rsidR="005B4274">
        <w:t xml:space="preserve"> si elle ne veut pas que son résultat global passe de 90 000 $ à 30 000 $ (soit une diminution de 60 000 $ dû à l’arrêt de la production du produit Cerfs-Volants)</w:t>
      </w:r>
      <w:r>
        <w:t xml:space="preserve">. </w:t>
      </w:r>
    </w:p>
    <w:p w14:paraId="115A96C9" w14:textId="2D7854AE" w:rsidR="007F6480" w:rsidRDefault="008D77F4" w:rsidP="008D77F4">
      <w:pPr>
        <w:jc w:val="both"/>
      </w:pPr>
      <w:r w:rsidRPr="00D61E1F">
        <w:t xml:space="preserve">Évidemment, les </w:t>
      </w:r>
      <w:r w:rsidRPr="00D61E1F">
        <w:rPr>
          <w:b/>
          <w:bCs/>
        </w:rPr>
        <w:t>facteurs qualitatifs</w:t>
      </w:r>
      <w:r w:rsidRPr="00D61E1F">
        <w:t xml:space="preserve"> doivent toujours être considérés pour prendre une décision éclairée</w:t>
      </w:r>
      <w:r>
        <w:t>.</w:t>
      </w:r>
    </w:p>
    <w:p w14:paraId="4C83884A" w14:textId="77E27F4D" w:rsidR="008D77F4" w:rsidRDefault="008D77F4" w:rsidP="008D77F4">
      <w:pPr>
        <w:jc w:val="both"/>
      </w:pPr>
      <w:r>
        <w:t xml:space="preserve">Question </w:t>
      </w:r>
      <w:r w:rsidR="00232220">
        <w:t>b</w:t>
      </w:r>
      <w:r>
        <w:t xml:space="preserve">) </w:t>
      </w:r>
    </w:p>
    <w:p w14:paraId="226CCCF7" w14:textId="0AD69B81" w:rsidR="0077649A" w:rsidRDefault="008D77F4" w:rsidP="00B34047">
      <w:pPr>
        <w:jc w:val="both"/>
      </w:pPr>
      <w:r>
        <w:t xml:space="preserve">C’est la marge sur coûts spécifiques qui nous renseigne sur la rentabilité de ce produit. </w:t>
      </w:r>
      <w:r w:rsidR="00CA6581">
        <w:t>Il est important de noter que la fabrication des</w:t>
      </w:r>
      <w:r w:rsidR="007F6480">
        <w:t xml:space="preserve"> cerf</w:t>
      </w:r>
      <w:r w:rsidR="00CA6581">
        <w:t>s</w:t>
      </w:r>
      <w:r w:rsidR="007F6480">
        <w:t>-volant</w:t>
      </w:r>
      <w:r w:rsidR="00CA6581">
        <w:t>s génère des coûts spécifiques</w:t>
      </w:r>
      <w:r>
        <w:t xml:space="preserve"> </w:t>
      </w:r>
      <w:r w:rsidR="005B4274">
        <w:t xml:space="preserve">que l’entreprise </w:t>
      </w:r>
      <w:r>
        <w:t>parvient à couvrir</w:t>
      </w:r>
      <w:r w:rsidR="00CA6581">
        <w:t xml:space="preserve">. </w:t>
      </w:r>
      <w:r>
        <w:t>Toutefois, l</w:t>
      </w:r>
      <w:r w:rsidR="007F6480">
        <w:t xml:space="preserve">a perte de </w:t>
      </w:r>
      <w:r w:rsidR="005B4274">
        <w:t>1</w:t>
      </w:r>
      <w:r w:rsidR="007F6480">
        <w:t>0 000 $ est due à l</w:t>
      </w:r>
      <w:r w:rsidR="00CA6581">
        <w:t>’allocation</w:t>
      </w:r>
      <w:r w:rsidR="007F6480">
        <w:t xml:space="preserve"> des coûts</w:t>
      </w:r>
      <w:r w:rsidR="00CA6581">
        <w:t xml:space="preserve"> fixes</w:t>
      </w:r>
      <w:r w:rsidR="007F6480">
        <w:t xml:space="preserve"> communs </w:t>
      </w:r>
      <w:r w:rsidR="00CA6581">
        <w:t>entre les</w:t>
      </w:r>
      <w:r w:rsidR="007F6480">
        <w:t xml:space="preserve"> différents produits. </w:t>
      </w:r>
      <w:r w:rsidR="00A60FA5">
        <w:t xml:space="preserve">Si l’on supprimait l’activité Cerfs-Volants, ces coûts fixes communs </w:t>
      </w:r>
      <w:r w:rsidR="00B76288">
        <w:t>de 2</w:t>
      </w:r>
      <w:r w:rsidR="005B4274">
        <w:t>1</w:t>
      </w:r>
      <w:r w:rsidR="00B76288">
        <w:t>0</w:t>
      </w:r>
      <w:r w:rsidR="006F4213">
        <w:t> </w:t>
      </w:r>
      <w:r w:rsidR="00B76288">
        <w:t>00</w:t>
      </w:r>
      <w:r w:rsidR="006F4213">
        <w:t xml:space="preserve">0$ </w:t>
      </w:r>
      <w:r w:rsidR="00A60FA5">
        <w:t>s</w:t>
      </w:r>
      <w:r w:rsidR="00B76288">
        <w:t xml:space="preserve">eraient répartis sur les autres produits, mais </w:t>
      </w:r>
      <w:r w:rsidR="005B4274">
        <w:t xml:space="preserve">le total </w:t>
      </w:r>
      <w:r w:rsidR="00B76288">
        <w:t>resterait identique.</w:t>
      </w:r>
    </w:p>
    <w:p w14:paraId="7B289838" w14:textId="4B457D33" w:rsidR="00172FFE" w:rsidRDefault="00172FFE" w:rsidP="00B34047">
      <w:pPr>
        <w:jc w:val="both"/>
      </w:pPr>
      <w:r>
        <w:br w:type="page"/>
      </w:r>
    </w:p>
    <w:p w14:paraId="6CE73512" w14:textId="192C1443" w:rsidR="00172FFE" w:rsidRPr="006E71DD" w:rsidRDefault="002C7EE5" w:rsidP="00166669">
      <w:pPr>
        <w:pStyle w:val="Titre1"/>
      </w:pPr>
      <w:r w:rsidRPr="00BE297E">
        <w:t>Prise de décision</w:t>
      </w:r>
      <w:r>
        <w:t xml:space="preserve"> </w:t>
      </w:r>
      <w:r w:rsidR="00172FFE" w:rsidRPr="006E71DD">
        <w:t>Fabriquer ou Acheter</w:t>
      </w:r>
    </w:p>
    <w:p w14:paraId="311B1C2E" w14:textId="4AD5D4E2" w:rsidR="002F3187" w:rsidRPr="00895DF3" w:rsidRDefault="002F3187" w:rsidP="00166669">
      <w:r w:rsidRPr="00895DF3">
        <w:t xml:space="preserve">Johnson Motors a fabriqué 500 engrenages faisant partie de ses moteurs et a engagé les coûts </w:t>
      </w:r>
      <w:r w:rsidR="00311A2F">
        <w:t xml:space="preserve">totaux </w:t>
      </w:r>
      <w:r w:rsidRPr="00895DF3">
        <w:t>suivants</w:t>
      </w:r>
      <w:r w:rsidR="00C116AE">
        <w:t> </w:t>
      </w:r>
      <w:r w:rsidRPr="00895DF3">
        <w:t>: </w:t>
      </w:r>
    </w:p>
    <w:tbl>
      <w:tblPr>
        <w:tblW w:w="0" w:type="auto"/>
        <w:tblBorders>
          <w:top w:val="single" w:sz="8" w:space="0" w:color="auto"/>
          <w:left w:val="single" w:sz="8" w:space="0" w:color="auto"/>
          <w:bottom w:val="single" w:sz="8" w:space="0" w:color="auto"/>
          <w:right w:val="single" w:sz="8"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315"/>
        <w:gridCol w:w="2196"/>
      </w:tblGrid>
      <w:tr w:rsidR="002F3187" w:rsidRPr="00F25EDA" w14:paraId="595E7D1D" w14:textId="77777777" w:rsidTr="001F0728">
        <w:trPr>
          <w:trHeight w:val="454"/>
        </w:trPr>
        <w:tc>
          <w:tcPr>
            <w:tcW w:w="431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814EE4B" w14:textId="77777777" w:rsidR="002F3187" w:rsidRPr="00F25EDA" w:rsidRDefault="002F3187" w:rsidP="001F0728">
            <w:pPr>
              <w:spacing w:after="0"/>
            </w:pPr>
            <w:r w:rsidRPr="00F25EDA">
              <w:t>Matières premières</w:t>
            </w:r>
          </w:p>
        </w:tc>
        <w:tc>
          <w:tcPr>
            <w:tcW w:w="2196"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606AE6D" w14:textId="08963AAA" w:rsidR="002F3187" w:rsidRPr="00F25EDA" w:rsidRDefault="002F3187" w:rsidP="001F0728">
            <w:pPr>
              <w:spacing w:after="0"/>
              <w:jc w:val="right"/>
            </w:pPr>
            <w:r w:rsidRPr="00F25EDA">
              <w:t>50</w:t>
            </w:r>
            <w:r w:rsidR="00C116AE">
              <w:t> </w:t>
            </w:r>
            <w:r w:rsidRPr="00F25EDA">
              <w:t>000</w:t>
            </w:r>
            <w:r w:rsidR="00C116AE">
              <w:t> </w:t>
            </w:r>
            <w:r w:rsidRPr="00F25EDA">
              <w:t>$</w:t>
            </w:r>
          </w:p>
        </w:tc>
      </w:tr>
      <w:tr w:rsidR="002F3187" w:rsidRPr="00F25EDA" w14:paraId="41C7B6DD" w14:textId="77777777" w:rsidTr="001F0728">
        <w:trPr>
          <w:trHeight w:val="454"/>
        </w:trPr>
        <w:tc>
          <w:tcPr>
            <w:tcW w:w="431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8F2A27F" w14:textId="3F26B848" w:rsidR="002F3187" w:rsidRPr="00F25EDA" w:rsidRDefault="002F3187" w:rsidP="001F0728">
            <w:pPr>
              <w:spacing w:after="0"/>
            </w:pPr>
            <w:r w:rsidRPr="00F25EDA">
              <w:t>Main</w:t>
            </w:r>
            <w:r w:rsidR="00C116AE">
              <w:t>-</w:t>
            </w:r>
            <w:r w:rsidRPr="00F25EDA">
              <w:t>d’</w:t>
            </w:r>
            <w:r w:rsidR="00166669" w:rsidRPr="00F25EDA">
              <w:t>œuvre</w:t>
            </w:r>
            <w:r w:rsidRPr="00F25EDA">
              <w:t xml:space="preserve"> directe</w:t>
            </w:r>
          </w:p>
        </w:tc>
        <w:tc>
          <w:tcPr>
            <w:tcW w:w="219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F509743" w14:textId="119B24A0" w:rsidR="002F3187" w:rsidRPr="00F25EDA" w:rsidRDefault="002F3187" w:rsidP="001F0728">
            <w:pPr>
              <w:spacing w:after="0"/>
              <w:jc w:val="right"/>
            </w:pPr>
            <w:r w:rsidRPr="00F25EDA">
              <w:t>19</w:t>
            </w:r>
            <w:r w:rsidR="00C116AE">
              <w:t> </w:t>
            </w:r>
            <w:r w:rsidRPr="00F25EDA">
              <w:t>000</w:t>
            </w:r>
            <w:r w:rsidR="00C116AE">
              <w:t> </w:t>
            </w:r>
            <w:r w:rsidRPr="00F25EDA">
              <w:t>$</w:t>
            </w:r>
          </w:p>
        </w:tc>
      </w:tr>
      <w:tr w:rsidR="002F3187" w:rsidRPr="00F25EDA" w14:paraId="794320FD" w14:textId="77777777" w:rsidTr="001F0728">
        <w:trPr>
          <w:trHeight w:val="454"/>
        </w:trPr>
        <w:tc>
          <w:tcPr>
            <w:tcW w:w="431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5BF07BD" w14:textId="1554B2A3" w:rsidR="002F3187" w:rsidRPr="00F25EDA" w:rsidRDefault="002F3187" w:rsidP="001F0728">
            <w:pPr>
              <w:spacing w:after="0"/>
            </w:pPr>
            <w:r w:rsidRPr="00F25EDA">
              <w:t>Frais généraux de fabrication variables</w:t>
            </w:r>
          </w:p>
        </w:tc>
        <w:tc>
          <w:tcPr>
            <w:tcW w:w="219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C98B421" w14:textId="23583DBC" w:rsidR="002F3187" w:rsidRPr="00F25EDA" w:rsidRDefault="002F3187" w:rsidP="001F0728">
            <w:pPr>
              <w:spacing w:after="0"/>
              <w:jc w:val="right"/>
            </w:pPr>
            <w:r w:rsidRPr="00F25EDA">
              <w:t>30</w:t>
            </w:r>
            <w:r w:rsidR="00C116AE">
              <w:t> </w:t>
            </w:r>
            <w:r w:rsidRPr="00F25EDA">
              <w:t>000</w:t>
            </w:r>
            <w:r w:rsidR="00C116AE">
              <w:t> </w:t>
            </w:r>
            <w:r w:rsidRPr="00F25EDA">
              <w:t>$</w:t>
            </w:r>
          </w:p>
        </w:tc>
      </w:tr>
      <w:tr w:rsidR="002F3187" w:rsidRPr="00F25EDA" w14:paraId="0090C299" w14:textId="77777777" w:rsidTr="001F0728">
        <w:trPr>
          <w:trHeight w:val="454"/>
        </w:trPr>
        <w:tc>
          <w:tcPr>
            <w:tcW w:w="431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F55834C" w14:textId="77777777" w:rsidR="002F3187" w:rsidRPr="00F25EDA" w:rsidRDefault="002F3187" w:rsidP="001F0728">
            <w:pPr>
              <w:spacing w:after="0"/>
            </w:pPr>
            <w:r w:rsidRPr="00F25EDA">
              <w:t>Frais généraux de fabrication fixes</w:t>
            </w:r>
          </w:p>
        </w:tc>
        <w:tc>
          <w:tcPr>
            <w:tcW w:w="219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E9AB7FA" w14:textId="733BEC5A" w:rsidR="002F3187" w:rsidRPr="00F25EDA" w:rsidRDefault="002F3187" w:rsidP="001F0728">
            <w:pPr>
              <w:spacing w:after="0"/>
              <w:jc w:val="right"/>
            </w:pPr>
            <w:r w:rsidRPr="00F25EDA">
              <w:t>20</w:t>
            </w:r>
            <w:r w:rsidR="00C116AE">
              <w:t> </w:t>
            </w:r>
            <w:r w:rsidRPr="00F25EDA">
              <w:t>000</w:t>
            </w:r>
            <w:r w:rsidR="00C116AE">
              <w:t> </w:t>
            </w:r>
            <w:r w:rsidRPr="00F25EDA">
              <w:t>$</w:t>
            </w:r>
          </w:p>
        </w:tc>
      </w:tr>
      <w:tr w:rsidR="002F3187" w:rsidRPr="00F25EDA" w14:paraId="315660D5" w14:textId="77777777" w:rsidTr="001F0728">
        <w:trPr>
          <w:trHeight w:val="454"/>
        </w:trPr>
        <w:tc>
          <w:tcPr>
            <w:tcW w:w="4315" w:type="dxa"/>
            <w:tcBorders>
              <w:top w:val="single" w:sz="8" w:space="0" w:color="auto"/>
              <w:left w:val="nil"/>
              <w:bottom w:val="nil"/>
              <w:right w:val="single" w:sz="8" w:space="0" w:color="auto"/>
            </w:tcBorders>
            <w:shd w:val="clear" w:color="auto" w:fill="FFFFFF"/>
            <w:tcMar>
              <w:top w:w="0" w:type="dxa"/>
              <w:left w:w="108" w:type="dxa"/>
              <w:bottom w:w="0" w:type="dxa"/>
              <w:right w:w="108" w:type="dxa"/>
            </w:tcMar>
            <w:hideMark/>
          </w:tcPr>
          <w:p w14:paraId="4C8613B7" w14:textId="77777777" w:rsidR="002F3187" w:rsidRPr="00F25EDA" w:rsidRDefault="002F3187" w:rsidP="001F0728">
            <w:pPr>
              <w:spacing w:after="0"/>
            </w:pPr>
          </w:p>
        </w:tc>
        <w:tc>
          <w:tcPr>
            <w:tcW w:w="219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EAF2CCC" w14:textId="2C637E14" w:rsidR="002F3187" w:rsidRPr="001F0728" w:rsidRDefault="002F3187" w:rsidP="001F0728">
            <w:pPr>
              <w:spacing w:after="0"/>
              <w:jc w:val="right"/>
              <w:rPr>
                <w:b/>
                <w:bCs/>
              </w:rPr>
            </w:pPr>
            <w:r w:rsidRPr="001F0728">
              <w:rPr>
                <w:b/>
                <w:bCs/>
              </w:rPr>
              <w:t>119</w:t>
            </w:r>
            <w:r w:rsidR="00C116AE" w:rsidRPr="001F0728">
              <w:rPr>
                <w:b/>
                <w:bCs/>
              </w:rPr>
              <w:t> </w:t>
            </w:r>
            <w:r w:rsidRPr="001F0728">
              <w:rPr>
                <w:b/>
                <w:bCs/>
              </w:rPr>
              <w:t>000</w:t>
            </w:r>
            <w:r w:rsidR="00C116AE" w:rsidRPr="001F0728">
              <w:rPr>
                <w:b/>
                <w:bCs/>
              </w:rPr>
              <w:t> </w:t>
            </w:r>
            <w:r w:rsidRPr="001F0728">
              <w:rPr>
                <w:b/>
                <w:bCs/>
              </w:rPr>
              <w:t>$</w:t>
            </w:r>
          </w:p>
        </w:tc>
      </w:tr>
    </w:tbl>
    <w:p w14:paraId="59CD933C" w14:textId="77777777" w:rsidR="002F3187" w:rsidRPr="00895DF3" w:rsidRDefault="002F3187" w:rsidP="00166669"/>
    <w:p w14:paraId="3E96460E" w14:textId="733DDE7C" w:rsidR="002F3187" w:rsidRPr="00F25EDA" w:rsidRDefault="002F3187" w:rsidP="00166669">
      <w:r w:rsidRPr="00F25EDA">
        <w:t>Un fournisseur a offert d’approvisionner Johnson Motors en engrenages, au prix de 200</w:t>
      </w:r>
      <w:r w:rsidR="00166669">
        <w:t> </w:t>
      </w:r>
      <w:r w:rsidRPr="00F25EDA">
        <w:t xml:space="preserve">$ chacun. Les frais généraux de fabrication fixes </w:t>
      </w:r>
      <w:r w:rsidR="009A2858">
        <w:t>incluent</w:t>
      </w:r>
      <w:r w:rsidR="009A2858" w:rsidRPr="00F25EDA">
        <w:t xml:space="preserve"> </w:t>
      </w:r>
      <w:r w:rsidRPr="00F25EDA">
        <w:t>principalement l’amortissement des équipements servant à fabriquer les engrenages, et ne seraient pas réduits si les engrenages étaient achetés du fournisseur externe. Si les engrenages étaient achetés du fournisseur externe, Johnson pourrait utiliser cet équipement pour fabriquer un autre produit, qui pourrait générer une marge sur coûts variables</w:t>
      </w:r>
      <w:r w:rsidR="00CA6015">
        <w:t xml:space="preserve"> totale</w:t>
      </w:r>
      <w:r w:rsidRPr="00F25EDA">
        <w:t xml:space="preserve"> estimée à 3</w:t>
      </w:r>
      <w:r w:rsidR="00C116AE">
        <w:t> </w:t>
      </w:r>
      <w:r w:rsidRPr="00F25EDA">
        <w:t>000</w:t>
      </w:r>
      <w:r w:rsidR="00166669">
        <w:t> </w:t>
      </w:r>
      <w:r w:rsidRPr="00F25EDA">
        <w:t>$.</w:t>
      </w:r>
    </w:p>
    <w:p w14:paraId="260A5816" w14:textId="77777777" w:rsidR="002F3187" w:rsidRPr="0070202E" w:rsidRDefault="002F3187" w:rsidP="00166669"/>
    <w:p w14:paraId="75E20507" w14:textId="6453E892" w:rsidR="002F3187" w:rsidRPr="00F76DF8" w:rsidRDefault="00166669" w:rsidP="00166669">
      <w:pPr>
        <w:rPr>
          <w:b/>
          <w:bCs/>
          <w:sz w:val="21"/>
          <w:szCs w:val="21"/>
          <w:u w:val="single"/>
        </w:rPr>
      </w:pPr>
      <w:r w:rsidRPr="00F76DF8">
        <w:rPr>
          <w:b/>
          <w:bCs/>
          <w:u w:val="single"/>
        </w:rPr>
        <w:t>TRAVAIL À FAIRE :</w:t>
      </w:r>
    </w:p>
    <w:p w14:paraId="7AE7D0DB" w14:textId="58621316" w:rsidR="002F3187" w:rsidRDefault="00CA6015" w:rsidP="00166669">
      <w:r>
        <w:t>Selon vous, quelle décision devrait prendre l’entreprise</w:t>
      </w:r>
      <w:r w:rsidR="002F3187" w:rsidRPr="00F25EDA">
        <w:t xml:space="preserve"> quant à la sous-traitance possible des engrenages.</w:t>
      </w:r>
    </w:p>
    <w:p w14:paraId="4CC4475B" w14:textId="0ACA5C25" w:rsidR="00CA6015" w:rsidRDefault="00CA6015" w:rsidP="00166669">
      <w:r>
        <w:t>À vous de trouver</w:t>
      </w:r>
      <w:r w:rsidR="00CE238D">
        <w:t xml:space="preserve"> la démarche qui vous permettra de prendre la meilleure décision </w:t>
      </w:r>
      <w:r w:rsidR="00CE238D">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1A50194D" w14:textId="40FD8135" w:rsidR="00EC5E13" w:rsidRDefault="00EC5E13">
      <w:pPr>
        <w:spacing w:after="120" w:line="264" w:lineRule="auto"/>
      </w:pPr>
      <w:r>
        <w:br w:type="page"/>
      </w:r>
    </w:p>
    <w:p w14:paraId="5852B128" w14:textId="77777777" w:rsidR="00311A2F" w:rsidRDefault="00311A2F" w:rsidP="00166669"/>
    <w:p w14:paraId="07F27EE3" w14:textId="754C7B51" w:rsidR="00311A2F" w:rsidRPr="0073597D" w:rsidRDefault="00311A2F" w:rsidP="00166669">
      <w:pPr>
        <w:rPr>
          <w:b/>
          <w:bCs/>
        </w:rPr>
      </w:pPr>
      <w:r w:rsidRPr="00FF27D5">
        <w:rPr>
          <w:b/>
          <w:bCs/>
          <w:u w:val="single"/>
        </w:rPr>
        <w:t>SOLUTION</w:t>
      </w:r>
      <w:r w:rsidRPr="0073597D">
        <w:rPr>
          <w:b/>
          <w:bCs/>
        </w:rPr>
        <w:t xml:space="preserve"> : </w:t>
      </w:r>
    </w:p>
    <w:tbl>
      <w:tblPr>
        <w:tblW w:w="0" w:type="auto"/>
        <w:tblBorders>
          <w:top w:val="single" w:sz="8" w:space="0" w:color="auto"/>
          <w:left w:val="single" w:sz="8" w:space="0" w:color="auto"/>
          <w:bottom w:val="single" w:sz="8" w:space="0" w:color="auto"/>
          <w:right w:val="single" w:sz="8"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111"/>
        <w:gridCol w:w="1843"/>
        <w:gridCol w:w="1843"/>
        <w:gridCol w:w="1843"/>
      </w:tblGrid>
      <w:tr w:rsidR="00CA6015" w:rsidRPr="00991F25" w14:paraId="3EBA3742" w14:textId="53E12028" w:rsidTr="005C44AD">
        <w:trPr>
          <w:trHeight w:val="332"/>
        </w:trPr>
        <w:tc>
          <w:tcPr>
            <w:tcW w:w="411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A445061" w14:textId="3216841B" w:rsidR="00CA6015" w:rsidRPr="00F25EDA" w:rsidRDefault="00CA6015" w:rsidP="00166669"/>
        </w:tc>
        <w:tc>
          <w:tcPr>
            <w:tcW w:w="184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9CC6598" w14:textId="77777777" w:rsidR="00CA6015" w:rsidRPr="00EC5E13" w:rsidRDefault="00CA6015" w:rsidP="001F0728">
            <w:pPr>
              <w:spacing w:after="0"/>
              <w:jc w:val="center"/>
            </w:pPr>
            <w:r w:rsidRPr="00EC5E13">
              <w:t>Fabriquer</w:t>
            </w:r>
          </w:p>
        </w:tc>
        <w:tc>
          <w:tcPr>
            <w:tcW w:w="184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1622F37" w14:textId="77777777" w:rsidR="00CA6015" w:rsidRPr="00EC5E13" w:rsidRDefault="00CA6015" w:rsidP="001F0728">
            <w:pPr>
              <w:spacing w:after="0"/>
              <w:jc w:val="center"/>
            </w:pPr>
            <w:r w:rsidRPr="00EC5E13">
              <w:t>Acheter</w:t>
            </w:r>
          </w:p>
        </w:tc>
        <w:tc>
          <w:tcPr>
            <w:tcW w:w="1843" w:type="dxa"/>
            <w:tcBorders>
              <w:top w:val="single" w:sz="8" w:space="0" w:color="auto"/>
              <w:left w:val="single" w:sz="8" w:space="0" w:color="auto"/>
              <w:bottom w:val="single" w:sz="8" w:space="0" w:color="auto"/>
              <w:right w:val="single" w:sz="8" w:space="0" w:color="auto"/>
            </w:tcBorders>
            <w:shd w:val="clear" w:color="auto" w:fill="FFFFFF"/>
          </w:tcPr>
          <w:p w14:paraId="57923301" w14:textId="77777777" w:rsidR="00CA6015" w:rsidRPr="00EC5E13" w:rsidRDefault="00CA6015" w:rsidP="001F0728">
            <w:pPr>
              <w:spacing w:after="0"/>
              <w:jc w:val="center"/>
            </w:pPr>
          </w:p>
          <w:p w14:paraId="5DF72CC1" w14:textId="77777777" w:rsidR="00EC5E13" w:rsidRDefault="00CA6015" w:rsidP="00CA6015">
            <w:pPr>
              <w:spacing w:after="0"/>
              <w:jc w:val="center"/>
            </w:pPr>
            <w:r w:rsidRPr="00EC5E13">
              <w:t xml:space="preserve">Différentiel  </w:t>
            </w:r>
          </w:p>
          <w:p w14:paraId="7E9B82C8" w14:textId="36044C7D" w:rsidR="00CA6015" w:rsidRPr="00EC5E13" w:rsidRDefault="00CA6015" w:rsidP="00CA6015">
            <w:pPr>
              <w:spacing w:after="0"/>
              <w:jc w:val="center"/>
            </w:pPr>
            <w:r w:rsidRPr="00EC5E13">
              <w:t>(Impact si achat)</w:t>
            </w:r>
          </w:p>
        </w:tc>
      </w:tr>
      <w:tr w:rsidR="00CA6015" w:rsidRPr="00991F25" w14:paraId="7D176965" w14:textId="2EF53435" w:rsidTr="00B32148">
        <w:trPr>
          <w:trHeight w:val="454"/>
        </w:trPr>
        <w:tc>
          <w:tcPr>
            <w:tcW w:w="411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8E6B67F" w14:textId="77777777" w:rsidR="00CA6015" w:rsidRPr="00EC5E13" w:rsidRDefault="00CA6015" w:rsidP="001F0728">
            <w:pPr>
              <w:spacing w:after="0"/>
            </w:pPr>
            <w:r w:rsidRPr="00EC5E13">
              <w:t>Matières premières</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5F3DF9C" w14:textId="0B324D3F" w:rsidR="00CA6015" w:rsidRPr="00EC5E13" w:rsidRDefault="00CA6015" w:rsidP="001F0728">
            <w:pPr>
              <w:spacing w:after="0"/>
              <w:jc w:val="center"/>
            </w:pPr>
            <w:r w:rsidRPr="00EC5E13">
              <w:t>50</w:t>
            </w:r>
            <w:r w:rsidR="00EC5E13">
              <w:t> </w:t>
            </w:r>
            <w:r w:rsidRPr="00EC5E13">
              <w:t>000</w:t>
            </w:r>
            <w:r w:rsidR="00EC5E13">
              <w:t xml:space="preserve"> </w:t>
            </w:r>
            <w:r w:rsidRPr="00EC5E13">
              <w:t>$</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7D6235C" w14:textId="531EDE97" w:rsidR="00CA6015" w:rsidRPr="00EC5E13" w:rsidRDefault="00EC5E13" w:rsidP="001F0728">
            <w:pPr>
              <w:spacing w:after="0"/>
              <w:jc w:val="center"/>
            </w:pPr>
            <w:r>
              <w:t>0 $</w:t>
            </w:r>
          </w:p>
        </w:tc>
        <w:tc>
          <w:tcPr>
            <w:tcW w:w="1843" w:type="dxa"/>
            <w:tcBorders>
              <w:top w:val="nil"/>
              <w:left w:val="nil"/>
              <w:bottom w:val="single" w:sz="8" w:space="0" w:color="auto"/>
              <w:right w:val="single" w:sz="8" w:space="0" w:color="auto"/>
            </w:tcBorders>
            <w:shd w:val="clear" w:color="auto" w:fill="FFFFFF"/>
            <w:vAlign w:val="center"/>
          </w:tcPr>
          <w:p w14:paraId="0FE0B158" w14:textId="3DB531FD" w:rsidR="00CA6015" w:rsidRPr="00EC5E13" w:rsidRDefault="00CA6015" w:rsidP="001F0728">
            <w:pPr>
              <w:spacing w:after="0"/>
              <w:jc w:val="center"/>
            </w:pPr>
            <w:r w:rsidRPr="00EC5E13">
              <w:t xml:space="preserve"> 50 000 $</w:t>
            </w:r>
          </w:p>
        </w:tc>
      </w:tr>
      <w:tr w:rsidR="00CA6015" w:rsidRPr="00991F25" w14:paraId="127FE516" w14:textId="3A003983" w:rsidTr="00B32148">
        <w:trPr>
          <w:trHeight w:val="454"/>
        </w:trPr>
        <w:tc>
          <w:tcPr>
            <w:tcW w:w="411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63333E4" w14:textId="69EEA3A6" w:rsidR="00CA6015" w:rsidRPr="00EC5E13" w:rsidRDefault="00CA6015" w:rsidP="001F0728">
            <w:pPr>
              <w:spacing w:after="0"/>
            </w:pPr>
            <w:r w:rsidRPr="00EC5E13">
              <w:t>Main-d’œuvre directe</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55A7064" w14:textId="759CED06" w:rsidR="00CA6015" w:rsidRPr="00EC5E13" w:rsidRDefault="00CA6015" w:rsidP="001F0728">
            <w:pPr>
              <w:spacing w:after="0"/>
              <w:jc w:val="center"/>
            </w:pPr>
            <w:r w:rsidRPr="00EC5E13">
              <w:t>19</w:t>
            </w:r>
            <w:r w:rsidR="00EC5E13">
              <w:t> </w:t>
            </w:r>
            <w:r w:rsidRPr="00EC5E13">
              <w:t>000</w:t>
            </w:r>
            <w:r w:rsidR="00EC5E13">
              <w:t xml:space="preserve"> </w:t>
            </w:r>
            <w:r w:rsidRPr="00EC5E13">
              <w:t>$</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9969FDF" w14:textId="79CFF989" w:rsidR="00CA6015" w:rsidRPr="00EC5E13" w:rsidRDefault="00EC5E13" w:rsidP="001F0728">
            <w:pPr>
              <w:spacing w:after="0"/>
              <w:jc w:val="center"/>
            </w:pPr>
            <w:r>
              <w:t>0 $</w:t>
            </w:r>
          </w:p>
        </w:tc>
        <w:tc>
          <w:tcPr>
            <w:tcW w:w="1843" w:type="dxa"/>
            <w:tcBorders>
              <w:top w:val="nil"/>
              <w:left w:val="nil"/>
              <w:bottom w:val="single" w:sz="8" w:space="0" w:color="auto"/>
              <w:right w:val="single" w:sz="8" w:space="0" w:color="auto"/>
            </w:tcBorders>
            <w:shd w:val="clear" w:color="auto" w:fill="FFFFFF"/>
            <w:vAlign w:val="center"/>
          </w:tcPr>
          <w:p w14:paraId="35AB2770" w14:textId="3751825B" w:rsidR="00CA6015" w:rsidRPr="00EC5E13" w:rsidRDefault="00CA6015" w:rsidP="001F0728">
            <w:pPr>
              <w:spacing w:after="0"/>
              <w:jc w:val="center"/>
            </w:pPr>
            <w:r w:rsidRPr="00EC5E13">
              <w:t xml:space="preserve"> 19 000 $</w:t>
            </w:r>
          </w:p>
        </w:tc>
      </w:tr>
      <w:tr w:rsidR="00CA6015" w:rsidRPr="00991F25" w14:paraId="12BD1277" w14:textId="0214CD28" w:rsidTr="00B32148">
        <w:trPr>
          <w:trHeight w:val="454"/>
        </w:trPr>
        <w:tc>
          <w:tcPr>
            <w:tcW w:w="411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F8443E0" w14:textId="77777777" w:rsidR="00CA6015" w:rsidRPr="00EC5E13" w:rsidRDefault="00CA6015" w:rsidP="001F0728">
            <w:pPr>
              <w:spacing w:after="0"/>
            </w:pPr>
            <w:r w:rsidRPr="00EC5E13">
              <w:t>Frais généraux de fabrication variables</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02CBBC6" w14:textId="66C5FBD6" w:rsidR="00CA6015" w:rsidRPr="00EC5E13" w:rsidRDefault="00EC5E13" w:rsidP="001F0728">
            <w:pPr>
              <w:spacing w:after="0"/>
              <w:jc w:val="center"/>
            </w:pPr>
            <w:r>
              <w:t>3</w:t>
            </w:r>
            <w:r w:rsidR="00CA6015" w:rsidRPr="00EC5E13">
              <w:t>0</w:t>
            </w:r>
            <w:r>
              <w:t> </w:t>
            </w:r>
            <w:r w:rsidR="00CA6015" w:rsidRPr="00EC5E13">
              <w:t>000</w:t>
            </w:r>
            <w:r>
              <w:t xml:space="preserve"> </w:t>
            </w:r>
            <w:r w:rsidR="00CA6015" w:rsidRPr="00EC5E13">
              <w:t>$</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F2C54C6" w14:textId="66617003" w:rsidR="00CA6015" w:rsidRPr="00EC5E13" w:rsidRDefault="00EC5E13" w:rsidP="001F0728">
            <w:pPr>
              <w:spacing w:after="0"/>
              <w:jc w:val="center"/>
            </w:pPr>
            <w:r>
              <w:t>0 $</w:t>
            </w:r>
          </w:p>
        </w:tc>
        <w:tc>
          <w:tcPr>
            <w:tcW w:w="1843" w:type="dxa"/>
            <w:tcBorders>
              <w:top w:val="nil"/>
              <w:left w:val="nil"/>
              <w:bottom w:val="single" w:sz="8" w:space="0" w:color="auto"/>
              <w:right w:val="single" w:sz="8" w:space="0" w:color="auto"/>
            </w:tcBorders>
            <w:shd w:val="clear" w:color="auto" w:fill="FFFFFF"/>
            <w:vAlign w:val="center"/>
          </w:tcPr>
          <w:p w14:paraId="730F265C" w14:textId="4438BBF0" w:rsidR="00CA6015" w:rsidRPr="00EC5E13" w:rsidRDefault="00CA6015" w:rsidP="001F0728">
            <w:pPr>
              <w:spacing w:after="0"/>
              <w:jc w:val="center"/>
            </w:pPr>
            <w:r w:rsidRPr="00EC5E13">
              <w:t>30 000 $</w:t>
            </w:r>
          </w:p>
        </w:tc>
      </w:tr>
      <w:tr w:rsidR="00CE238D" w:rsidRPr="00991F25" w14:paraId="51C96547" w14:textId="77777777" w:rsidTr="00B32148">
        <w:trPr>
          <w:trHeight w:val="454"/>
        </w:trPr>
        <w:tc>
          <w:tcPr>
            <w:tcW w:w="411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6530F704" w14:textId="6B3F3F23" w:rsidR="00CE238D" w:rsidRPr="00EC5E13" w:rsidRDefault="00CE238D" w:rsidP="00CE238D">
            <w:pPr>
              <w:spacing w:after="0"/>
            </w:pPr>
            <w:r w:rsidRPr="00EC5E13">
              <w:t>Prix d’achat</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228149B8" w14:textId="74660238" w:rsidR="00CE238D" w:rsidRPr="00EC5E13" w:rsidRDefault="00CE238D" w:rsidP="00CE238D">
            <w:pPr>
              <w:spacing w:after="0"/>
              <w:jc w:val="center"/>
            </w:pPr>
            <w:r w:rsidRPr="00EC5E13">
              <w:t>______$</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54F5D595" w14:textId="078D1E07" w:rsidR="00CE238D" w:rsidRPr="00EC5E13" w:rsidRDefault="00CE238D" w:rsidP="00CE238D">
            <w:pPr>
              <w:spacing w:after="0"/>
              <w:jc w:val="center"/>
            </w:pPr>
            <w:r w:rsidRPr="00EC5E13">
              <w:t>100</w:t>
            </w:r>
            <w:r w:rsidR="00EC5E13">
              <w:t> </w:t>
            </w:r>
            <w:r w:rsidRPr="00EC5E13">
              <w:t>000</w:t>
            </w:r>
            <w:r w:rsidR="00EC5E13">
              <w:t xml:space="preserve"> </w:t>
            </w:r>
            <w:r w:rsidRPr="00EC5E13">
              <w:t>$</w:t>
            </w:r>
          </w:p>
        </w:tc>
        <w:tc>
          <w:tcPr>
            <w:tcW w:w="1843" w:type="dxa"/>
            <w:tcBorders>
              <w:top w:val="nil"/>
              <w:left w:val="nil"/>
              <w:bottom w:val="single" w:sz="8" w:space="0" w:color="auto"/>
              <w:right w:val="single" w:sz="8" w:space="0" w:color="auto"/>
            </w:tcBorders>
            <w:shd w:val="clear" w:color="auto" w:fill="FFFFFF"/>
            <w:vAlign w:val="center"/>
          </w:tcPr>
          <w:p w14:paraId="760FA8BE" w14:textId="500BB5B6" w:rsidR="00CE238D" w:rsidRPr="00EC5E13" w:rsidRDefault="00CE238D" w:rsidP="00CE238D">
            <w:pPr>
              <w:spacing w:after="0"/>
              <w:jc w:val="center"/>
            </w:pPr>
            <w:r w:rsidRPr="00EC5E13">
              <w:t>(100 000 $)</w:t>
            </w:r>
          </w:p>
        </w:tc>
      </w:tr>
      <w:tr w:rsidR="00CE238D" w:rsidRPr="00991F25" w14:paraId="1931818D" w14:textId="77777777" w:rsidTr="00B32148">
        <w:trPr>
          <w:trHeight w:val="454"/>
        </w:trPr>
        <w:tc>
          <w:tcPr>
            <w:tcW w:w="411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5D50D037" w14:textId="5FA5A548" w:rsidR="00CE238D" w:rsidRPr="00EC5E13" w:rsidRDefault="00CE238D" w:rsidP="00CE238D">
            <w:pPr>
              <w:spacing w:after="0"/>
            </w:pPr>
            <w:r w:rsidRPr="00EC5E13">
              <w:t>Sous- total</w:t>
            </w:r>
            <w:r w:rsidR="004B2187" w:rsidRPr="00EC5E13">
              <w:t xml:space="preserve"> (avant coût de renonciation et coûts fixes spécifiques)</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0050B9BB" w14:textId="55D91CE5" w:rsidR="00CE238D" w:rsidRPr="00EC5E13" w:rsidRDefault="00CE238D" w:rsidP="00CE238D">
            <w:pPr>
              <w:spacing w:after="0"/>
              <w:jc w:val="center"/>
            </w:pPr>
            <w:r w:rsidRPr="00EC5E13">
              <w:t>99 000 $</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33F1F60E" w14:textId="08334458" w:rsidR="00CE238D" w:rsidRPr="00EC5E13" w:rsidRDefault="00CE238D" w:rsidP="00CE238D">
            <w:pPr>
              <w:spacing w:after="0"/>
              <w:jc w:val="center"/>
            </w:pPr>
            <w:r w:rsidRPr="00EC5E13">
              <w:t>100 000 $</w:t>
            </w:r>
          </w:p>
        </w:tc>
        <w:tc>
          <w:tcPr>
            <w:tcW w:w="1843" w:type="dxa"/>
            <w:tcBorders>
              <w:top w:val="nil"/>
              <w:left w:val="nil"/>
              <w:bottom w:val="single" w:sz="8" w:space="0" w:color="auto"/>
              <w:right w:val="single" w:sz="8" w:space="0" w:color="auto"/>
            </w:tcBorders>
            <w:shd w:val="clear" w:color="auto" w:fill="FFFFFF"/>
            <w:vAlign w:val="center"/>
          </w:tcPr>
          <w:p w14:paraId="647936A0" w14:textId="443F0E95" w:rsidR="00CE238D" w:rsidRPr="00EC5E13" w:rsidRDefault="00CE238D" w:rsidP="00CE238D">
            <w:pPr>
              <w:spacing w:after="0"/>
              <w:jc w:val="center"/>
            </w:pPr>
            <w:r w:rsidRPr="00EC5E13">
              <w:t>1 000 $</w:t>
            </w:r>
          </w:p>
        </w:tc>
      </w:tr>
      <w:tr w:rsidR="0073597D" w:rsidRPr="00991F25" w14:paraId="12EB3248" w14:textId="273F856C" w:rsidTr="00B32148">
        <w:trPr>
          <w:trHeight w:val="454"/>
        </w:trPr>
        <w:tc>
          <w:tcPr>
            <w:tcW w:w="411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7A7A0D4F" w14:textId="37387EED" w:rsidR="0073597D" w:rsidRPr="00EC5E13" w:rsidRDefault="0073597D" w:rsidP="0073597D">
            <w:pPr>
              <w:spacing w:after="0"/>
            </w:pPr>
            <w:r w:rsidRPr="00EC5E13">
              <w:t>Coût de renonciation</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375D84BD" w14:textId="25794D32" w:rsidR="0073597D" w:rsidRPr="00EC5E13" w:rsidRDefault="0073597D" w:rsidP="0073597D">
            <w:pPr>
              <w:spacing w:after="0"/>
              <w:jc w:val="center"/>
            </w:pPr>
            <w:r>
              <w:t>3 000 $</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19BA1603" w14:textId="3A725AE5" w:rsidR="0073597D" w:rsidRPr="00EC5E13" w:rsidRDefault="0073597D" w:rsidP="0073597D">
            <w:pPr>
              <w:spacing w:after="0"/>
              <w:jc w:val="center"/>
            </w:pPr>
            <w:r w:rsidRPr="00EC5E13">
              <w:t>______$</w:t>
            </w:r>
          </w:p>
        </w:tc>
        <w:tc>
          <w:tcPr>
            <w:tcW w:w="1843" w:type="dxa"/>
            <w:tcBorders>
              <w:top w:val="nil"/>
              <w:left w:val="nil"/>
              <w:bottom w:val="single" w:sz="8" w:space="0" w:color="auto"/>
              <w:right w:val="single" w:sz="8" w:space="0" w:color="auto"/>
            </w:tcBorders>
            <w:shd w:val="clear" w:color="auto" w:fill="FFFFFF"/>
            <w:vAlign w:val="center"/>
          </w:tcPr>
          <w:p w14:paraId="4AEE3D4D" w14:textId="20E3E61B" w:rsidR="0073597D" w:rsidRPr="00EC5E13" w:rsidRDefault="0073597D" w:rsidP="0073597D">
            <w:pPr>
              <w:spacing w:after="0"/>
              <w:jc w:val="center"/>
            </w:pPr>
            <w:r w:rsidRPr="00EC5E13">
              <w:t>3 000 $</w:t>
            </w:r>
          </w:p>
        </w:tc>
      </w:tr>
      <w:tr w:rsidR="0073597D" w:rsidRPr="00991F25" w14:paraId="07BB5425" w14:textId="77777777" w:rsidTr="00B32148">
        <w:trPr>
          <w:trHeight w:val="454"/>
        </w:trPr>
        <w:tc>
          <w:tcPr>
            <w:tcW w:w="411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6B3A99DD" w14:textId="2871C9BB" w:rsidR="0073597D" w:rsidRPr="00EC5E13" w:rsidRDefault="0073597D" w:rsidP="0073597D">
            <w:pPr>
              <w:spacing w:after="0"/>
            </w:pPr>
            <w:r w:rsidRPr="00EC5E13">
              <w:t>Coût total avant coûts spécifiques</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422DA746" w14:textId="63FE83D0" w:rsidR="0073597D" w:rsidRPr="00EC5E13" w:rsidRDefault="0073597D" w:rsidP="0073597D">
            <w:pPr>
              <w:spacing w:after="0"/>
              <w:jc w:val="center"/>
            </w:pPr>
            <w:r w:rsidRPr="00EC5E13">
              <w:t>102 000 $</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6C770929" w14:textId="7390534C" w:rsidR="0073597D" w:rsidRPr="00EC5E13" w:rsidRDefault="0073597D" w:rsidP="0073597D">
            <w:pPr>
              <w:spacing w:after="0"/>
              <w:jc w:val="center"/>
            </w:pPr>
            <w:r w:rsidRPr="00EC5E13">
              <w:t>100 000 $</w:t>
            </w:r>
          </w:p>
        </w:tc>
        <w:tc>
          <w:tcPr>
            <w:tcW w:w="1843" w:type="dxa"/>
            <w:tcBorders>
              <w:top w:val="nil"/>
              <w:left w:val="nil"/>
              <w:bottom w:val="single" w:sz="8" w:space="0" w:color="auto"/>
              <w:right w:val="single" w:sz="8" w:space="0" w:color="auto"/>
            </w:tcBorders>
            <w:shd w:val="clear" w:color="auto" w:fill="FFFFFF"/>
            <w:vAlign w:val="center"/>
          </w:tcPr>
          <w:p w14:paraId="2DA756D7" w14:textId="1E33ED13" w:rsidR="0073597D" w:rsidRPr="00EC5E13" w:rsidRDefault="0073597D" w:rsidP="0073597D">
            <w:pPr>
              <w:spacing w:after="0"/>
              <w:jc w:val="center"/>
            </w:pPr>
            <w:r w:rsidRPr="00EC5E13">
              <w:t>2 000 $</w:t>
            </w:r>
          </w:p>
        </w:tc>
      </w:tr>
      <w:tr w:rsidR="0073597D" w:rsidRPr="00EC5E13" w14:paraId="6BE02367" w14:textId="77777777" w:rsidTr="00B32148">
        <w:trPr>
          <w:trHeight w:val="454"/>
        </w:trPr>
        <w:tc>
          <w:tcPr>
            <w:tcW w:w="411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1FB5FDBD" w14:textId="64573149" w:rsidR="0073597D" w:rsidRPr="00EC5E13" w:rsidRDefault="0073597D" w:rsidP="0073597D">
            <w:pPr>
              <w:spacing w:after="0"/>
            </w:pPr>
            <w:r w:rsidRPr="00EC5E13">
              <w:t>Frais généraux de fabrication fixes</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23D4055B" w14:textId="7F6A1596" w:rsidR="0073597D" w:rsidRPr="00EC5E13" w:rsidRDefault="0073597D" w:rsidP="0073597D">
            <w:pPr>
              <w:spacing w:after="0"/>
              <w:jc w:val="center"/>
            </w:pPr>
            <w:r w:rsidRPr="00EC5E13">
              <w:t>20</w:t>
            </w:r>
            <w:r>
              <w:t> </w:t>
            </w:r>
            <w:r w:rsidRPr="00EC5E13">
              <w:t>000</w:t>
            </w:r>
            <w:r>
              <w:t xml:space="preserve"> </w:t>
            </w:r>
            <w:r w:rsidRPr="00EC5E13">
              <w:t>$</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17DE2D0B" w14:textId="3B18C9AB" w:rsidR="0073597D" w:rsidRPr="00EC5E13" w:rsidRDefault="0073597D" w:rsidP="0073597D">
            <w:pPr>
              <w:spacing w:after="0"/>
              <w:jc w:val="center"/>
            </w:pPr>
            <w:r w:rsidRPr="00EC5E13">
              <w:t>20</w:t>
            </w:r>
            <w:r>
              <w:t> </w:t>
            </w:r>
            <w:r w:rsidRPr="00EC5E13">
              <w:t>000</w:t>
            </w:r>
            <w:r>
              <w:t xml:space="preserve"> </w:t>
            </w:r>
            <w:r w:rsidRPr="00EC5E13">
              <w:t>$</w:t>
            </w:r>
          </w:p>
        </w:tc>
        <w:tc>
          <w:tcPr>
            <w:tcW w:w="1843" w:type="dxa"/>
            <w:tcBorders>
              <w:top w:val="nil"/>
              <w:left w:val="nil"/>
              <w:bottom w:val="single" w:sz="8" w:space="0" w:color="auto"/>
              <w:right w:val="single" w:sz="8" w:space="0" w:color="auto"/>
            </w:tcBorders>
            <w:shd w:val="clear" w:color="auto" w:fill="FFFFFF"/>
            <w:vAlign w:val="center"/>
          </w:tcPr>
          <w:p w14:paraId="4172CAF0" w14:textId="22A1F7AD" w:rsidR="0073597D" w:rsidRPr="00EC5E13" w:rsidRDefault="0073597D" w:rsidP="0073597D">
            <w:pPr>
              <w:spacing w:after="0"/>
              <w:jc w:val="center"/>
            </w:pPr>
            <w:r w:rsidRPr="00EC5E13">
              <w:t>0 $</w:t>
            </w:r>
          </w:p>
        </w:tc>
      </w:tr>
      <w:tr w:rsidR="0073597D" w:rsidRPr="00EC5E13" w14:paraId="7C64A20C" w14:textId="38B0F086" w:rsidTr="00B32148">
        <w:trPr>
          <w:trHeight w:val="454"/>
        </w:trPr>
        <w:tc>
          <w:tcPr>
            <w:tcW w:w="411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1D3FDE49" w14:textId="74405752" w:rsidR="0073597D" w:rsidRPr="00143936" w:rsidRDefault="0073597D" w:rsidP="0073597D">
            <w:pPr>
              <w:spacing w:after="0"/>
              <w:rPr>
                <w:b/>
                <w:bCs/>
              </w:rPr>
            </w:pPr>
            <w:r w:rsidRPr="00143936">
              <w:rPr>
                <w:b/>
                <w:bCs/>
              </w:rPr>
              <w:t>Coût total</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363F5B28" w14:textId="6AC9BFD6" w:rsidR="0073597D" w:rsidRPr="00143936" w:rsidRDefault="0073597D" w:rsidP="0073597D">
            <w:pPr>
              <w:spacing w:after="0"/>
              <w:jc w:val="center"/>
              <w:rPr>
                <w:b/>
                <w:bCs/>
              </w:rPr>
            </w:pPr>
            <w:r w:rsidRPr="00143936">
              <w:rPr>
                <w:b/>
                <w:bCs/>
              </w:rPr>
              <w:t>122 000 $</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3798CFB2" w14:textId="070136F4" w:rsidR="0073597D" w:rsidRPr="00143936" w:rsidRDefault="0073597D" w:rsidP="0073597D">
            <w:pPr>
              <w:spacing w:after="0"/>
              <w:jc w:val="center"/>
              <w:rPr>
                <w:b/>
                <w:bCs/>
              </w:rPr>
            </w:pPr>
            <w:r w:rsidRPr="00143936">
              <w:rPr>
                <w:b/>
                <w:bCs/>
              </w:rPr>
              <w:t>120 000 $</w:t>
            </w:r>
          </w:p>
        </w:tc>
        <w:tc>
          <w:tcPr>
            <w:tcW w:w="1843" w:type="dxa"/>
            <w:tcBorders>
              <w:top w:val="nil"/>
              <w:left w:val="nil"/>
              <w:bottom w:val="single" w:sz="8" w:space="0" w:color="auto"/>
              <w:right w:val="single" w:sz="8" w:space="0" w:color="auto"/>
            </w:tcBorders>
            <w:shd w:val="clear" w:color="auto" w:fill="FFFFFF"/>
            <w:vAlign w:val="center"/>
          </w:tcPr>
          <w:p w14:paraId="770808C9" w14:textId="7FB96C26" w:rsidR="0073597D" w:rsidRPr="00143936" w:rsidRDefault="0073597D" w:rsidP="0073597D">
            <w:pPr>
              <w:spacing w:after="0"/>
              <w:jc w:val="center"/>
              <w:rPr>
                <w:b/>
                <w:bCs/>
              </w:rPr>
            </w:pPr>
            <w:r w:rsidRPr="00143936">
              <w:rPr>
                <w:b/>
                <w:bCs/>
              </w:rPr>
              <w:t>2 000 $</w:t>
            </w:r>
          </w:p>
        </w:tc>
      </w:tr>
    </w:tbl>
    <w:p w14:paraId="72BF7279" w14:textId="24D6D36E" w:rsidR="002F3187" w:rsidRPr="00EC5E13" w:rsidRDefault="002F3187" w:rsidP="00166669"/>
    <w:p w14:paraId="0CEFE905" w14:textId="63EABFB2" w:rsidR="00894DC8" w:rsidRDefault="002F3187" w:rsidP="00166669">
      <w:r w:rsidRPr="00EC5E13">
        <w:t>Le résultat</w:t>
      </w:r>
      <w:r w:rsidR="00CE238D" w:rsidRPr="00EC5E13">
        <w:t xml:space="preserve"> d’exploitation</w:t>
      </w:r>
      <w:r w:rsidRPr="00EC5E13">
        <w:t xml:space="preserve"> augmenterait</w:t>
      </w:r>
      <w:r w:rsidR="00CA6015" w:rsidRPr="00EC5E13">
        <w:t xml:space="preserve"> de 2 000 $</w:t>
      </w:r>
      <w:r w:rsidR="00CE238D" w:rsidRPr="00EC5E13">
        <w:t xml:space="preserve"> </w:t>
      </w:r>
      <w:r w:rsidRPr="00EC5E13">
        <w:t>si les engrenages étaient achetés du fournisseur externe.</w:t>
      </w:r>
    </w:p>
    <w:p w14:paraId="1D83DC5D" w14:textId="77777777" w:rsidR="004B2187" w:rsidRDefault="00CE238D" w:rsidP="00166669">
      <w:r>
        <w:t>Bien que les coûts variables passeraient de 99 000 $ à 100 000 $, la marge sur coûts variables supplémentaires de 3 000 $ (générés avec la capacité utilisée pour fabriquer l’autre produit) ferait en sorte que d’un point de vue quantitatif, il pourrait être avantageux d’avoir recours au fournisseur externe</w:t>
      </w:r>
      <w:r w:rsidR="004B2187">
        <w:t xml:space="preserve"> (100 000 $ vs 102 000 $)</w:t>
      </w:r>
    </w:p>
    <w:p w14:paraId="10BB5144" w14:textId="43280F82" w:rsidR="00CE238D" w:rsidRDefault="004B2187" w:rsidP="00166669">
      <w:r>
        <w:t>NOTE : Il est à noter que dans ce cas, les frais généraux de fabrication fixes</w:t>
      </w:r>
      <w:r w:rsidR="00FA480A">
        <w:t xml:space="preserve"> représentent des coûts non pertinents</w:t>
      </w:r>
      <w:r>
        <w:t xml:space="preserve">. Par conséquent, il n’est pas nécessaire de le considérer dans le calcul pour une analyse différentielle. Comme l’équipement sera utilisé pour un autre produit, ce coût n’est pas un coût spécifique et ne disparaîtra pas si les engrenages sont achetés du fournisseur externe. </w:t>
      </w:r>
    </w:p>
    <w:p w14:paraId="252DFC04" w14:textId="5519CC70" w:rsidR="00CE238D" w:rsidRDefault="00CE238D" w:rsidP="00166669">
      <w:r>
        <w:t>Naturellement, les facteurs qualitatifs devront également être pris en compte dans la décision. Notamment, la qualité des engrenages offerts par le fournisseur externe, les délais de livraison, etc.</w:t>
      </w:r>
    </w:p>
    <w:sectPr w:rsidR="00CE238D" w:rsidSect="00C116AE">
      <w:headerReference w:type="even" r:id="rId8"/>
      <w:headerReference w:type="default" r:id="rId9"/>
      <w:footerReference w:type="even" r:id="rId10"/>
      <w:footerReference w:type="default" r:id="rId11"/>
      <w:headerReference w:type="first" r:id="rId12"/>
      <w:footerReference w:type="first" r:id="rId13"/>
      <w:pgSz w:w="12240" w:h="15840"/>
      <w:pgMar w:top="1440" w:right="1077" w:bottom="1440" w:left="1077"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C9E5D" w14:textId="77777777" w:rsidR="00AC738E" w:rsidRDefault="00AC738E" w:rsidP="00AC7DEB">
      <w:r>
        <w:separator/>
      </w:r>
    </w:p>
  </w:endnote>
  <w:endnote w:type="continuationSeparator" w:id="0">
    <w:p w14:paraId="088D4BA9" w14:textId="77777777" w:rsidR="00AC738E" w:rsidRDefault="00AC738E" w:rsidP="00AC7DEB">
      <w:r>
        <w:continuationSeparator/>
      </w:r>
    </w:p>
  </w:endnote>
  <w:endnote w:type="continuationNotice" w:id="1">
    <w:p w14:paraId="19B587BD" w14:textId="77777777" w:rsidR="00AC738E" w:rsidRDefault="00AC73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66EC5" w14:textId="77777777" w:rsidR="00B829FF" w:rsidRDefault="00B829F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F97C1" w14:textId="5E57451D" w:rsidR="00C02426" w:rsidRPr="00166669" w:rsidRDefault="006D730E" w:rsidP="00760E4C">
    <w:pPr>
      <w:pStyle w:val="En-tte"/>
      <w:pBdr>
        <w:top w:val="single" w:sz="4" w:space="1" w:color="auto"/>
      </w:pBdr>
      <w:tabs>
        <w:tab w:val="clear" w:pos="4320"/>
        <w:tab w:val="clear" w:pos="8640"/>
        <w:tab w:val="center" w:pos="4820"/>
        <w:tab w:val="right" w:pos="10065"/>
      </w:tabs>
      <w:spacing w:before="240"/>
    </w:pPr>
    <w:r w:rsidRPr="00166669">
      <w:t>COMP10904</w:t>
    </w:r>
    <w:r w:rsidRPr="00166669">
      <w:tab/>
      <w:t xml:space="preserve"> Exercices : prises de décisions</w:t>
    </w:r>
    <w:r w:rsidRPr="00166669">
      <w:tab/>
    </w:r>
    <w:r w:rsidRPr="00166669">
      <w:rPr>
        <w:lang w:val="fr-FR"/>
      </w:rPr>
      <w:t xml:space="preserve">Page </w:t>
    </w:r>
    <w:r w:rsidRPr="00166669">
      <w:fldChar w:fldCharType="begin"/>
    </w:r>
    <w:r w:rsidRPr="00166669">
      <w:instrText>PAGE  \* Arabic  \* MERGEFORMAT</w:instrText>
    </w:r>
    <w:r w:rsidRPr="00166669">
      <w:fldChar w:fldCharType="separate"/>
    </w:r>
    <w:r w:rsidRPr="00166669">
      <w:rPr>
        <w:lang w:val="fr-FR"/>
      </w:rPr>
      <w:t>1</w:t>
    </w:r>
    <w:r w:rsidRPr="00166669">
      <w:fldChar w:fldCharType="end"/>
    </w:r>
    <w:r w:rsidRPr="00166669">
      <w:rPr>
        <w:lang w:val="fr-FR"/>
      </w:rPr>
      <w:t xml:space="preserve"> sur </w:t>
    </w:r>
    <w:fldSimple w:instr="NUMPAGES  \* Arabic  \* MERGEFORMAT">
      <w:r w:rsidRPr="00166669">
        <w:rPr>
          <w:lang w:val="fr-FR"/>
        </w:rPr>
        <w:t>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318C0" w14:textId="77777777" w:rsidR="00B829FF" w:rsidRDefault="00B829F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FD9D4" w14:textId="77777777" w:rsidR="00AC738E" w:rsidRDefault="00AC738E" w:rsidP="00AC7DEB">
      <w:r>
        <w:separator/>
      </w:r>
    </w:p>
  </w:footnote>
  <w:footnote w:type="continuationSeparator" w:id="0">
    <w:p w14:paraId="3542B1D8" w14:textId="77777777" w:rsidR="00AC738E" w:rsidRDefault="00AC738E" w:rsidP="00AC7DEB">
      <w:r>
        <w:continuationSeparator/>
      </w:r>
    </w:p>
  </w:footnote>
  <w:footnote w:type="continuationNotice" w:id="1">
    <w:p w14:paraId="4EC5EF06" w14:textId="77777777" w:rsidR="00AC738E" w:rsidRDefault="00AC738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B74E" w14:textId="77777777" w:rsidR="00B829FF" w:rsidRDefault="00B829FF">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BE7A1" w14:textId="77777777" w:rsidR="00B829FF" w:rsidRDefault="00B829FF">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B2A42" w14:textId="6E23EE92" w:rsidR="00C02426" w:rsidRPr="009B4261" w:rsidRDefault="006D730E" w:rsidP="00C116AE">
    <w:pPr>
      <w:pStyle w:val="En-tte"/>
      <w:spacing w:line="276" w:lineRule="auto"/>
      <w:rPr>
        <w:b/>
        <w:bCs/>
        <w:color w:val="auto"/>
        <w:sz w:val="22"/>
        <w:szCs w:val="22"/>
      </w:rPr>
    </w:pPr>
    <w:r w:rsidRPr="009B4261">
      <w:rPr>
        <w:noProof/>
        <w:color w:val="auto"/>
      </w:rPr>
      <w:drawing>
        <wp:anchor distT="0" distB="0" distL="114300" distR="114300" simplePos="0" relativeHeight="251658240" behindDoc="0" locked="0" layoutInCell="1" allowOverlap="1" wp14:anchorId="517622C8" wp14:editId="3C2134BD">
          <wp:simplePos x="0" y="0"/>
          <wp:positionH relativeFrom="margin">
            <wp:align>right</wp:align>
          </wp:positionH>
          <wp:positionV relativeFrom="paragraph">
            <wp:posOffset>6985</wp:posOffset>
          </wp:positionV>
          <wp:extent cx="1384300" cy="212090"/>
          <wp:effectExtent l="0" t="0" r="6350" b="0"/>
          <wp:wrapThrough wrapText="bothSides">
            <wp:wrapPolygon edited="0">
              <wp:start x="0" y="0"/>
              <wp:lineTo x="0" y="19401"/>
              <wp:lineTo x="21402" y="19401"/>
              <wp:lineTo x="21402" y="0"/>
              <wp:lineTo x="0" y="0"/>
            </wp:wrapPolygon>
          </wp:wrapThrough>
          <wp:docPr id="7" name="Image 7" descr="Une image contenant texte, clip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lipart&#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4300" cy="212090"/>
                  </a:xfrm>
                  <a:prstGeom prst="rect">
                    <a:avLst/>
                  </a:prstGeom>
                  <a:noFill/>
                </pic:spPr>
              </pic:pic>
            </a:graphicData>
          </a:graphic>
          <wp14:sizeRelH relativeFrom="page">
            <wp14:pctWidth>0</wp14:pctWidth>
          </wp14:sizeRelH>
          <wp14:sizeRelV relativeFrom="page">
            <wp14:pctHeight>0</wp14:pctHeight>
          </wp14:sizeRelV>
        </wp:anchor>
      </w:drawing>
    </w:r>
    <w:r w:rsidRPr="009B4261">
      <w:rPr>
        <w:b/>
        <w:bCs/>
        <w:color w:val="auto"/>
        <w:sz w:val="22"/>
        <w:szCs w:val="22"/>
      </w:rPr>
      <w:t>Comptabilité de gestion - 10904</w:t>
    </w:r>
  </w:p>
  <w:p w14:paraId="7F6E6F2B" w14:textId="309F1CF3" w:rsidR="006D730E" w:rsidRPr="009B4261" w:rsidRDefault="006D730E" w:rsidP="00C116AE">
    <w:pPr>
      <w:pStyle w:val="En-tte"/>
      <w:spacing w:line="276" w:lineRule="auto"/>
      <w:rPr>
        <w:b/>
        <w:bCs/>
        <w:color w:val="auto"/>
        <w:sz w:val="22"/>
        <w:szCs w:val="22"/>
      </w:rPr>
    </w:pPr>
    <w:r w:rsidRPr="009B4261">
      <w:rPr>
        <w:b/>
        <w:bCs/>
        <w:color w:val="auto"/>
        <w:sz w:val="22"/>
        <w:szCs w:val="22"/>
      </w:rPr>
      <w:t xml:space="preserve">Exercices : </w:t>
    </w:r>
    <w:r w:rsidR="00B564ED">
      <w:rPr>
        <w:b/>
        <w:bCs/>
        <w:color w:val="auto"/>
        <w:sz w:val="22"/>
        <w:szCs w:val="22"/>
      </w:rPr>
      <w:t>P</w:t>
    </w:r>
    <w:r w:rsidRPr="009B4261">
      <w:rPr>
        <w:b/>
        <w:bCs/>
        <w:color w:val="auto"/>
        <w:sz w:val="22"/>
        <w:szCs w:val="22"/>
      </w:rPr>
      <w:t>rises de décisions</w:t>
    </w:r>
  </w:p>
  <w:p w14:paraId="2AAE28F5" w14:textId="6F8DF6D7" w:rsidR="00C116AE" w:rsidRPr="009B4261" w:rsidRDefault="00B70F12" w:rsidP="00F97509">
    <w:pPr>
      <w:pStyle w:val="En-tte"/>
      <w:tabs>
        <w:tab w:val="clear" w:pos="4320"/>
        <w:tab w:val="left" w:pos="8640"/>
      </w:tabs>
      <w:spacing w:after="120"/>
      <w:rPr>
        <w:b/>
        <w:bCs/>
        <w:color w:val="auto"/>
        <w:sz w:val="22"/>
        <w:szCs w:val="22"/>
      </w:rPr>
    </w:pPr>
    <w:r>
      <w:rPr>
        <w:b/>
        <w:bCs/>
        <w:color w:val="auto"/>
        <w:sz w:val="22"/>
        <w:szCs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10192"/>
    <w:multiLevelType w:val="multilevel"/>
    <w:tmpl w:val="B72CC37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1DA86866"/>
    <w:multiLevelType w:val="multilevel"/>
    <w:tmpl w:val="C690F4F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2979403F"/>
    <w:multiLevelType w:val="multilevel"/>
    <w:tmpl w:val="F762034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414C3F6A"/>
    <w:multiLevelType w:val="multilevel"/>
    <w:tmpl w:val="EDBE40D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454A774D"/>
    <w:multiLevelType w:val="multilevel"/>
    <w:tmpl w:val="53AE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BE19AD"/>
    <w:multiLevelType w:val="multilevel"/>
    <w:tmpl w:val="661A5B04"/>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50ED49AE"/>
    <w:multiLevelType w:val="multilevel"/>
    <w:tmpl w:val="BA70F1D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51404778"/>
    <w:multiLevelType w:val="multilevel"/>
    <w:tmpl w:val="303AA41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5C98048D"/>
    <w:multiLevelType w:val="multilevel"/>
    <w:tmpl w:val="7B62CAA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6258112A"/>
    <w:multiLevelType w:val="hybridMultilevel"/>
    <w:tmpl w:val="50A2DB5C"/>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79A44B25"/>
    <w:multiLevelType w:val="multilevel"/>
    <w:tmpl w:val="261A07D6"/>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7D9B6F54"/>
    <w:multiLevelType w:val="hybridMultilevel"/>
    <w:tmpl w:val="57B6599E"/>
    <w:lvl w:ilvl="0" w:tplc="D3F60FE6">
      <w:start w:val="125"/>
      <w:numFmt w:val="bullet"/>
      <w:lvlText w:val="-"/>
      <w:lvlJc w:val="left"/>
      <w:pPr>
        <w:ind w:left="720" w:hanging="360"/>
      </w:pPr>
      <w:rPr>
        <w:rFonts w:ascii="Arial" w:eastAsia="Times New Roman"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7FEF4BE0"/>
    <w:multiLevelType w:val="hybridMultilevel"/>
    <w:tmpl w:val="C8B6629E"/>
    <w:lvl w:ilvl="0" w:tplc="0C0C0017">
      <w:start w:val="1"/>
      <w:numFmt w:val="lowerLetter"/>
      <w:lvlText w:val="%1)"/>
      <w:lvlJc w:val="left"/>
      <w:pPr>
        <w:ind w:left="720" w:hanging="360"/>
      </w:pPr>
    </w:lvl>
    <w:lvl w:ilvl="1" w:tplc="E3548A64">
      <w:start w:val="1"/>
      <w:numFmt w:val="lowerLetter"/>
      <w:lvlText w:val="%2)"/>
      <w:lvlJc w:val="left"/>
      <w:pPr>
        <w:ind w:left="1440" w:hanging="360"/>
      </w:pPr>
      <w:rPr>
        <w:rFonts w:hint="default"/>
        <w:sz w:val="20"/>
        <w:szCs w:val="20"/>
      </w:r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029918487">
    <w:abstractNumId w:val="4"/>
  </w:num>
  <w:num w:numId="2" w16cid:durableId="2119718934">
    <w:abstractNumId w:val="0"/>
  </w:num>
  <w:num w:numId="3" w16cid:durableId="273245378">
    <w:abstractNumId w:val="1"/>
  </w:num>
  <w:num w:numId="4" w16cid:durableId="863858351">
    <w:abstractNumId w:val="7"/>
  </w:num>
  <w:num w:numId="5" w16cid:durableId="1964918668">
    <w:abstractNumId w:val="6"/>
  </w:num>
  <w:num w:numId="6" w16cid:durableId="2095321541">
    <w:abstractNumId w:val="5"/>
  </w:num>
  <w:num w:numId="7" w16cid:durableId="1903103336">
    <w:abstractNumId w:val="3"/>
  </w:num>
  <w:num w:numId="8" w16cid:durableId="781731664">
    <w:abstractNumId w:val="2"/>
  </w:num>
  <w:num w:numId="9" w16cid:durableId="430978608">
    <w:abstractNumId w:val="8"/>
  </w:num>
  <w:num w:numId="10" w16cid:durableId="50083190">
    <w:abstractNumId w:val="10"/>
  </w:num>
  <w:num w:numId="11" w16cid:durableId="427694678">
    <w:abstractNumId w:val="12"/>
  </w:num>
  <w:num w:numId="12" w16cid:durableId="1968468678">
    <w:abstractNumId w:val="11"/>
  </w:num>
  <w:num w:numId="13" w16cid:durableId="16519069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742"/>
    <w:rsid w:val="00003015"/>
    <w:rsid w:val="00007014"/>
    <w:rsid w:val="00011F2D"/>
    <w:rsid w:val="0003011E"/>
    <w:rsid w:val="00034574"/>
    <w:rsid w:val="0003695B"/>
    <w:rsid w:val="00053902"/>
    <w:rsid w:val="00064031"/>
    <w:rsid w:val="00075E61"/>
    <w:rsid w:val="00077AC7"/>
    <w:rsid w:val="00086C7D"/>
    <w:rsid w:val="000B30D3"/>
    <w:rsid w:val="000C4C18"/>
    <w:rsid w:val="000D644B"/>
    <w:rsid w:val="000E7788"/>
    <w:rsid w:val="001012B3"/>
    <w:rsid w:val="001027EA"/>
    <w:rsid w:val="0011068B"/>
    <w:rsid w:val="001276B0"/>
    <w:rsid w:val="00130D92"/>
    <w:rsid w:val="001318C8"/>
    <w:rsid w:val="00133F71"/>
    <w:rsid w:val="0014199E"/>
    <w:rsid w:val="00143936"/>
    <w:rsid w:val="001519CD"/>
    <w:rsid w:val="00154079"/>
    <w:rsid w:val="0015519C"/>
    <w:rsid w:val="00164346"/>
    <w:rsid w:val="00165B3D"/>
    <w:rsid w:val="00166669"/>
    <w:rsid w:val="00167102"/>
    <w:rsid w:val="00172FFE"/>
    <w:rsid w:val="00174AD1"/>
    <w:rsid w:val="00181EEC"/>
    <w:rsid w:val="001831BE"/>
    <w:rsid w:val="00184577"/>
    <w:rsid w:val="00185E03"/>
    <w:rsid w:val="001A7CE7"/>
    <w:rsid w:val="001E49DC"/>
    <w:rsid w:val="001F0728"/>
    <w:rsid w:val="001F631E"/>
    <w:rsid w:val="00204CAA"/>
    <w:rsid w:val="00205401"/>
    <w:rsid w:val="002058EA"/>
    <w:rsid w:val="00221819"/>
    <w:rsid w:val="0022290A"/>
    <w:rsid w:val="00232220"/>
    <w:rsid w:val="00244733"/>
    <w:rsid w:val="0024605E"/>
    <w:rsid w:val="002530A1"/>
    <w:rsid w:val="0026067E"/>
    <w:rsid w:val="0029029B"/>
    <w:rsid w:val="00295A6D"/>
    <w:rsid w:val="002A468C"/>
    <w:rsid w:val="002B0FEE"/>
    <w:rsid w:val="002B1DBF"/>
    <w:rsid w:val="002B7472"/>
    <w:rsid w:val="002C61C4"/>
    <w:rsid w:val="002C7EE5"/>
    <w:rsid w:val="002E60F0"/>
    <w:rsid w:val="002F3187"/>
    <w:rsid w:val="002F341A"/>
    <w:rsid w:val="002F3AE4"/>
    <w:rsid w:val="002F5B49"/>
    <w:rsid w:val="00303243"/>
    <w:rsid w:val="003041DD"/>
    <w:rsid w:val="00304460"/>
    <w:rsid w:val="00305803"/>
    <w:rsid w:val="0030789A"/>
    <w:rsid w:val="00311A2F"/>
    <w:rsid w:val="003272C7"/>
    <w:rsid w:val="00337BAD"/>
    <w:rsid w:val="00341E6E"/>
    <w:rsid w:val="003421A1"/>
    <w:rsid w:val="00346948"/>
    <w:rsid w:val="003471C1"/>
    <w:rsid w:val="003563EC"/>
    <w:rsid w:val="003750F5"/>
    <w:rsid w:val="00375B5F"/>
    <w:rsid w:val="00386B9D"/>
    <w:rsid w:val="00386C2C"/>
    <w:rsid w:val="0038757D"/>
    <w:rsid w:val="00391304"/>
    <w:rsid w:val="00396089"/>
    <w:rsid w:val="003A4A47"/>
    <w:rsid w:val="003B4158"/>
    <w:rsid w:val="003C06D4"/>
    <w:rsid w:val="003E1CC3"/>
    <w:rsid w:val="003F27B0"/>
    <w:rsid w:val="00400661"/>
    <w:rsid w:val="0040139B"/>
    <w:rsid w:val="00406C09"/>
    <w:rsid w:val="00407BC0"/>
    <w:rsid w:val="00416E30"/>
    <w:rsid w:val="00423597"/>
    <w:rsid w:val="00425A4A"/>
    <w:rsid w:val="00441FE6"/>
    <w:rsid w:val="00445795"/>
    <w:rsid w:val="004522E4"/>
    <w:rsid w:val="00454C1D"/>
    <w:rsid w:val="0046520C"/>
    <w:rsid w:val="004719D7"/>
    <w:rsid w:val="004735EB"/>
    <w:rsid w:val="004B2187"/>
    <w:rsid w:val="004C67E0"/>
    <w:rsid w:val="004D5F47"/>
    <w:rsid w:val="004D6FE4"/>
    <w:rsid w:val="004E6AEC"/>
    <w:rsid w:val="004E7AF8"/>
    <w:rsid w:val="004F2413"/>
    <w:rsid w:val="004F4861"/>
    <w:rsid w:val="004F56FB"/>
    <w:rsid w:val="00516353"/>
    <w:rsid w:val="00535600"/>
    <w:rsid w:val="00554AFF"/>
    <w:rsid w:val="0056587F"/>
    <w:rsid w:val="005704B4"/>
    <w:rsid w:val="005827B9"/>
    <w:rsid w:val="005866B4"/>
    <w:rsid w:val="005A58DC"/>
    <w:rsid w:val="005A5B9B"/>
    <w:rsid w:val="005B4274"/>
    <w:rsid w:val="005C3172"/>
    <w:rsid w:val="005C5E14"/>
    <w:rsid w:val="005D1552"/>
    <w:rsid w:val="00603D16"/>
    <w:rsid w:val="0062239D"/>
    <w:rsid w:val="00624837"/>
    <w:rsid w:val="00630A70"/>
    <w:rsid w:val="006408E1"/>
    <w:rsid w:val="00647B37"/>
    <w:rsid w:val="00655293"/>
    <w:rsid w:val="00677E0B"/>
    <w:rsid w:val="00681226"/>
    <w:rsid w:val="006824FD"/>
    <w:rsid w:val="006843A7"/>
    <w:rsid w:val="0068443E"/>
    <w:rsid w:val="00685682"/>
    <w:rsid w:val="00690DA1"/>
    <w:rsid w:val="0069488A"/>
    <w:rsid w:val="00695D38"/>
    <w:rsid w:val="00696E4B"/>
    <w:rsid w:val="0069797C"/>
    <w:rsid w:val="006A2665"/>
    <w:rsid w:val="006A5D2E"/>
    <w:rsid w:val="006B3674"/>
    <w:rsid w:val="006B3C39"/>
    <w:rsid w:val="006B5766"/>
    <w:rsid w:val="006C03B1"/>
    <w:rsid w:val="006D13B9"/>
    <w:rsid w:val="006D16A3"/>
    <w:rsid w:val="006D1B1A"/>
    <w:rsid w:val="006D20FD"/>
    <w:rsid w:val="006D4251"/>
    <w:rsid w:val="006D730E"/>
    <w:rsid w:val="006D7662"/>
    <w:rsid w:val="006E24F2"/>
    <w:rsid w:val="006E71DD"/>
    <w:rsid w:val="006E7547"/>
    <w:rsid w:val="006F4213"/>
    <w:rsid w:val="00704ADC"/>
    <w:rsid w:val="00721466"/>
    <w:rsid w:val="00732E93"/>
    <w:rsid w:val="00734351"/>
    <w:rsid w:val="0073597D"/>
    <w:rsid w:val="007401A0"/>
    <w:rsid w:val="00747B41"/>
    <w:rsid w:val="007522D6"/>
    <w:rsid w:val="00757080"/>
    <w:rsid w:val="00760E4C"/>
    <w:rsid w:val="007712D2"/>
    <w:rsid w:val="00773A63"/>
    <w:rsid w:val="00774790"/>
    <w:rsid w:val="007749A9"/>
    <w:rsid w:val="0077649A"/>
    <w:rsid w:val="007832E2"/>
    <w:rsid w:val="007C1DC0"/>
    <w:rsid w:val="007C6A47"/>
    <w:rsid w:val="007D0BD6"/>
    <w:rsid w:val="007D5283"/>
    <w:rsid w:val="007E57DC"/>
    <w:rsid w:val="007E5904"/>
    <w:rsid w:val="007F6480"/>
    <w:rsid w:val="00806985"/>
    <w:rsid w:val="00821842"/>
    <w:rsid w:val="0082365B"/>
    <w:rsid w:val="00846A08"/>
    <w:rsid w:val="0086432D"/>
    <w:rsid w:val="00891635"/>
    <w:rsid w:val="00894DC8"/>
    <w:rsid w:val="008A0934"/>
    <w:rsid w:val="008B6C68"/>
    <w:rsid w:val="008D77F4"/>
    <w:rsid w:val="008E7473"/>
    <w:rsid w:val="008F178A"/>
    <w:rsid w:val="00902FB4"/>
    <w:rsid w:val="009317B2"/>
    <w:rsid w:val="00934013"/>
    <w:rsid w:val="00935742"/>
    <w:rsid w:val="00940EFE"/>
    <w:rsid w:val="009516F9"/>
    <w:rsid w:val="00953E36"/>
    <w:rsid w:val="00957B52"/>
    <w:rsid w:val="00960669"/>
    <w:rsid w:val="00964248"/>
    <w:rsid w:val="00966AE5"/>
    <w:rsid w:val="00973C40"/>
    <w:rsid w:val="00991F25"/>
    <w:rsid w:val="009A2858"/>
    <w:rsid w:val="009A6F0C"/>
    <w:rsid w:val="009B4261"/>
    <w:rsid w:val="009C7FD4"/>
    <w:rsid w:val="009D4C07"/>
    <w:rsid w:val="009D73AA"/>
    <w:rsid w:val="009E2B7F"/>
    <w:rsid w:val="009F1243"/>
    <w:rsid w:val="00A0229E"/>
    <w:rsid w:val="00A048AB"/>
    <w:rsid w:val="00A134B1"/>
    <w:rsid w:val="00A2221E"/>
    <w:rsid w:val="00A229CD"/>
    <w:rsid w:val="00A24F11"/>
    <w:rsid w:val="00A26C8A"/>
    <w:rsid w:val="00A27269"/>
    <w:rsid w:val="00A367E0"/>
    <w:rsid w:val="00A57A92"/>
    <w:rsid w:val="00A60FA5"/>
    <w:rsid w:val="00A62263"/>
    <w:rsid w:val="00A67397"/>
    <w:rsid w:val="00A73FE5"/>
    <w:rsid w:val="00A74812"/>
    <w:rsid w:val="00AA12B9"/>
    <w:rsid w:val="00AA678F"/>
    <w:rsid w:val="00AB0CBE"/>
    <w:rsid w:val="00AC0A1D"/>
    <w:rsid w:val="00AC15F9"/>
    <w:rsid w:val="00AC61FB"/>
    <w:rsid w:val="00AC6CFC"/>
    <w:rsid w:val="00AC738E"/>
    <w:rsid w:val="00AC7DEB"/>
    <w:rsid w:val="00AD1543"/>
    <w:rsid w:val="00AD3493"/>
    <w:rsid w:val="00AD7F18"/>
    <w:rsid w:val="00AF035C"/>
    <w:rsid w:val="00AF4139"/>
    <w:rsid w:val="00B002B3"/>
    <w:rsid w:val="00B14EA9"/>
    <w:rsid w:val="00B20F74"/>
    <w:rsid w:val="00B21058"/>
    <w:rsid w:val="00B266E3"/>
    <w:rsid w:val="00B32148"/>
    <w:rsid w:val="00B34047"/>
    <w:rsid w:val="00B3796E"/>
    <w:rsid w:val="00B45C26"/>
    <w:rsid w:val="00B564ED"/>
    <w:rsid w:val="00B56D8F"/>
    <w:rsid w:val="00B57445"/>
    <w:rsid w:val="00B61F71"/>
    <w:rsid w:val="00B70F12"/>
    <w:rsid w:val="00B739C5"/>
    <w:rsid w:val="00B76288"/>
    <w:rsid w:val="00B829FF"/>
    <w:rsid w:val="00B840EF"/>
    <w:rsid w:val="00B96D65"/>
    <w:rsid w:val="00BA7E46"/>
    <w:rsid w:val="00BB10FB"/>
    <w:rsid w:val="00BC0B04"/>
    <w:rsid w:val="00BC69D3"/>
    <w:rsid w:val="00BE297E"/>
    <w:rsid w:val="00BE2E59"/>
    <w:rsid w:val="00BE47A7"/>
    <w:rsid w:val="00BE5C0C"/>
    <w:rsid w:val="00C02426"/>
    <w:rsid w:val="00C116AE"/>
    <w:rsid w:val="00C23ECE"/>
    <w:rsid w:val="00C33877"/>
    <w:rsid w:val="00C3520F"/>
    <w:rsid w:val="00C41B29"/>
    <w:rsid w:val="00C45444"/>
    <w:rsid w:val="00C57EB8"/>
    <w:rsid w:val="00C61F4A"/>
    <w:rsid w:val="00C73C91"/>
    <w:rsid w:val="00C81D38"/>
    <w:rsid w:val="00C93805"/>
    <w:rsid w:val="00C9595E"/>
    <w:rsid w:val="00C96EE9"/>
    <w:rsid w:val="00CA6015"/>
    <w:rsid w:val="00CA6581"/>
    <w:rsid w:val="00CB0A83"/>
    <w:rsid w:val="00CB7029"/>
    <w:rsid w:val="00CC6524"/>
    <w:rsid w:val="00CC7C3D"/>
    <w:rsid w:val="00CD32F6"/>
    <w:rsid w:val="00CE01D7"/>
    <w:rsid w:val="00CE238D"/>
    <w:rsid w:val="00CE4E60"/>
    <w:rsid w:val="00CF70BF"/>
    <w:rsid w:val="00CF7B9E"/>
    <w:rsid w:val="00D13B53"/>
    <w:rsid w:val="00D357F0"/>
    <w:rsid w:val="00D501A1"/>
    <w:rsid w:val="00D5081B"/>
    <w:rsid w:val="00D510E4"/>
    <w:rsid w:val="00D52945"/>
    <w:rsid w:val="00D61E1F"/>
    <w:rsid w:val="00D64845"/>
    <w:rsid w:val="00D73015"/>
    <w:rsid w:val="00D73E78"/>
    <w:rsid w:val="00D77428"/>
    <w:rsid w:val="00D86776"/>
    <w:rsid w:val="00D86D49"/>
    <w:rsid w:val="00D87986"/>
    <w:rsid w:val="00D9094E"/>
    <w:rsid w:val="00D97983"/>
    <w:rsid w:val="00DA2D04"/>
    <w:rsid w:val="00DA7194"/>
    <w:rsid w:val="00DB277B"/>
    <w:rsid w:val="00DB77CF"/>
    <w:rsid w:val="00DD0891"/>
    <w:rsid w:val="00DD624B"/>
    <w:rsid w:val="00DF0477"/>
    <w:rsid w:val="00DF1365"/>
    <w:rsid w:val="00E06254"/>
    <w:rsid w:val="00E10DCC"/>
    <w:rsid w:val="00E12D3D"/>
    <w:rsid w:val="00E31F78"/>
    <w:rsid w:val="00E335A2"/>
    <w:rsid w:val="00E374CE"/>
    <w:rsid w:val="00E51F8B"/>
    <w:rsid w:val="00E528CB"/>
    <w:rsid w:val="00E52A09"/>
    <w:rsid w:val="00E536FE"/>
    <w:rsid w:val="00E60E60"/>
    <w:rsid w:val="00E62229"/>
    <w:rsid w:val="00E73131"/>
    <w:rsid w:val="00E95282"/>
    <w:rsid w:val="00EB2254"/>
    <w:rsid w:val="00EB2704"/>
    <w:rsid w:val="00EB4F58"/>
    <w:rsid w:val="00EB5085"/>
    <w:rsid w:val="00EB7011"/>
    <w:rsid w:val="00EC4115"/>
    <w:rsid w:val="00EC5E13"/>
    <w:rsid w:val="00EC61D9"/>
    <w:rsid w:val="00ED5F69"/>
    <w:rsid w:val="00EF1D3C"/>
    <w:rsid w:val="00EF3662"/>
    <w:rsid w:val="00F00894"/>
    <w:rsid w:val="00F072B6"/>
    <w:rsid w:val="00F1007A"/>
    <w:rsid w:val="00F12955"/>
    <w:rsid w:val="00F322EB"/>
    <w:rsid w:val="00F36C33"/>
    <w:rsid w:val="00F377C1"/>
    <w:rsid w:val="00F428DC"/>
    <w:rsid w:val="00F641C2"/>
    <w:rsid w:val="00F666C9"/>
    <w:rsid w:val="00F76DF8"/>
    <w:rsid w:val="00F9198B"/>
    <w:rsid w:val="00F91B3F"/>
    <w:rsid w:val="00F963CA"/>
    <w:rsid w:val="00F96DBD"/>
    <w:rsid w:val="00F97509"/>
    <w:rsid w:val="00FA480A"/>
    <w:rsid w:val="00FB17D8"/>
    <w:rsid w:val="00FB45B9"/>
    <w:rsid w:val="00FC008D"/>
    <w:rsid w:val="00FC142D"/>
    <w:rsid w:val="00FC1F0D"/>
    <w:rsid w:val="00FD6B34"/>
    <w:rsid w:val="00FD70F1"/>
    <w:rsid w:val="00FF27D5"/>
    <w:rsid w:val="00FF41F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59E28"/>
  <w15:chartTrackingRefBased/>
  <w15:docId w15:val="{0C435BB0-183F-4483-8458-F907601E9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CA"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261"/>
    <w:pPr>
      <w:spacing w:after="160" w:line="276" w:lineRule="auto"/>
    </w:pPr>
    <w:rPr>
      <w:rFonts w:ascii="Arial" w:eastAsia="Times New Roman" w:hAnsi="Arial" w:cs="Arial"/>
      <w:color w:val="212121"/>
      <w:lang w:eastAsia="fr-CA"/>
    </w:rPr>
  </w:style>
  <w:style w:type="paragraph" w:styleId="Titre1">
    <w:name w:val="heading 1"/>
    <w:aliases w:val="Titre exercice"/>
    <w:basedOn w:val="Normal"/>
    <w:next w:val="Normal"/>
    <w:link w:val="Titre1Car"/>
    <w:uiPriority w:val="9"/>
    <w:qFormat/>
    <w:rsid w:val="00516353"/>
    <w:pPr>
      <w:shd w:val="clear" w:color="auto" w:fill="FFFFFF"/>
      <w:spacing w:after="240" w:line="240" w:lineRule="auto"/>
      <w:outlineLvl w:val="0"/>
    </w:pPr>
    <w:rPr>
      <w:b/>
      <w:bCs/>
      <w:color w:val="0072CE"/>
      <w:sz w:val="24"/>
      <w:szCs w:val="22"/>
    </w:rPr>
  </w:style>
  <w:style w:type="paragraph" w:styleId="Titre2">
    <w:name w:val="heading 2"/>
    <w:aliases w:val="Solution_Travail"/>
    <w:basedOn w:val="Normal"/>
    <w:next w:val="Normal"/>
    <w:link w:val="Titre2Car"/>
    <w:uiPriority w:val="9"/>
    <w:unhideWhenUsed/>
    <w:qFormat/>
    <w:rsid w:val="00011F2D"/>
    <w:pPr>
      <w:outlineLvl w:val="1"/>
    </w:pPr>
    <w:rPr>
      <w:b/>
      <w:bCs/>
      <w:u w:val="single"/>
    </w:rPr>
  </w:style>
  <w:style w:type="paragraph" w:styleId="Titre3">
    <w:name w:val="heading 3"/>
    <w:basedOn w:val="Normal"/>
    <w:next w:val="Normal"/>
    <w:link w:val="Titre3Car"/>
    <w:uiPriority w:val="9"/>
    <w:semiHidden/>
    <w:unhideWhenUsed/>
    <w:qFormat/>
    <w:rsid w:val="002F3187"/>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Titre4">
    <w:name w:val="heading 4"/>
    <w:basedOn w:val="Normal"/>
    <w:next w:val="Normal"/>
    <w:link w:val="Titre4Car"/>
    <w:uiPriority w:val="9"/>
    <w:semiHidden/>
    <w:unhideWhenUsed/>
    <w:qFormat/>
    <w:rsid w:val="002F3187"/>
    <w:pPr>
      <w:keepNext/>
      <w:keepLines/>
      <w:spacing w:before="40" w:after="0"/>
      <w:outlineLvl w:val="3"/>
    </w:pPr>
    <w:rPr>
      <w:rFonts w:asciiTheme="majorHAnsi" w:eastAsiaTheme="majorEastAsia" w:hAnsiTheme="majorHAnsi" w:cstheme="majorBidi"/>
      <w:sz w:val="22"/>
      <w:szCs w:val="22"/>
    </w:rPr>
  </w:style>
  <w:style w:type="paragraph" w:styleId="Titre5">
    <w:name w:val="heading 5"/>
    <w:basedOn w:val="Normal"/>
    <w:next w:val="Normal"/>
    <w:link w:val="Titre5Car"/>
    <w:uiPriority w:val="9"/>
    <w:semiHidden/>
    <w:unhideWhenUsed/>
    <w:qFormat/>
    <w:rsid w:val="002F3187"/>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Titre6">
    <w:name w:val="heading 6"/>
    <w:basedOn w:val="Normal"/>
    <w:next w:val="Normal"/>
    <w:link w:val="Titre6Car"/>
    <w:uiPriority w:val="9"/>
    <w:semiHidden/>
    <w:unhideWhenUsed/>
    <w:qFormat/>
    <w:rsid w:val="002F3187"/>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Titre7">
    <w:name w:val="heading 7"/>
    <w:basedOn w:val="Normal"/>
    <w:next w:val="Normal"/>
    <w:link w:val="Titre7Car"/>
    <w:uiPriority w:val="9"/>
    <w:semiHidden/>
    <w:unhideWhenUsed/>
    <w:qFormat/>
    <w:rsid w:val="002F3187"/>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Titre8">
    <w:name w:val="heading 8"/>
    <w:basedOn w:val="Normal"/>
    <w:next w:val="Normal"/>
    <w:link w:val="Titre8Car"/>
    <w:uiPriority w:val="9"/>
    <w:semiHidden/>
    <w:unhideWhenUsed/>
    <w:qFormat/>
    <w:rsid w:val="002F3187"/>
    <w:pPr>
      <w:keepNext/>
      <w:keepLines/>
      <w:spacing w:before="40" w:after="0"/>
      <w:outlineLvl w:val="7"/>
    </w:pPr>
    <w:rPr>
      <w:rFonts w:asciiTheme="majorHAnsi" w:eastAsiaTheme="majorEastAsia" w:hAnsiTheme="majorHAnsi" w:cstheme="majorBidi"/>
      <w:b/>
      <w:bCs/>
      <w:color w:val="0E2841" w:themeColor="text2"/>
    </w:rPr>
  </w:style>
  <w:style w:type="paragraph" w:styleId="Titre9">
    <w:name w:val="heading 9"/>
    <w:basedOn w:val="Normal"/>
    <w:next w:val="Normal"/>
    <w:link w:val="Titre9Car"/>
    <w:uiPriority w:val="9"/>
    <w:semiHidden/>
    <w:unhideWhenUsed/>
    <w:qFormat/>
    <w:rsid w:val="002F3187"/>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Titre exercice Car"/>
    <w:basedOn w:val="Policepardfaut"/>
    <w:link w:val="Titre1"/>
    <w:uiPriority w:val="9"/>
    <w:rsid w:val="00516353"/>
    <w:rPr>
      <w:rFonts w:ascii="Arial" w:eastAsia="Times New Roman" w:hAnsi="Arial" w:cs="Arial"/>
      <w:b/>
      <w:bCs/>
      <w:color w:val="0072CE"/>
      <w:sz w:val="24"/>
      <w:szCs w:val="22"/>
      <w:shd w:val="clear" w:color="auto" w:fill="FFFFFF"/>
      <w:lang w:eastAsia="fr-CA"/>
    </w:rPr>
  </w:style>
  <w:style w:type="character" w:customStyle="1" w:styleId="Titre2Car">
    <w:name w:val="Titre 2 Car"/>
    <w:aliases w:val="Solution_Travail Car"/>
    <w:basedOn w:val="Policepardfaut"/>
    <w:link w:val="Titre2"/>
    <w:uiPriority w:val="9"/>
    <w:rsid w:val="00011F2D"/>
    <w:rPr>
      <w:rFonts w:ascii="Arial" w:eastAsia="Times New Roman" w:hAnsi="Arial" w:cs="Arial"/>
      <w:b/>
      <w:bCs/>
      <w:color w:val="212121"/>
      <w:u w:val="single"/>
      <w:lang w:eastAsia="fr-CA"/>
    </w:rPr>
  </w:style>
  <w:style w:type="character" w:customStyle="1" w:styleId="Titre3Car">
    <w:name w:val="Titre 3 Car"/>
    <w:basedOn w:val="Policepardfaut"/>
    <w:link w:val="Titre3"/>
    <w:uiPriority w:val="9"/>
    <w:semiHidden/>
    <w:rsid w:val="002F3187"/>
    <w:rPr>
      <w:rFonts w:asciiTheme="majorHAnsi" w:eastAsiaTheme="majorEastAsia" w:hAnsiTheme="majorHAnsi" w:cstheme="majorBidi"/>
      <w:color w:val="0E2841" w:themeColor="text2"/>
      <w:sz w:val="24"/>
      <w:szCs w:val="24"/>
    </w:rPr>
  </w:style>
  <w:style w:type="character" w:customStyle="1" w:styleId="Titre4Car">
    <w:name w:val="Titre 4 Car"/>
    <w:basedOn w:val="Policepardfaut"/>
    <w:link w:val="Titre4"/>
    <w:uiPriority w:val="9"/>
    <w:semiHidden/>
    <w:rsid w:val="002F3187"/>
    <w:rPr>
      <w:rFonts w:asciiTheme="majorHAnsi" w:eastAsiaTheme="majorEastAsia" w:hAnsiTheme="majorHAnsi" w:cstheme="majorBidi"/>
      <w:sz w:val="22"/>
      <w:szCs w:val="22"/>
    </w:rPr>
  </w:style>
  <w:style w:type="character" w:customStyle="1" w:styleId="Titre5Car">
    <w:name w:val="Titre 5 Car"/>
    <w:basedOn w:val="Policepardfaut"/>
    <w:link w:val="Titre5"/>
    <w:uiPriority w:val="9"/>
    <w:semiHidden/>
    <w:rsid w:val="002F3187"/>
    <w:rPr>
      <w:rFonts w:asciiTheme="majorHAnsi" w:eastAsiaTheme="majorEastAsia" w:hAnsiTheme="majorHAnsi" w:cstheme="majorBidi"/>
      <w:color w:val="0E2841" w:themeColor="text2"/>
      <w:sz w:val="22"/>
      <w:szCs w:val="22"/>
    </w:rPr>
  </w:style>
  <w:style w:type="character" w:customStyle="1" w:styleId="Titre6Car">
    <w:name w:val="Titre 6 Car"/>
    <w:basedOn w:val="Policepardfaut"/>
    <w:link w:val="Titre6"/>
    <w:uiPriority w:val="9"/>
    <w:semiHidden/>
    <w:rsid w:val="002F3187"/>
    <w:rPr>
      <w:rFonts w:asciiTheme="majorHAnsi" w:eastAsiaTheme="majorEastAsia" w:hAnsiTheme="majorHAnsi" w:cstheme="majorBidi"/>
      <w:i/>
      <w:iCs/>
      <w:color w:val="0E2841" w:themeColor="text2"/>
      <w:sz w:val="21"/>
      <w:szCs w:val="21"/>
    </w:rPr>
  </w:style>
  <w:style w:type="character" w:customStyle="1" w:styleId="Titre7Car">
    <w:name w:val="Titre 7 Car"/>
    <w:basedOn w:val="Policepardfaut"/>
    <w:link w:val="Titre7"/>
    <w:uiPriority w:val="9"/>
    <w:semiHidden/>
    <w:rsid w:val="002F3187"/>
    <w:rPr>
      <w:rFonts w:asciiTheme="majorHAnsi" w:eastAsiaTheme="majorEastAsia" w:hAnsiTheme="majorHAnsi" w:cstheme="majorBidi"/>
      <w:i/>
      <w:iCs/>
      <w:color w:val="0A2F41" w:themeColor="accent1" w:themeShade="80"/>
      <w:sz w:val="21"/>
      <w:szCs w:val="21"/>
    </w:rPr>
  </w:style>
  <w:style w:type="character" w:customStyle="1" w:styleId="Titre8Car">
    <w:name w:val="Titre 8 Car"/>
    <w:basedOn w:val="Policepardfaut"/>
    <w:link w:val="Titre8"/>
    <w:uiPriority w:val="9"/>
    <w:semiHidden/>
    <w:rsid w:val="002F3187"/>
    <w:rPr>
      <w:rFonts w:asciiTheme="majorHAnsi" w:eastAsiaTheme="majorEastAsia" w:hAnsiTheme="majorHAnsi" w:cstheme="majorBidi"/>
      <w:b/>
      <w:bCs/>
      <w:color w:val="0E2841" w:themeColor="text2"/>
    </w:rPr>
  </w:style>
  <w:style w:type="character" w:customStyle="1" w:styleId="Titre9Car">
    <w:name w:val="Titre 9 Car"/>
    <w:basedOn w:val="Policepardfaut"/>
    <w:link w:val="Titre9"/>
    <w:uiPriority w:val="9"/>
    <w:semiHidden/>
    <w:rsid w:val="002F3187"/>
    <w:rPr>
      <w:rFonts w:asciiTheme="majorHAnsi" w:eastAsiaTheme="majorEastAsia" w:hAnsiTheme="majorHAnsi" w:cstheme="majorBidi"/>
      <w:b/>
      <w:bCs/>
      <w:i/>
      <w:iCs/>
      <w:color w:val="0E2841" w:themeColor="text2"/>
    </w:rPr>
  </w:style>
  <w:style w:type="paragraph" w:styleId="Titre">
    <w:name w:val="Title"/>
    <w:basedOn w:val="Normal"/>
    <w:next w:val="Normal"/>
    <w:link w:val="TitreCar"/>
    <w:uiPriority w:val="10"/>
    <w:qFormat/>
    <w:rsid w:val="002F3187"/>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reCar">
    <w:name w:val="Titre Car"/>
    <w:basedOn w:val="Policepardfaut"/>
    <w:link w:val="Titre"/>
    <w:uiPriority w:val="10"/>
    <w:rsid w:val="002F3187"/>
    <w:rPr>
      <w:rFonts w:asciiTheme="majorHAnsi" w:eastAsiaTheme="majorEastAsia" w:hAnsiTheme="majorHAnsi" w:cstheme="majorBidi"/>
      <w:color w:val="156082" w:themeColor="accent1"/>
      <w:spacing w:val="-10"/>
      <w:sz w:val="56"/>
      <w:szCs w:val="56"/>
    </w:rPr>
  </w:style>
  <w:style w:type="paragraph" w:styleId="Sous-titre">
    <w:name w:val="Subtitle"/>
    <w:basedOn w:val="Normal"/>
    <w:next w:val="Normal"/>
    <w:link w:val="Sous-titreCar"/>
    <w:uiPriority w:val="11"/>
    <w:qFormat/>
    <w:rsid w:val="002F3187"/>
    <w:pPr>
      <w:numPr>
        <w:ilvl w:val="1"/>
      </w:numPr>
      <w:spacing w:line="240" w:lineRule="auto"/>
    </w:pPr>
    <w:rPr>
      <w:rFonts w:asciiTheme="majorHAnsi" w:eastAsiaTheme="majorEastAsia" w:hAnsiTheme="majorHAnsi" w:cstheme="majorBidi"/>
      <w:sz w:val="24"/>
      <w:szCs w:val="24"/>
    </w:rPr>
  </w:style>
  <w:style w:type="character" w:customStyle="1" w:styleId="Sous-titreCar">
    <w:name w:val="Sous-titre Car"/>
    <w:basedOn w:val="Policepardfaut"/>
    <w:link w:val="Sous-titre"/>
    <w:uiPriority w:val="11"/>
    <w:rsid w:val="002F3187"/>
    <w:rPr>
      <w:rFonts w:asciiTheme="majorHAnsi" w:eastAsiaTheme="majorEastAsia" w:hAnsiTheme="majorHAnsi" w:cstheme="majorBidi"/>
      <w:sz w:val="24"/>
      <w:szCs w:val="24"/>
    </w:rPr>
  </w:style>
  <w:style w:type="paragraph" w:styleId="Citation">
    <w:name w:val="Quote"/>
    <w:basedOn w:val="Normal"/>
    <w:next w:val="Normal"/>
    <w:link w:val="CitationCar"/>
    <w:uiPriority w:val="29"/>
    <w:qFormat/>
    <w:rsid w:val="002F3187"/>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2F3187"/>
    <w:rPr>
      <w:i/>
      <w:iCs/>
      <w:color w:val="404040" w:themeColor="text1" w:themeTint="BF"/>
    </w:rPr>
  </w:style>
  <w:style w:type="paragraph" w:styleId="Paragraphedeliste">
    <w:name w:val="List Paragraph"/>
    <w:basedOn w:val="Normal"/>
    <w:uiPriority w:val="34"/>
    <w:qFormat/>
    <w:rsid w:val="00935742"/>
    <w:pPr>
      <w:ind w:left="720"/>
      <w:contextualSpacing/>
    </w:pPr>
  </w:style>
  <w:style w:type="character" w:styleId="Accentuationintense">
    <w:name w:val="Intense Emphasis"/>
    <w:basedOn w:val="Policepardfaut"/>
    <w:uiPriority w:val="21"/>
    <w:qFormat/>
    <w:rsid w:val="002F3187"/>
    <w:rPr>
      <w:b/>
      <w:bCs/>
      <w:i/>
      <w:iCs/>
    </w:rPr>
  </w:style>
  <w:style w:type="paragraph" w:styleId="Citationintense">
    <w:name w:val="Intense Quote"/>
    <w:basedOn w:val="Normal"/>
    <w:next w:val="Normal"/>
    <w:link w:val="CitationintenseCar"/>
    <w:uiPriority w:val="30"/>
    <w:qFormat/>
    <w:rsid w:val="002F3187"/>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CitationintenseCar">
    <w:name w:val="Citation intense Car"/>
    <w:basedOn w:val="Policepardfaut"/>
    <w:link w:val="Citationintense"/>
    <w:uiPriority w:val="30"/>
    <w:rsid w:val="002F3187"/>
    <w:rPr>
      <w:rFonts w:asciiTheme="majorHAnsi" w:eastAsiaTheme="majorEastAsia" w:hAnsiTheme="majorHAnsi" w:cstheme="majorBidi"/>
      <w:color w:val="156082" w:themeColor="accent1"/>
      <w:sz w:val="28"/>
      <w:szCs w:val="28"/>
    </w:rPr>
  </w:style>
  <w:style w:type="character" w:styleId="Rfrenceintense">
    <w:name w:val="Intense Reference"/>
    <w:basedOn w:val="Policepardfaut"/>
    <w:uiPriority w:val="32"/>
    <w:qFormat/>
    <w:rsid w:val="002F3187"/>
    <w:rPr>
      <w:b/>
      <w:bCs/>
      <w:smallCaps/>
      <w:spacing w:val="5"/>
      <w:u w:val="single"/>
    </w:rPr>
  </w:style>
  <w:style w:type="paragraph" w:styleId="NormalWeb">
    <w:name w:val="Normal (Web)"/>
    <w:basedOn w:val="Normal"/>
    <w:uiPriority w:val="99"/>
    <w:unhideWhenUsed/>
    <w:rsid w:val="002F3187"/>
    <w:pPr>
      <w:spacing w:before="100" w:beforeAutospacing="1" w:after="100" w:afterAutospacing="1" w:line="240" w:lineRule="auto"/>
    </w:pPr>
    <w:rPr>
      <w:rFonts w:ascii="Times New Roman" w:hAnsi="Times New Roman" w:cs="Times New Roman"/>
      <w:sz w:val="24"/>
      <w:szCs w:val="24"/>
    </w:rPr>
  </w:style>
  <w:style w:type="paragraph" w:styleId="Lgende">
    <w:name w:val="caption"/>
    <w:basedOn w:val="Normal"/>
    <w:next w:val="Normal"/>
    <w:uiPriority w:val="35"/>
    <w:semiHidden/>
    <w:unhideWhenUsed/>
    <w:qFormat/>
    <w:rsid w:val="002F3187"/>
    <w:pPr>
      <w:spacing w:line="240" w:lineRule="auto"/>
    </w:pPr>
    <w:rPr>
      <w:b/>
      <w:bCs/>
      <w:smallCaps/>
      <w:color w:val="595959" w:themeColor="text1" w:themeTint="A6"/>
      <w:spacing w:val="6"/>
    </w:rPr>
  </w:style>
  <w:style w:type="character" w:styleId="lev">
    <w:name w:val="Strong"/>
    <w:basedOn w:val="Policepardfaut"/>
    <w:uiPriority w:val="22"/>
    <w:qFormat/>
    <w:rsid w:val="002F3187"/>
    <w:rPr>
      <w:b/>
      <w:bCs/>
    </w:rPr>
  </w:style>
  <w:style w:type="character" w:styleId="Accentuation">
    <w:name w:val="Emphasis"/>
    <w:basedOn w:val="Policepardfaut"/>
    <w:uiPriority w:val="20"/>
    <w:qFormat/>
    <w:rsid w:val="002F3187"/>
    <w:rPr>
      <w:i/>
      <w:iCs/>
    </w:rPr>
  </w:style>
  <w:style w:type="paragraph" w:styleId="Sansinterligne">
    <w:name w:val="No Spacing"/>
    <w:uiPriority w:val="1"/>
    <w:qFormat/>
    <w:rsid w:val="002F3187"/>
    <w:pPr>
      <w:spacing w:after="0" w:line="240" w:lineRule="auto"/>
    </w:pPr>
  </w:style>
  <w:style w:type="character" w:styleId="Accentuationlgre">
    <w:name w:val="Subtle Emphasis"/>
    <w:basedOn w:val="Policepardfaut"/>
    <w:uiPriority w:val="19"/>
    <w:qFormat/>
    <w:rsid w:val="002F3187"/>
    <w:rPr>
      <w:i/>
      <w:iCs/>
      <w:color w:val="404040" w:themeColor="text1" w:themeTint="BF"/>
    </w:rPr>
  </w:style>
  <w:style w:type="character" w:styleId="Rfrencelgre">
    <w:name w:val="Subtle Reference"/>
    <w:basedOn w:val="Policepardfaut"/>
    <w:uiPriority w:val="31"/>
    <w:qFormat/>
    <w:rsid w:val="002F3187"/>
    <w:rPr>
      <w:smallCaps/>
      <w:color w:val="404040" w:themeColor="text1" w:themeTint="BF"/>
      <w:u w:val="single" w:color="7F7F7F" w:themeColor="text1" w:themeTint="80"/>
    </w:rPr>
  </w:style>
  <w:style w:type="character" w:styleId="Titredulivre">
    <w:name w:val="Book Title"/>
    <w:basedOn w:val="Policepardfaut"/>
    <w:uiPriority w:val="33"/>
    <w:qFormat/>
    <w:rsid w:val="002F3187"/>
    <w:rPr>
      <w:b/>
      <w:bCs/>
      <w:smallCaps/>
    </w:rPr>
  </w:style>
  <w:style w:type="paragraph" w:styleId="En-ttedetabledesmatires">
    <w:name w:val="TOC Heading"/>
    <w:basedOn w:val="Titre1"/>
    <w:next w:val="Normal"/>
    <w:uiPriority w:val="39"/>
    <w:semiHidden/>
    <w:unhideWhenUsed/>
    <w:qFormat/>
    <w:rsid w:val="002F3187"/>
    <w:pPr>
      <w:outlineLvl w:val="9"/>
    </w:pPr>
  </w:style>
  <w:style w:type="paragraph" w:styleId="En-tte">
    <w:name w:val="header"/>
    <w:basedOn w:val="Normal"/>
    <w:link w:val="En-tteCar"/>
    <w:uiPriority w:val="99"/>
    <w:unhideWhenUsed/>
    <w:rsid w:val="00C02426"/>
    <w:pPr>
      <w:tabs>
        <w:tab w:val="center" w:pos="4320"/>
        <w:tab w:val="right" w:pos="8640"/>
      </w:tabs>
      <w:spacing w:after="0" w:line="240" w:lineRule="auto"/>
    </w:pPr>
  </w:style>
  <w:style w:type="character" w:customStyle="1" w:styleId="En-tteCar">
    <w:name w:val="En-tête Car"/>
    <w:basedOn w:val="Policepardfaut"/>
    <w:link w:val="En-tte"/>
    <w:uiPriority w:val="99"/>
    <w:rsid w:val="00C02426"/>
  </w:style>
  <w:style w:type="paragraph" w:styleId="Pieddepage">
    <w:name w:val="footer"/>
    <w:basedOn w:val="Normal"/>
    <w:link w:val="PieddepageCar"/>
    <w:uiPriority w:val="99"/>
    <w:unhideWhenUsed/>
    <w:rsid w:val="00C02426"/>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C02426"/>
  </w:style>
  <w:style w:type="table" w:styleId="Grilledutableau">
    <w:name w:val="Table Grid"/>
    <w:basedOn w:val="TableauNormal"/>
    <w:uiPriority w:val="39"/>
    <w:rsid w:val="00F666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vision">
    <w:name w:val="Revision"/>
    <w:hidden/>
    <w:uiPriority w:val="99"/>
    <w:semiHidden/>
    <w:rsid w:val="00077AC7"/>
    <w:pPr>
      <w:spacing w:after="0" w:line="240" w:lineRule="auto"/>
    </w:pPr>
    <w:rPr>
      <w:rFonts w:ascii="Arial" w:eastAsia="Times New Roman" w:hAnsi="Arial" w:cs="Arial"/>
      <w:color w:val="212121"/>
      <w:lang w:eastAsia="fr-CA"/>
    </w:rPr>
  </w:style>
  <w:style w:type="character" w:styleId="Marquedecommentaire">
    <w:name w:val="annotation reference"/>
    <w:basedOn w:val="Policepardfaut"/>
    <w:uiPriority w:val="99"/>
    <w:semiHidden/>
    <w:unhideWhenUsed/>
    <w:rsid w:val="00F072B6"/>
    <w:rPr>
      <w:sz w:val="16"/>
      <w:szCs w:val="16"/>
    </w:rPr>
  </w:style>
  <w:style w:type="paragraph" w:styleId="Commentaire">
    <w:name w:val="annotation text"/>
    <w:basedOn w:val="Normal"/>
    <w:link w:val="CommentaireCar"/>
    <w:uiPriority w:val="99"/>
    <w:unhideWhenUsed/>
    <w:rsid w:val="00F072B6"/>
    <w:pPr>
      <w:spacing w:line="240" w:lineRule="auto"/>
    </w:pPr>
  </w:style>
  <w:style w:type="character" w:customStyle="1" w:styleId="CommentaireCar">
    <w:name w:val="Commentaire Car"/>
    <w:basedOn w:val="Policepardfaut"/>
    <w:link w:val="Commentaire"/>
    <w:uiPriority w:val="99"/>
    <w:rsid w:val="00F072B6"/>
    <w:rPr>
      <w:rFonts w:ascii="Arial" w:eastAsia="Times New Roman" w:hAnsi="Arial" w:cs="Arial"/>
      <w:color w:val="212121"/>
      <w:lang w:eastAsia="fr-CA"/>
    </w:rPr>
  </w:style>
  <w:style w:type="paragraph" w:styleId="Objetducommentaire">
    <w:name w:val="annotation subject"/>
    <w:basedOn w:val="Commentaire"/>
    <w:next w:val="Commentaire"/>
    <w:link w:val="ObjetducommentaireCar"/>
    <w:uiPriority w:val="99"/>
    <w:semiHidden/>
    <w:unhideWhenUsed/>
    <w:rsid w:val="00F072B6"/>
    <w:rPr>
      <w:b/>
      <w:bCs/>
    </w:rPr>
  </w:style>
  <w:style w:type="character" w:customStyle="1" w:styleId="ObjetducommentaireCar">
    <w:name w:val="Objet du commentaire Car"/>
    <w:basedOn w:val="CommentaireCar"/>
    <w:link w:val="Objetducommentaire"/>
    <w:uiPriority w:val="99"/>
    <w:semiHidden/>
    <w:rsid w:val="00F072B6"/>
    <w:rPr>
      <w:rFonts w:ascii="Arial" w:eastAsia="Times New Roman" w:hAnsi="Arial" w:cs="Arial"/>
      <w:b/>
      <w:bCs/>
      <w:color w:val="212121"/>
      <w:lang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928377">
      <w:bodyDiv w:val="1"/>
      <w:marLeft w:val="0"/>
      <w:marRight w:val="0"/>
      <w:marTop w:val="0"/>
      <w:marBottom w:val="0"/>
      <w:divBdr>
        <w:top w:val="none" w:sz="0" w:space="0" w:color="auto"/>
        <w:left w:val="none" w:sz="0" w:space="0" w:color="auto"/>
        <w:bottom w:val="none" w:sz="0" w:space="0" w:color="auto"/>
        <w:right w:val="none" w:sz="0" w:space="0" w:color="auto"/>
      </w:divBdr>
    </w:div>
    <w:div w:id="604113584">
      <w:bodyDiv w:val="1"/>
      <w:marLeft w:val="0"/>
      <w:marRight w:val="0"/>
      <w:marTop w:val="0"/>
      <w:marBottom w:val="0"/>
      <w:divBdr>
        <w:top w:val="none" w:sz="0" w:space="0" w:color="auto"/>
        <w:left w:val="none" w:sz="0" w:space="0" w:color="auto"/>
        <w:bottom w:val="none" w:sz="0" w:space="0" w:color="auto"/>
        <w:right w:val="none" w:sz="0" w:space="0" w:color="auto"/>
      </w:divBdr>
    </w:div>
    <w:div w:id="919213985">
      <w:bodyDiv w:val="1"/>
      <w:marLeft w:val="0"/>
      <w:marRight w:val="0"/>
      <w:marTop w:val="0"/>
      <w:marBottom w:val="0"/>
      <w:divBdr>
        <w:top w:val="none" w:sz="0" w:space="0" w:color="auto"/>
        <w:left w:val="none" w:sz="0" w:space="0" w:color="auto"/>
        <w:bottom w:val="none" w:sz="0" w:space="0" w:color="auto"/>
        <w:right w:val="none" w:sz="0" w:space="0" w:color="auto"/>
      </w:divBdr>
      <w:divsChild>
        <w:div w:id="1988047146">
          <w:marLeft w:val="0"/>
          <w:marRight w:val="0"/>
          <w:marTop w:val="0"/>
          <w:marBottom w:val="0"/>
          <w:divBdr>
            <w:top w:val="none" w:sz="0" w:space="0" w:color="auto"/>
            <w:left w:val="none" w:sz="0" w:space="0" w:color="auto"/>
            <w:bottom w:val="none" w:sz="0" w:space="0" w:color="auto"/>
            <w:right w:val="none" w:sz="0" w:space="0" w:color="auto"/>
          </w:divBdr>
          <w:divsChild>
            <w:div w:id="1571621935">
              <w:marLeft w:val="0"/>
              <w:marRight w:val="0"/>
              <w:marTop w:val="0"/>
              <w:marBottom w:val="0"/>
              <w:divBdr>
                <w:top w:val="none" w:sz="0" w:space="0" w:color="auto"/>
                <w:left w:val="none" w:sz="0" w:space="0" w:color="auto"/>
                <w:bottom w:val="none" w:sz="0" w:space="0" w:color="auto"/>
                <w:right w:val="none" w:sz="0" w:space="0" w:color="auto"/>
              </w:divBdr>
              <w:divsChild>
                <w:div w:id="2010476180">
                  <w:marLeft w:val="0"/>
                  <w:marRight w:val="0"/>
                  <w:marTop w:val="0"/>
                  <w:marBottom w:val="0"/>
                  <w:divBdr>
                    <w:top w:val="none" w:sz="0" w:space="0" w:color="auto"/>
                    <w:left w:val="none" w:sz="0" w:space="0" w:color="auto"/>
                    <w:bottom w:val="none" w:sz="0" w:space="0" w:color="auto"/>
                    <w:right w:val="none" w:sz="0" w:space="0" w:color="auto"/>
                  </w:divBdr>
                </w:div>
              </w:divsChild>
            </w:div>
            <w:div w:id="2010256228">
              <w:marLeft w:val="0"/>
              <w:marRight w:val="0"/>
              <w:marTop w:val="0"/>
              <w:marBottom w:val="0"/>
              <w:divBdr>
                <w:top w:val="none" w:sz="0" w:space="0" w:color="auto"/>
                <w:left w:val="none" w:sz="0" w:space="0" w:color="auto"/>
                <w:bottom w:val="none" w:sz="0" w:space="0" w:color="auto"/>
                <w:right w:val="none" w:sz="0" w:space="0" w:color="auto"/>
              </w:divBdr>
              <w:divsChild>
                <w:div w:id="88940001">
                  <w:marLeft w:val="0"/>
                  <w:marRight w:val="0"/>
                  <w:marTop w:val="0"/>
                  <w:marBottom w:val="0"/>
                  <w:divBdr>
                    <w:top w:val="none" w:sz="0" w:space="0" w:color="auto"/>
                    <w:left w:val="none" w:sz="0" w:space="0" w:color="auto"/>
                    <w:bottom w:val="none" w:sz="0" w:space="0" w:color="auto"/>
                    <w:right w:val="none" w:sz="0" w:space="0" w:color="auto"/>
                  </w:divBdr>
                </w:div>
                <w:div w:id="1675381251">
                  <w:marLeft w:val="0"/>
                  <w:marRight w:val="0"/>
                  <w:marTop w:val="0"/>
                  <w:marBottom w:val="0"/>
                  <w:divBdr>
                    <w:top w:val="none" w:sz="0" w:space="0" w:color="auto"/>
                    <w:left w:val="none" w:sz="0" w:space="0" w:color="auto"/>
                    <w:bottom w:val="none" w:sz="0" w:space="0" w:color="auto"/>
                    <w:right w:val="none" w:sz="0" w:space="0" w:color="auto"/>
                  </w:divBdr>
                </w:div>
              </w:divsChild>
            </w:div>
            <w:div w:id="125632674">
              <w:marLeft w:val="0"/>
              <w:marRight w:val="0"/>
              <w:marTop w:val="0"/>
              <w:marBottom w:val="0"/>
              <w:divBdr>
                <w:top w:val="none" w:sz="0" w:space="0" w:color="auto"/>
                <w:left w:val="none" w:sz="0" w:space="0" w:color="auto"/>
                <w:bottom w:val="none" w:sz="0" w:space="0" w:color="auto"/>
                <w:right w:val="none" w:sz="0" w:space="0" w:color="auto"/>
              </w:divBdr>
              <w:divsChild>
                <w:div w:id="1685478316">
                  <w:marLeft w:val="0"/>
                  <w:marRight w:val="0"/>
                  <w:marTop w:val="0"/>
                  <w:marBottom w:val="0"/>
                  <w:divBdr>
                    <w:top w:val="none" w:sz="0" w:space="0" w:color="auto"/>
                    <w:left w:val="none" w:sz="0" w:space="0" w:color="auto"/>
                    <w:bottom w:val="none" w:sz="0" w:space="0" w:color="auto"/>
                    <w:right w:val="none" w:sz="0" w:space="0" w:color="auto"/>
                  </w:divBdr>
                </w:div>
                <w:div w:id="103117178">
                  <w:marLeft w:val="0"/>
                  <w:marRight w:val="0"/>
                  <w:marTop w:val="0"/>
                  <w:marBottom w:val="0"/>
                  <w:divBdr>
                    <w:top w:val="none" w:sz="0" w:space="0" w:color="auto"/>
                    <w:left w:val="none" w:sz="0" w:space="0" w:color="auto"/>
                    <w:bottom w:val="none" w:sz="0" w:space="0" w:color="auto"/>
                    <w:right w:val="none" w:sz="0" w:space="0" w:color="auto"/>
                  </w:divBdr>
                </w:div>
              </w:divsChild>
            </w:div>
            <w:div w:id="1742171732">
              <w:marLeft w:val="0"/>
              <w:marRight w:val="0"/>
              <w:marTop w:val="0"/>
              <w:marBottom w:val="0"/>
              <w:divBdr>
                <w:top w:val="none" w:sz="0" w:space="0" w:color="auto"/>
                <w:left w:val="none" w:sz="0" w:space="0" w:color="auto"/>
                <w:bottom w:val="none" w:sz="0" w:space="0" w:color="auto"/>
                <w:right w:val="none" w:sz="0" w:space="0" w:color="auto"/>
              </w:divBdr>
              <w:divsChild>
                <w:div w:id="1012143359">
                  <w:marLeft w:val="0"/>
                  <w:marRight w:val="0"/>
                  <w:marTop w:val="0"/>
                  <w:marBottom w:val="0"/>
                  <w:divBdr>
                    <w:top w:val="none" w:sz="0" w:space="0" w:color="auto"/>
                    <w:left w:val="none" w:sz="0" w:space="0" w:color="auto"/>
                    <w:bottom w:val="none" w:sz="0" w:space="0" w:color="auto"/>
                    <w:right w:val="none" w:sz="0" w:space="0" w:color="auto"/>
                  </w:divBdr>
                </w:div>
                <w:div w:id="2049648288">
                  <w:marLeft w:val="0"/>
                  <w:marRight w:val="0"/>
                  <w:marTop w:val="0"/>
                  <w:marBottom w:val="0"/>
                  <w:divBdr>
                    <w:top w:val="none" w:sz="0" w:space="0" w:color="auto"/>
                    <w:left w:val="none" w:sz="0" w:space="0" w:color="auto"/>
                    <w:bottom w:val="none" w:sz="0" w:space="0" w:color="auto"/>
                    <w:right w:val="none" w:sz="0" w:space="0" w:color="auto"/>
                  </w:divBdr>
                </w:div>
                <w:div w:id="1671984162">
                  <w:marLeft w:val="0"/>
                  <w:marRight w:val="0"/>
                  <w:marTop w:val="0"/>
                  <w:marBottom w:val="0"/>
                  <w:divBdr>
                    <w:top w:val="none" w:sz="0" w:space="0" w:color="auto"/>
                    <w:left w:val="none" w:sz="0" w:space="0" w:color="auto"/>
                    <w:bottom w:val="none" w:sz="0" w:space="0" w:color="auto"/>
                    <w:right w:val="none" w:sz="0" w:space="0" w:color="auto"/>
                  </w:divBdr>
                </w:div>
              </w:divsChild>
            </w:div>
            <w:div w:id="1946494429">
              <w:marLeft w:val="0"/>
              <w:marRight w:val="0"/>
              <w:marTop w:val="0"/>
              <w:marBottom w:val="0"/>
              <w:divBdr>
                <w:top w:val="none" w:sz="0" w:space="0" w:color="auto"/>
                <w:left w:val="none" w:sz="0" w:space="0" w:color="auto"/>
                <w:bottom w:val="none" w:sz="0" w:space="0" w:color="auto"/>
                <w:right w:val="none" w:sz="0" w:space="0" w:color="auto"/>
              </w:divBdr>
              <w:divsChild>
                <w:div w:id="1119107900">
                  <w:marLeft w:val="0"/>
                  <w:marRight w:val="0"/>
                  <w:marTop w:val="0"/>
                  <w:marBottom w:val="0"/>
                  <w:divBdr>
                    <w:top w:val="none" w:sz="0" w:space="0" w:color="auto"/>
                    <w:left w:val="none" w:sz="0" w:space="0" w:color="auto"/>
                    <w:bottom w:val="none" w:sz="0" w:space="0" w:color="auto"/>
                    <w:right w:val="none" w:sz="0" w:space="0" w:color="auto"/>
                  </w:divBdr>
                </w:div>
              </w:divsChild>
            </w:div>
            <w:div w:id="1467089295">
              <w:marLeft w:val="0"/>
              <w:marRight w:val="0"/>
              <w:marTop w:val="0"/>
              <w:marBottom w:val="0"/>
              <w:divBdr>
                <w:top w:val="none" w:sz="0" w:space="0" w:color="auto"/>
                <w:left w:val="none" w:sz="0" w:space="0" w:color="auto"/>
                <w:bottom w:val="none" w:sz="0" w:space="0" w:color="auto"/>
                <w:right w:val="none" w:sz="0" w:space="0" w:color="auto"/>
              </w:divBdr>
              <w:divsChild>
                <w:div w:id="797531358">
                  <w:marLeft w:val="0"/>
                  <w:marRight w:val="0"/>
                  <w:marTop w:val="0"/>
                  <w:marBottom w:val="0"/>
                  <w:divBdr>
                    <w:top w:val="none" w:sz="0" w:space="0" w:color="auto"/>
                    <w:left w:val="none" w:sz="0" w:space="0" w:color="auto"/>
                    <w:bottom w:val="none" w:sz="0" w:space="0" w:color="auto"/>
                    <w:right w:val="none" w:sz="0" w:space="0" w:color="auto"/>
                  </w:divBdr>
                </w:div>
              </w:divsChild>
            </w:div>
            <w:div w:id="261379417">
              <w:marLeft w:val="0"/>
              <w:marRight w:val="0"/>
              <w:marTop w:val="0"/>
              <w:marBottom w:val="0"/>
              <w:divBdr>
                <w:top w:val="none" w:sz="0" w:space="0" w:color="auto"/>
                <w:left w:val="none" w:sz="0" w:space="0" w:color="auto"/>
                <w:bottom w:val="none" w:sz="0" w:space="0" w:color="auto"/>
                <w:right w:val="none" w:sz="0" w:space="0" w:color="auto"/>
              </w:divBdr>
              <w:divsChild>
                <w:div w:id="1461068216">
                  <w:marLeft w:val="0"/>
                  <w:marRight w:val="0"/>
                  <w:marTop w:val="0"/>
                  <w:marBottom w:val="0"/>
                  <w:divBdr>
                    <w:top w:val="none" w:sz="0" w:space="0" w:color="auto"/>
                    <w:left w:val="none" w:sz="0" w:space="0" w:color="auto"/>
                    <w:bottom w:val="none" w:sz="0" w:space="0" w:color="auto"/>
                    <w:right w:val="none" w:sz="0" w:space="0" w:color="auto"/>
                  </w:divBdr>
                </w:div>
              </w:divsChild>
            </w:div>
            <w:div w:id="645088107">
              <w:marLeft w:val="0"/>
              <w:marRight w:val="0"/>
              <w:marTop w:val="0"/>
              <w:marBottom w:val="0"/>
              <w:divBdr>
                <w:top w:val="none" w:sz="0" w:space="0" w:color="auto"/>
                <w:left w:val="none" w:sz="0" w:space="0" w:color="auto"/>
                <w:bottom w:val="none" w:sz="0" w:space="0" w:color="auto"/>
                <w:right w:val="none" w:sz="0" w:space="0" w:color="auto"/>
              </w:divBdr>
              <w:divsChild>
                <w:div w:id="1526555119">
                  <w:marLeft w:val="0"/>
                  <w:marRight w:val="0"/>
                  <w:marTop w:val="0"/>
                  <w:marBottom w:val="0"/>
                  <w:divBdr>
                    <w:top w:val="none" w:sz="0" w:space="0" w:color="auto"/>
                    <w:left w:val="none" w:sz="0" w:space="0" w:color="auto"/>
                    <w:bottom w:val="none" w:sz="0" w:space="0" w:color="auto"/>
                    <w:right w:val="none" w:sz="0" w:space="0" w:color="auto"/>
                  </w:divBdr>
                </w:div>
              </w:divsChild>
            </w:div>
            <w:div w:id="1532495117">
              <w:marLeft w:val="0"/>
              <w:marRight w:val="0"/>
              <w:marTop w:val="0"/>
              <w:marBottom w:val="0"/>
              <w:divBdr>
                <w:top w:val="none" w:sz="0" w:space="0" w:color="auto"/>
                <w:left w:val="none" w:sz="0" w:space="0" w:color="auto"/>
                <w:bottom w:val="none" w:sz="0" w:space="0" w:color="auto"/>
                <w:right w:val="none" w:sz="0" w:space="0" w:color="auto"/>
              </w:divBdr>
              <w:divsChild>
                <w:div w:id="207382808">
                  <w:marLeft w:val="0"/>
                  <w:marRight w:val="0"/>
                  <w:marTop w:val="0"/>
                  <w:marBottom w:val="0"/>
                  <w:divBdr>
                    <w:top w:val="none" w:sz="0" w:space="0" w:color="auto"/>
                    <w:left w:val="none" w:sz="0" w:space="0" w:color="auto"/>
                    <w:bottom w:val="none" w:sz="0" w:space="0" w:color="auto"/>
                    <w:right w:val="none" w:sz="0" w:space="0" w:color="auto"/>
                  </w:divBdr>
                </w:div>
              </w:divsChild>
            </w:div>
            <w:div w:id="1277056345">
              <w:marLeft w:val="0"/>
              <w:marRight w:val="0"/>
              <w:marTop w:val="0"/>
              <w:marBottom w:val="0"/>
              <w:divBdr>
                <w:top w:val="none" w:sz="0" w:space="0" w:color="auto"/>
                <w:left w:val="none" w:sz="0" w:space="0" w:color="auto"/>
                <w:bottom w:val="none" w:sz="0" w:space="0" w:color="auto"/>
                <w:right w:val="none" w:sz="0" w:space="0" w:color="auto"/>
              </w:divBdr>
              <w:divsChild>
                <w:div w:id="1024357076">
                  <w:marLeft w:val="0"/>
                  <w:marRight w:val="0"/>
                  <w:marTop w:val="0"/>
                  <w:marBottom w:val="0"/>
                  <w:divBdr>
                    <w:top w:val="none" w:sz="0" w:space="0" w:color="auto"/>
                    <w:left w:val="none" w:sz="0" w:space="0" w:color="auto"/>
                    <w:bottom w:val="none" w:sz="0" w:space="0" w:color="auto"/>
                    <w:right w:val="none" w:sz="0" w:space="0" w:color="auto"/>
                  </w:divBdr>
                </w:div>
              </w:divsChild>
            </w:div>
            <w:div w:id="800729401">
              <w:marLeft w:val="0"/>
              <w:marRight w:val="0"/>
              <w:marTop w:val="0"/>
              <w:marBottom w:val="0"/>
              <w:divBdr>
                <w:top w:val="none" w:sz="0" w:space="0" w:color="auto"/>
                <w:left w:val="none" w:sz="0" w:space="0" w:color="auto"/>
                <w:bottom w:val="none" w:sz="0" w:space="0" w:color="auto"/>
                <w:right w:val="none" w:sz="0" w:space="0" w:color="auto"/>
              </w:divBdr>
              <w:divsChild>
                <w:div w:id="1657369522">
                  <w:marLeft w:val="0"/>
                  <w:marRight w:val="0"/>
                  <w:marTop w:val="0"/>
                  <w:marBottom w:val="0"/>
                  <w:divBdr>
                    <w:top w:val="none" w:sz="0" w:space="0" w:color="auto"/>
                    <w:left w:val="none" w:sz="0" w:space="0" w:color="auto"/>
                    <w:bottom w:val="none" w:sz="0" w:space="0" w:color="auto"/>
                    <w:right w:val="none" w:sz="0" w:space="0" w:color="auto"/>
                  </w:divBdr>
                </w:div>
              </w:divsChild>
            </w:div>
            <w:div w:id="12608326">
              <w:marLeft w:val="0"/>
              <w:marRight w:val="0"/>
              <w:marTop w:val="0"/>
              <w:marBottom w:val="0"/>
              <w:divBdr>
                <w:top w:val="none" w:sz="0" w:space="0" w:color="auto"/>
                <w:left w:val="none" w:sz="0" w:space="0" w:color="auto"/>
                <w:bottom w:val="none" w:sz="0" w:space="0" w:color="auto"/>
                <w:right w:val="none" w:sz="0" w:space="0" w:color="auto"/>
              </w:divBdr>
              <w:divsChild>
                <w:div w:id="90131932">
                  <w:marLeft w:val="0"/>
                  <w:marRight w:val="0"/>
                  <w:marTop w:val="0"/>
                  <w:marBottom w:val="0"/>
                  <w:divBdr>
                    <w:top w:val="none" w:sz="0" w:space="0" w:color="auto"/>
                    <w:left w:val="none" w:sz="0" w:space="0" w:color="auto"/>
                    <w:bottom w:val="none" w:sz="0" w:space="0" w:color="auto"/>
                    <w:right w:val="none" w:sz="0" w:space="0" w:color="auto"/>
                  </w:divBdr>
                </w:div>
              </w:divsChild>
            </w:div>
            <w:div w:id="672414852">
              <w:marLeft w:val="0"/>
              <w:marRight w:val="0"/>
              <w:marTop w:val="0"/>
              <w:marBottom w:val="0"/>
              <w:divBdr>
                <w:top w:val="none" w:sz="0" w:space="0" w:color="auto"/>
                <w:left w:val="none" w:sz="0" w:space="0" w:color="auto"/>
                <w:bottom w:val="none" w:sz="0" w:space="0" w:color="auto"/>
                <w:right w:val="none" w:sz="0" w:space="0" w:color="auto"/>
              </w:divBdr>
              <w:divsChild>
                <w:div w:id="685206310">
                  <w:marLeft w:val="0"/>
                  <w:marRight w:val="0"/>
                  <w:marTop w:val="0"/>
                  <w:marBottom w:val="0"/>
                  <w:divBdr>
                    <w:top w:val="none" w:sz="0" w:space="0" w:color="auto"/>
                    <w:left w:val="none" w:sz="0" w:space="0" w:color="auto"/>
                    <w:bottom w:val="none" w:sz="0" w:space="0" w:color="auto"/>
                    <w:right w:val="none" w:sz="0" w:space="0" w:color="auto"/>
                  </w:divBdr>
                </w:div>
              </w:divsChild>
            </w:div>
            <w:div w:id="1712223358">
              <w:marLeft w:val="0"/>
              <w:marRight w:val="0"/>
              <w:marTop w:val="0"/>
              <w:marBottom w:val="0"/>
              <w:divBdr>
                <w:top w:val="none" w:sz="0" w:space="0" w:color="auto"/>
                <w:left w:val="none" w:sz="0" w:space="0" w:color="auto"/>
                <w:bottom w:val="none" w:sz="0" w:space="0" w:color="auto"/>
                <w:right w:val="none" w:sz="0" w:space="0" w:color="auto"/>
              </w:divBdr>
              <w:divsChild>
                <w:div w:id="609626371">
                  <w:marLeft w:val="0"/>
                  <w:marRight w:val="0"/>
                  <w:marTop w:val="0"/>
                  <w:marBottom w:val="0"/>
                  <w:divBdr>
                    <w:top w:val="none" w:sz="0" w:space="0" w:color="auto"/>
                    <w:left w:val="none" w:sz="0" w:space="0" w:color="auto"/>
                    <w:bottom w:val="none" w:sz="0" w:space="0" w:color="auto"/>
                    <w:right w:val="none" w:sz="0" w:space="0" w:color="auto"/>
                  </w:divBdr>
                </w:div>
              </w:divsChild>
            </w:div>
            <w:div w:id="1460151800">
              <w:marLeft w:val="0"/>
              <w:marRight w:val="0"/>
              <w:marTop w:val="0"/>
              <w:marBottom w:val="0"/>
              <w:divBdr>
                <w:top w:val="none" w:sz="0" w:space="0" w:color="auto"/>
                <w:left w:val="none" w:sz="0" w:space="0" w:color="auto"/>
                <w:bottom w:val="none" w:sz="0" w:space="0" w:color="auto"/>
                <w:right w:val="none" w:sz="0" w:space="0" w:color="auto"/>
              </w:divBdr>
              <w:divsChild>
                <w:div w:id="908884763">
                  <w:marLeft w:val="0"/>
                  <w:marRight w:val="0"/>
                  <w:marTop w:val="0"/>
                  <w:marBottom w:val="0"/>
                  <w:divBdr>
                    <w:top w:val="none" w:sz="0" w:space="0" w:color="auto"/>
                    <w:left w:val="none" w:sz="0" w:space="0" w:color="auto"/>
                    <w:bottom w:val="none" w:sz="0" w:space="0" w:color="auto"/>
                    <w:right w:val="none" w:sz="0" w:space="0" w:color="auto"/>
                  </w:divBdr>
                </w:div>
              </w:divsChild>
            </w:div>
            <w:div w:id="1731345695">
              <w:marLeft w:val="0"/>
              <w:marRight w:val="0"/>
              <w:marTop w:val="0"/>
              <w:marBottom w:val="0"/>
              <w:divBdr>
                <w:top w:val="none" w:sz="0" w:space="0" w:color="auto"/>
                <w:left w:val="none" w:sz="0" w:space="0" w:color="auto"/>
                <w:bottom w:val="none" w:sz="0" w:space="0" w:color="auto"/>
                <w:right w:val="none" w:sz="0" w:space="0" w:color="auto"/>
              </w:divBdr>
              <w:divsChild>
                <w:div w:id="712005714">
                  <w:marLeft w:val="0"/>
                  <w:marRight w:val="0"/>
                  <w:marTop w:val="0"/>
                  <w:marBottom w:val="0"/>
                  <w:divBdr>
                    <w:top w:val="none" w:sz="0" w:space="0" w:color="auto"/>
                    <w:left w:val="none" w:sz="0" w:space="0" w:color="auto"/>
                    <w:bottom w:val="none" w:sz="0" w:space="0" w:color="auto"/>
                    <w:right w:val="none" w:sz="0" w:space="0" w:color="auto"/>
                  </w:divBdr>
                </w:div>
              </w:divsChild>
            </w:div>
            <w:div w:id="650839290">
              <w:marLeft w:val="0"/>
              <w:marRight w:val="0"/>
              <w:marTop w:val="0"/>
              <w:marBottom w:val="0"/>
              <w:divBdr>
                <w:top w:val="none" w:sz="0" w:space="0" w:color="auto"/>
                <w:left w:val="none" w:sz="0" w:space="0" w:color="auto"/>
                <w:bottom w:val="none" w:sz="0" w:space="0" w:color="auto"/>
                <w:right w:val="none" w:sz="0" w:space="0" w:color="auto"/>
              </w:divBdr>
              <w:divsChild>
                <w:div w:id="1968856241">
                  <w:marLeft w:val="0"/>
                  <w:marRight w:val="0"/>
                  <w:marTop w:val="0"/>
                  <w:marBottom w:val="0"/>
                  <w:divBdr>
                    <w:top w:val="none" w:sz="0" w:space="0" w:color="auto"/>
                    <w:left w:val="none" w:sz="0" w:space="0" w:color="auto"/>
                    <w:bottom w:val="none" w:sz="0" w:space="0" w:color="auto"/>
                    <w:right w:val="none" w:sz="0" w:space="0" w:color="auto"/>
                  </w:divBdr>
                </w:div>
              </w:divsChild>
            </w:div>
            <w:div w:id="291206565">
              <w:marLeft w:val="0"/>
              <w:marRight w:val="0"/>
              <w:marTop w:val="0"/>
              <w:marBottom w:val="0"/>
              <w:divBdr>
                <w:top w:val="none" w:sz="0" w:space="0" w:color="auto"/>
                <w:left w:val="none" w:sz="0" w:space="0" w:color="auto"/>
                <w:bottom w:val="none" w:sz="0" w:space="0" w:color="auto"/>
                <w:right w:val="none" w:sz="0" w:space="0" w:color="auto"/>
              </w:divBdr>
              <w:divsChild>
                <w:div w:id="1787578734">
                  <w:marLeft w:val="0"/>
                  <w:marRight w:val="0"/>
                  <w:marTop w:val="0"/>
                  <w:marBottom w:val="0"/>
                  <w:divBdr>
                    <w:top w:val="none" w:sz="0" w:space="0" w:color="auto"/>
                    <w:left w:val="none" w:sz="0" w:space="0" w:color="auto"/>
                    <w:bottom w:val="none" w:sz="0" w:space="0" w:color="auto"/>
                    <w:right w:val="none" w:sz="0" w:space="0" w:color="auto"/>
                  </w:divBdr>
                </w:div>
              </w:divsChild>
            </w:div>
            <w:div w:id="1326399813">
              <w:marLeft w:val="0"/>
              <w:marRight w:val="0"/>
              <w:marTop w:val="0"/>
              <w:marBottom w:val="0"/>
              <w:divBdr>
                <w:top w:val="none" w:sz="0" w:space="0" w:color="auto"/>
                <w:left w:val="none" w:sz="0" w:space="0" w:color="auto"/>
                <w:bottom w:val="none" w:sz="0" w:space="0" w:color="auto"/>
                <w:right w:val="none" w:sz="0" w:space="0" w:color="auto"/>
              </w:divBdr>
              <w:divsChild>
                <w:div w:id="1702705308">
                  <w:marLeft w:val="0"/>
                  <w:marRight w:val="0"/>
                  <w:marTop w:val="0"/>
                  <w:marBottom w:val="0"/>
                  <w:divBdr>
                    <w:top w:val="none" w:sz="0" w:space="0" w:color="auto"/>
                    <w:left w:val="none" w:sz="0" w:space="0" w:color="auto"/>
                    <w:bottom w:val="none" w:sz="0" w:space="0" w:color="auto"/>
                    <w:right w:val="none" w:sz="0" w:space="0" w:color="auto"/>
                  </w:divBdr>
                </w:div>
              </w:divsChild>
            </w:div>
            <w:div w:id="1726031052">
              <w:marLeft w:val="0"/>
              <w:marRight w:val="0"/>
              <w:marTop w:val="0"/>
              <w:marBottom w:val="0"/>
              <w:divBdr>
                <w:top w:val="none" w:sz="0" w:space="0" w:color="auto"/>
                <w:left w:val="none" w:sz="0" w:space="0" w:color="auto"/>
                <w:bottom w:val="none" w:sz="0" w:space="0" w:color="auto"/>
                <w:right w:val="none" w:sz="0" w:space="0" w:color="auto"/>
              </w:divBdr>
              <w:divsChild>
                <w:div w:id="90930164">
                  <w:marLeft w:val="0"/>
                  <w:marRight w:val="0"/>
                  <w:marTop w:val="0"/>
                  <w:marBottom w:val="0"/>
                  <w:divBdr>
                    <w:top w:val="none" w:sz="0" w:space="0" w:color="auto"/>
                    <w:left w:val="none" w:sz="0" w:space="0" w:color="auto"/>
                    <w:bottom w:val="none" w:sz="0" w:space="0" w:color="auto"/>
                    <w:right w:val="none" w:sz="0" w:space="0" w:color="auto"/>
                  </w:divBdr>
                </w:div>
              </w:divsChild>
            </w:div>
            <w:div w:id="1211989573">
              <w:marLeft w:val="0"/>
              <w:marRight w:val="0"/>
              <w:marTop w:val="0"/>
              <w:marBottom w:val="0"/>
              <w:divBdr>
                <w:top w:val="none" w:sz="0" w:space="0" w:color="auto"/>
                <w:left w:val="none" w:sz="0" w:space="0" w:color="auto"/>
                <w:bottom w:val="none" w:sz="0" w:space="0" w:color="auto"/>
                <w:right w:val="none" w:sz="0" w:space="0" w:color="auto"/>
              </w:divBdr>
              <w:divsChild>
                <w:div w:id="818615389">
                  <w:marLeft w:val="0"/>
                  <w:marRight w:val="0"/>
                  <w:marTop w:val="0"/>
                  <w:marBottom w:val="0"/>
                  <w:divBdr>
                    <w:top w:val="none" w:sz="0" w:space="0" w:color="auto"/>
                    <w:left w:val="none" w:sz="0" w:space="0" w:color="auto"/>
                    <w:bottom w:val="none" w:sz="0" w:space="0" w:color="auto"/>
                    <w:right w:val="none" w:sz="0" w:space="0" w:color="auto"/>
                  </w:divBdr>
                </w:div>
              </w:divsChild>
            </w:div>
            <w:div w:id="1369532140">
              <w:marLeft w:val="0"/>
              <w:marRight w:val="0"/>
              <w:marTop w:val="0"/>
              <w:marBottom w:val="0"/>
              <w:divBdr>
                <w:top w:val="none" w:sz="0" w:space="0" w:color="auto"/>
                <w:left w:val="none" w:sz="0" w:space="0" w:color="auto"/>
                <w:bottom w:val="none" w:sz="0" w:space="0" w:color="auto"/>
                <w:right w:val="none" w:sz="0" w:space="0" w:color="auto"/>
              </w:divBdr>
              <w:divsChild>
                <w:div w:id="1042174343">
                  <w:marLeft w:val="0"/>
                  <w:marRight w:val="0"/>
                  <w:marTop w:val="0"/>
                  <w:marBottom w:val="0"/>
                  <w:divBdr>
                    <w:top w:val="none" w:sz="0" w:space="0" w:color="auto"/>
                    <w:left w:val="none" w:sz="0" w:space="0" w:color="auto"/>
                    <w:bottom w:val="none" w:sz="0" w:space="0" w:color="auto"/>
                    <w:right w:val="none" w:sz="0" w:space="0" w:color="auto"/>
                  </w:divBdr>
                </w:div>
              </w:divsChild>
            </w:div>
            <w:div w:id="2022269684">
              <w:marLeft w:val="0"/>
              <w:marRight w:val="0"/>
              <w:marTop w:val="0"/>
              <w:marBottom w:val="0"/>
              <w:divBdr>
                <w:top w:val="none" w:sz="0" w:space="0" w:color="auto"/>
                <w:left w:val="none" w:sz="0" w:space="0" w:color="auto"/>
                <w:bottom w:val="none" w:sz="0" w:space="0" w:color="auto"/>
                <w:right w:val="none" w:sz="0" w:space="0" w:color="auto"/>
              </w:divBdr>
              <w:divsChild>
                <w:div w:id="115561905">
                  <w:marLeft w:val="0"/>
                  <w:marRight w:val="0"/>
                  <w:marTop w:val="0"/>
                  <w:marBottom w:val="0"/>
                  <w:divBdr>
                    <w:top w:val="none" w:sz="0" w:space="0" w:color="auto"/>
                    <w:left w:val="none" w:sz="0" w:space="0" w:color="auto"/>
                    <w:bottom w:val="none" w:sz="0" w:space="0" w:color="auto"/>
                    <w:right w:val="none" w:sz="0" w:space="0" w:color="auto"/>
                  </w:divBdr>
                </w:div>
              </w:divsChild>
            </w:div>
            <w:div w:id="1361130387">
              <w:marLeft w:val="0"/>
              <w:marRight w:val="0"/>
              <w:marTop w:val="0"/>
              <w:marBottom w:val="0"/>
              <w:divBdr>
                <w:top w:val="none" w:sz="0" w:space="0" w:color="auto"/>
                <w:left w:val="none" w:sz="0" w:space="0" w:color="auto"/>
                <w:bottom w:val="none" w:sz="0" w:space="0" w:color="auto"/>
                <w:right w:val="none" w:sz="0" w:space="0" w:color="auto"/>
              </w:divBdr>
              <w:divsChild>
                <w:div w:id="1399865150">
                  <w:marLeft w:val="0"/>
                  <w:marRight w:val="0"/>
                  <w:marTop w:val="0"/>
                  <w:marBottom w:val="0"/>
                  <w:divBdr>
                    <w:top w:val="none" w:sz="0" w:space="0" w:color="auto"/>
                    <w:left w:val="none" w:sz="0" w:space="0" w:color="auto"/>
                    <w:bottom w:val="none" w:sz="0" w:space="0" w:color="auto"/>
                    <w:right w:val="none" w:sz="0" w:space="0" w:color="auto"/>
                  </w:divBdr>
                </w:div>
              </w:divsChild>
            </w:div>
            <w:div w:id="1414156342">
              <w:marLeft w:val="0"/>
              <w:marRight w:val="0"/>
              <w:marTop w:val="0"/>
              <w:marBottom w:val="0"/>
              <w:divBdr>
                <w:top w:val="none" w:sz="0" w:space="0" w:color="auto"/>
                <w:left w:val="none" w:sz="0" w:space="0" w:color="auto"/>
                <w:bottom w:val="none" w:sz="0" w:space="0" w:color="auto"/>
                <w:right w:val="none" w:sz="0" w:space="0" w:color="auto"/>
              </w:divBdr>
              <w:divsChild>
                <w:div w:id="434591655">
                  <w:marLeft w:val="0"/>
                  <w:marRight w:val="0"/>
                  <w:marTop w:val="0"/>
                  <w:marBottom w:val="0"/>
                  <w:divBdr>
                    <w:top w:val="none" w:sz="0" w:space="0" w:color="auto"/>
                    <w:left w:val="none" w:sz="0" w:space="0" w:color="auto"/>
                    <w:bottom w:val="none" w:sz="0" w:space="0" w:color="auto"/>
                    <w:right w:val="none" w:sz="0" w:space="0" w:color="auto"/>
                  </w:divBdr>
                </w:div>
              </w:divsChild>
            </w:div>
            <w:div w:id="1657370179">
              <w:marLeft w:val="0"/>
              <w:marRight w:val="0"/>
              <w:marTop w:val="0"/>
              <w:marBottom w:val="0"/>
              <w:divBdr>
                <w:top w:val="none" w:sz="0" w:space="0" w:color="auto"/>
                <w:left w:val="none" w:sz="0" w:space="0" w:color="auto"/>
                <w:bottom w:val="none" w:sz="0" w:space="0" w:color="auto"/>
                <w:right w:val="none" w:sz="0" w:space="0" w:color="auto"/>
              </w:divBdr>
              <w:divsChild>
                <w:div w:id="973603019">
                  <w:marLeft w:val="0"/>
                  <w:marRight w:val="0"/>
                  <w:marTop w:val="0"/>
                  <w:marBottom w:val="0"/>
                  <w:divBdr>
                    <w:top w:val="none" w:sz="0" w:space="0" w:color="auto"/>
                    <w:left w:val="none" w:sz="0" w:space="0" w:color="auto"/>
                    <w:bottom w:val="none" w:sz="0" w:space="0" w:color="auto"/>
                    <w:right w:val="none" w:sz="0" w:space="0" w:color="auto"/>
                  </w:divBdr>
                </w:div>
              </w:divsChild>
            </w:div>
            <w:div w:id="726685591">
              <w:marLeft w:val="0"/>
              <w:marRight w:val="0"/>
              <w:marTop w:val="0"/>
              <w:marBottom w:val="0"/>
              <w:divBdr>
                <w:top w:val="none" w:sz="0" w:space="0" w:color="auto"/>
                <w:left w:val="none" w:sz="0" w:space="0" w:color="auto"/>
                <w:bottom w:val="none" w:sz="0" w:space="0" w:color="auto"/>
                <w:right w:val="none" w:sz="0" w:space="0" w:color="auto"/>
              </w:divBdr>
              <w:divsChild>
                <w:div w:id="395006903">
                  <w:marLeft w:val="0"/>
                  <w:marRight w:val="0"/>
                  <w:marTop w:val="0"/>
                  <w:marBottom w:val="0"/>
                  <w:divBdr>
                    <w:top w:val="none" w:sz="0" w:space="0" w:color="auto"/>
                    <w:left w:val="none" w:sz="0" w:space="0" w:color="auto"/>
                    <w:bottom w:val="none" w:sz="0" w:space="0" w:color="auto"/>
                    <w:right w:val="none" w:sz="0" w:space="0" w:color="auto"/>
                  </w:divBdr>
                </w:div>
              </w:divsChild>
            </w:div>
            <w:div w:id="780884049">
              <w:marLeft w:val="0"/>
              <w:marRight w:val="0"/>
              <w:marTop w:val="0"/>
              <w:marBottom w:val="0"/>
              <w:divBdr>
                <w:top w:val="none" w:sz="0" w:space="0" w:color="auto"/>
                <w:left w:val="none" w:sz="0" w:space="0" w:color="auto"/>
                <w:bottom w:val="none" w:sz="0" w:space="0" w:color="auto"/>
                <w:right w:val="none" w:sz="0" w:space="0" w:color="auto"/>
              </w:divBdr>
              <w:divsChild>
                <w:div w:id="1455950099">
                  <w:marLeft w:val="0"/>
                  <w:marRight w:val="0"/>
                  <w:marTop w:val="0"/>
                  <w:marBottom w:val="0"/>
                  <w:divBdr>
                    <w:top w:val="none" w:sz="0" w:space="0" w:color="auto"/>
                    <w:left w:val="none" w:sz="0" w:space="0" w:color="auto"/>
                    <w:bottom w:val="none" w:sz="0" w:space="0" w:color="auto"/>
                    <w:right w:val="none" w:sz="0" w:space="0" w:color="auto"/>
                  </w:divBdr>
                </w:div>
              </w:divsChild>
            </w:div>
            <w:div w:id="1141847857">
              <w:marLeft w:val="0"/>
              <w:marRight w:val="0"/>
              <w:marTop w:val="0"/>
              <w:marBottom w:val="0"/>
              <w:divBdr>
                <w:top w:val="none" w:sz="0" w:space="0" w:color="auto"/>
                <w:left w:val="none" w:sz="0" w:space="0" w:color="auto"/>
                <w:bottom w:val="none" w:sz="0" w:space="0" w:color="auto"/>
                <w:right w:val="none" w:sz="0" w:space="0" w:color="auto"/>
              </w:divBdr>
              <w:divsChild>
                <w:div w:id="1062750458">
                  <w:marLeft w:val="0"/>
                  <w:marRight w:val="0"/>
                  <w:marTop w:val="0"/>
                  <w:marBottom w:val="0"/>
                  <w:divBdr>
                    <w:top w:val="none" w:sz="0" w:space="0" w:color="auto"/>
                    <w:left w:val="none" w:sz="0" w:space="0" w:color="auto"/>
                    <w:bottom w:val="none" w:sz="0" w:space="0" w:color="auto"/>
                    <w:right w:val="none" w:sz="0" w:space="0" w:color="auto"/>
                  </w:divBdr>
                </w:div>
              </w:divsChild>
            </w:div>
            <w:div w:id="319313543">
              <w:marLeft w:val="0"/>
              <w:marRight w:val="0"/>
              <w:marTop w:val="0"/>
              <w:marBottom w:val="0"/>
              <w:divBdr>
                <w:top w:val="none" w:sz="0" w:space="0" w:color="auto"/>
                <w:left w:val="none" w:sz="0" w:space="0" w:color="auto"/>
                <w:bottom w:val="none" w:sz="0" w:space="0" w:color="auto"/>
                <w:right w:val="none" w:sz="0" w:space="0" w:color="auto"/>
              </w:divBdr>
              <w:divsChild>
                <w:div w:id="1850219139">
                  <w:marLeft w:val="0"/>
                  <w:marRight w:val="0"/>
                  <w:marTop w:val="0"/>
                  <w:marBottom w:val="0"/>
                  <w:divBdr>
                    <w:top w:val="none" w:sz="0" w:space="0" w:color="auto"/>
                    <w:left w:val="none" w:sz="0" w:space="0" w:color="auto"/>
                    <w:bottom w:val="none" w:sz="0" w:space="0" w:color="auto"/>
                    <w:right w:val="none" w:sz="0" w:space="0" w:color="auto"/>
                  </w:divBdr>
                </w:div>
              </w:divsChild>
            </w:div>
            <w:div w:id="1996832265">
              <w:marLeft w:val="0"/>
              <w:marRight w:val="0"/>
              <w:marTop w:val="0"/>
              <w:marBottom w:val="0"/>
              <w:divBdr>
                <w:top w:val="none" w:sz="0" w:space="0" w:color="auto"/>
                <w:left w:val="none" w:sz="0" w:space="0" w:color="auto"/>
                <w:bottom w:val="none" w:sz="0" w:space="0" w:color="auto"/>
                <w:right w:val="none" w:sz="0" w:space="0" w:color="auto"/>
              </w:divBdr>
              <w:divsChild>
                <w:div w:id="618538183">
                  <w:marLeft w:val="0"/>
                  <w:marRight w:val="0"/>
                  <w:marTop w:val="0"/>
                  <w:marBottom w:val="0"/>
                  <w:divBdr>
                    <w:top w:val="none" w:sz="0" w:space="0" w:color="auto"/>
                    <w:left w:val="none" w:sz="0" w:space="0" w:color="auto"/>
                    <w:bottom w:val="none" w:sz="0" w:space="0" w:color="auto"/>
                    <w:right w:val="none" w:sz="0" w:space="0" w:color="auto"/>
                  </w:divBdr>
                </w:div>
              </w:divsChild>
            </w:div>
            <w:div w:id="742992535">
              <w:marLeft w:val="0"/>
              <w:marRight w:val="0"/>
              <w:marTop w:val="0"/>
              <w:marBottom w:val="0"/>
              <w:divBdr>
                <w:top w:val="none" w:sz="0" w:space="0" w:color="auto"/>
                <w:left w:val="none" w:sz="0" w:space="0" w:color="auto"/>
                <w:bottom w:val="none" w:sz="0" w:space="0" w:color="auto"/>
                <w:right w:val="none" w:sz="0" w:space="0" w:color="auto"/>
              </w:divBdr>
              <w:divsChild>
                <w:div w:id="212376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451691">
      <w:bodyDiv w:val="1"/>
      <w:marLeft w:val="0"/>
      <w:marRight w:val="0"/>
      <w:marTop w:val="0"/>
      <w:marBottom w:val="0"/>
      <w:divBdr>
        <w:top w:val="none" w:sz="0" w:space="0" w:color="auto"/>
        <w:left w:val="none" w:sz="0" w:space="0" w:color="auto"/>
        <w:bottom w:val="none" w:sz="0" w:space="0" w:color="auto"/>
        <w:right w:val="none" w:sz="0" w:space="0" w:color="auto"/>
      </w:divBdr>
      <w:divsChild>
        <w:div w:id="557471646">
          <w:marLeft w:val="0"/>
          <w:marRight w:val="0"/>
          <w:marTop w:val="0"/>
          <w:marBottom w:val="0"/>
          <w:divBdr>
            <w:top w:val="none" w:sz="0" w:space="0" w:color="auto"/>
            <w:left w:val="none" w:sz="0" w:space="0" w:color="auto"/>
            <w:bottom w:val="none" w:sz="0" w:space="0" w:color="auto"/>
            <w:right w:val="none" w:sz="0" w:space="0" w:color="auto"/>
          </w:divBdr>
          <w:divsChild>
            <w:div w:id="966159178">
              <w:marLeft w:val="0"/>
              <w:marRight w:val="0"/>
              <w:marTop w:val="0"/>
              <w:marBottom w:val="0"/>
              <w:divBdr>
                <w:top w:val="none" w:sz="0" w:space="0" w:color="auto"/>
                <w:left w:val="none" w:sz="0" w:space="0" w:color="auto"/>
                <w:bottom w:val="none" w:sz="0" w:space="0" w:color="auto"/>
                <w:right w:val="none" w:sz="0" w:space="0" w:color="auto"/>
              </w:divBdr>
              <w:divsChild>
                <w:div w:id="390347488">
                  <w:marLeft w:val="0"/>
                  <w:marRight w:val="0"/>
                  <w:marTop w:val="0"/>
                  <w:marBottom w:val="0"/>
                  <w:divBdr>
                    <w:top w:val="none" w:sz="0" w:space="0" w:color="auto"/>
                    <w:left w:val="none" w:sz="0" w:space="0" w:color="auto"/>
                    <w:bottom w:val="none" w:sz="0" w:space="0" w:color="auto"/>
                    <w:right w:val="none" w:sz="0" w:space="0" w:color="auto"/>
                  </w:divBdr>
                </w:div>
              </w:divsChild>
            </w:div>
            <w:div w:id="1281767295">
              <w:marLeft w:val="0"/>
              <w:marRight w:val="0"/>
              <w:marTop w:val="0"/>
              <w:marBottom w:val="0"/>
              <w:divBdr>
                <w:top w:val="none" w:sz="0" w:space="0" w:color="auto"/>
                <w:left w:val="none" w:sz="0" w:space="0" w:color="auto"/>
                <w:bottom w:val="none" w:sz="0" w:space="0" w:color="auto"/>
                <w:right w:val="none" w:sz="0" w:space="0" w:color="auto"/>
              </w:divBdr>
              <w:divsChild>
                <w:div w:id="540089778">
                  <w:marLeft w:val="0"/>
                  <w:marRight w:val="0"/>
                  <w:marTop w:val="0"/>
                  <w:marBottom w:val="0"/>
                  <w:divBdr>
                    <w:top w:val="none" w:sz="0" w:space="0" w:color="auto"/>
                    <w:left w:val="none" w:sz="0" w:space="0" w:color="auto"/>
                    <w:bottom w:val="none" w:sz="0" w:space="0" w:color="auto"/>
                    <w:right w:val="none" w:sz="0" w:space="0" w:color="auto"/>
                  </w:divBdr>
                </w:div>
              </w:divsChild>
            </w:div>
            <w:div w:id="379019029">
              <w:marLeft w:val="0"/>
              <w:marRight w:val="0"/>
              <w:marTop w:val="0"/>
              <w:marBottom w:val="0"/>
              <w:divBdr>
                <w:top w:val="none" w:sz="0" w:space="0" w:color="auto"/>
                <w:left w:val="none" w:sz="0" w:space="0" w:color="auto"/>
                <w:bottom w:val="none" w:sz="0" w:space="0" w:color="auto"/>
                <w:right w:val="none" w:sz="0" w:space="0" w:color="auto"/>
              </w:divBdr>
              <w:divsChild>
                <w:div w:id="487522865">
                  <w:marLeft w:val="0"/>
                  <w:marRight w:val="0"/>
                  <w:marTop w:val="0"/>
                  <w:marBottom w:val="0"/>
                  <w:divBdr>
                    <w:top w:val="none" w:sz="0" w:space="0" w:color="auto"/>
                    <w:left w:val="none" w:sz="0" w:space="0" w:color="auto"/>
                    <w:bottom w:val="none" w:sz="0" w:space="0" w:color="auto"/>
                    <w:right w:val="none" w:sz="0" w:space="0" w:color="auto"/>
                  </w:divBdr>
                </w:div>
              </w:divsChild>
            </w:div>
            <w:div w:id="1760516092">
              <w:marLeft w:val="0"/>
              <w:marRight w:val="0"/>
              <w:marTop w:val="0"/>
              <w:marBottom w:val="0"/>
              <w:divBdr>
                <w:top w:val="none" w:sz="0" w:space="0" w:color="auto"/>
                <w:left w:val="none" w:sz="0" w:space="0" w:color="auto"/>
                <w:bottom w:val="none" w:sz="0" w:space="0" w:color="auto"/>
                <w:right w:val="none" w:sz="0" w:space="0" w:color="auto"/>
              </w:divBdr>
              <w:divsChild>
                <w:div w:id="1465343289">
                  <w:marLeft w:val="0"/>
                  <w:marRight w:val="0"/>
                  <w:marTop w:val="0"/>
                  <w:marBottom w:val="0"/>
                  <w:divBdr>
                    <w:top w:val="none" w:sz="0" w:space="0" w:color="auto"/>
                    <w:left w:val="none" w:sz="0" w:space="0" w:color="auto"/>
                    <w:bottom w:val="none" w:sz="0" w:space="0" w:color="auto"/>
                    <w:right w:val="none" w:sz="0" w:space="0" w:color="auto"/>
                  </w:divBdr>
                </w:div>
              </w:divsChild>
            </w:div>
            <w:div w:id="1490556025">
              <w:marLeft w:val="0"/>
              <w:marRight w:val="0"/>
              <w:marTop w:val="0"/>
              <w:marBottom w:val="0"/>
              <w:divBdr>
                <w:top w:val="none" w:sz="0" w:space="0" w:color="auto"/>
                <w:left w:val="none" w:sz="0" w:space="0" w:color="auto"/>
                <w:bottom w:val="none" w:sz="0" w:space="0" w:color="auto"/>
                <w:right w:val="none" w:sz="0" w:space="0" w:color="auto"/>
              </w:divBdr>
              <w:divsChild>
                <w:div w:id="1845238398">
                  <w:marLeft w:val="0"/>
                  <w:marRight w:val="0"/>
                  <w:marTop w:val="0"/>
                  <w:marBottom w:val="0"/>
                  <w:divBdr>
                    <w:top w:val="none" w:sz="0" w:space="0" w:color="auto"/>
                    <w:left w:val="none" w:sz="0" w:space="0" w:color="auto"/>
                    <w:bottom w:val="none" w:sz="0" w:space="0" w:color="auto"/>
                    <w:right w:val="none" w:sz="0" w:space="0" w:color="auto"/>
                  </w:divBdr>
                </w:div>
              </w:divsChild>
            </w:div>
            <w:div w:id="1386759338">
              <w:marLeft w:val="0"/>
              <w:marRight w:val="0"/>
              <w:marTop w:val="0"/>
              <w:marBottom w:val="0"/>
              <w:divBdr>
                <w:top w:val="none" w:sz="0" w:space="0" w:color="auto"/>
                <w:left w:val="none" w:sz="0" w:space="0" w:color="auto"/>
                <w:bottom w:val="none" w:sz="0" w:space="0" w:color="auto"/>
                <w:right w:val="none" w:sz="0" w:space="0" w:color="auto"/>
              </w:divBdr>
              <w:divsChild>
                <w:div w:id="1981567597">
                  <w:marLeft w:val="0"/>
                  <w:marRight w:val="0"/>
                  <w:marTop w:val="0"/>
                  <w:marBottom w:val="0"/>
                  <w:divBdr>
                    <w:top w:val="none" w:sz="0" w:space="0" w:color="auto"/>
                    <w:left w:val="none" w:sz="0" w:space="0" w:color="auto"/>
                    <w:bottom w:val="none" w:sz="0" w:space="0" w:color="auto"/>
                    <w:right w:val="none" w:sz="0" w:space="0" w:color="auto"/>
                  </w:divBdr>
                </w:div>
              </w:divsChild>
            </w:div>
            <w:div w:id="934939849">
              <w:marLeft w:val="0"/>
              <w:marRight w:val="0"/>
              <w:marTop w:val="0"/>
              <w:marBottom w:val="0"/>
              <w:divBdr>
                <w:top w:val="none" w:sz="0" w:space="0" w:color="auto"/>
                <w:left w:val="none" w:sz="0" w:space="0" w:color="auto"/>
                <w:bottom w:val="none" w:sz="0" w:space="0" w:color="auto"/>
                <w:right w:val="none" w:sz="0" w:space="0" w:color="auto"/>
              </w:divBdr>
              <w:divsChild>
                <w:div w:id="1459563011">
                  <w:marLeft w:val="0"/>
                  <w:marRight w:val="0"/>
                  <w:marTop w:val="0"/>
                  <w:marBottom w:val="0"/>
                  <w:divBdr>
                    <w:top w:val="none" w:sz="0" w:space="0" w:color="auto"/>
                    <w:left w:val="none" w:sz="0" w:space="0" w:color="auto"/>
                    <w:bottom w:val="none" w:sz="0" w:space="0" w:color="auto"/>
                    <w:right w:val="none" w:sz="0" w:space="0" w:color="auto"/>
                  </w:divBdr>
                </w:div>
              </w:divsChild>
            </w:div>
            <w:div w:id="56630584">
              <w:marLeft w:val="0"/>
              <w:marRight w:val="0"/>
              <w:marTop w:val="0"/>
              <w:marBottom w:val="0"/>
              <w:divBdr>
                <w:top w:val="none" w:sz="0" w:space="0" w:color="auto"/>
                <w:left w:val="none" w:sz="0" w:space="0" w:color="auto"/>
                <w:bottom w:val="none" w:sz="0" w:space="0" w:color="auto"/>
                <w:right w:val="none" w:sz="0" w:space="0" w:color="auto"/>
              </w:divBdr>
              <w:divsChild>
                <w:div w:id="75172915">
                  <w:marLeft w:val="0"/>
                  <w:marRight w:val="0"/>
                  <w:marTop w:val="0"/>
                  <w:marBottom w:val="0"/>
                  <w:divBdr>
                    <w:top w:val="none" w:sz="0" w:space="0" w:color="auto"/>
                    <w:left w:val="none" w:sz="0" w:space="0" w:color="auto"/>
                    <w:bottom w:val="none" w:sz="0" w:space="0" w:color="auto"/>
                    <w:right w:val="none" w:sz="0" w:space="0" w:color="auto"/>
                  </w:divBdr>
                </w:div>
              </w:divsChild>
            </w:div>
            <w:div w:id="1313023360">
              <w:marLeft w:val="0"/>
              <w:marRight w:val="0"/>
              <w:marTop w:val="0"/>
              <w:marBottom w:val="0"/>
              <w:divBdr>
                <w:top w:val="none" w:sz="0" w:space="0" w:color="auto"/>
                <w:left w:val="none" w:sz="0" w:space="0" w:color="auto"/>
                <w:bottom w:val="none" w:sz="0" w:space="0" w:color="auto"/>
                <w:right w:val="none" w:sz="0" w:space="0" w:color="auto"/>
              </w:divBdr>
              <w:divsChild>
                <w:div w:id="1970822332">
                  <w:marLeft w:val="0"/>
                  <w:marRight w:val="0"/>
                  <w:marTop w:val="0"/>
                  <w:marBottom w:val="0"/>
                  <w:divBdr>
                    <w:top w:val="none" w:sz="0" w:space="0" w:color="auto"/>
                    <w:left w:val="none" w:sz="0" w:space="0" w:color="auto"/>
                    <w:bottom w:val="none" w:sz="0" w:space="0" w:color="auto"/>
                    <w:right w:val="none" w:sz="0" w:space="0" w:color="auto"/>
                  </w:divBdr>
                </w:div>
              </w:divsChild>
            </w:div>
            <w:div w:id="1164663965">
              <w:marLeft w:val="0"/>
              <w:marRight w:val="0"/>
              <w:marTop w:val="0"/>
              <w:marBottom w:val="0"/>
              <w:divBdr>
                <w:top w:val="none" w:sz="0" w:space="0" w:color="auto"/>
                <w:left w:val="none" w:sz="0" w:space="0" w:color="auto"/>
                <w:bottom w:val="none" w:sz="0" w:space="0" w:color="auto"/>
                <w:right w:val="none" w:sz="0" w:space="0" w:color="auto"/>
              </w:divBdr>
              <w:divsChild>
                <w:div w:id="105343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BDE07B-DD6E-4688-A9A6-373F07130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1122</TotalTime>
  <Pages>12</Pages>
  <Words>3201</Words>
  <Characters>17610</Characters>
  <Application>Microsoft Office Word</Application>
  <DocSecurity>0</DocSecurity>
  <Lines>146</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Loecha Philion</dc:creator>
  <cp:keywords/>
  <dc:description/>
  <cp:lastModifiedBy>Loecha Philion</cp:lastModifiedBy>
  <cp:revision>109</cp:revision>
  <dcterms:created xsi:type="dcterms:W3CDTF">2024-07-22T19:34:00Z</dcterms:created>
  <dcterms:modified xsi:type="dcterms:W3CDTF">2026-09-02T16:13:00Z</dcterms:modified>
</cp:coreProperties>
</file>