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BE411" w14:textId="3E280BD0" w:rsidR="005150B4" w:rsidRDefault="005745E1" w:rsidP="00CA3421">
      <w:pPr>
        <w:pStyle w:val="aa"/>
        <w:bidi/>
        <w:jc w:val="center"/>
      </w:pPr>
      <w:r>
        <w:rPr>
          <w:rtl/>
        </w:rPr>
        <w:t>מדריך ק</w:t>
      </w:r>
      <w:r>
        <w:rPr>
          <w:rtl/>
        </w:rPr>
        <w:t>בצי הפרויקט</w:t>
      </w:r>
      <w:r>
        <w:rPr>
          <w:rtl/>
        </w:rPr>
        <w:br/>
      </w:r>
      <w:r>
        <w:rPr>
          <w:color w:val="666666"/>
          <w:sz w:val="32"/>
          <w:rtl/>
        </w:rPr>
        <w:t>Salesforce CI/CD</w:t>
      </w:r>
    </w:p>
    <w:p w14:paraId="1205E542" w14:textId="77777777" w:rsidR="005150B4" w:rsidRDefault="005745E1" w:rsidP="00CA3421">
      <w:pPr>
        <w:pStyle w:val="1"/>
        <w:bidi/>
      </w:pPr>
      <w:r>
        <w:rPr>
          <w:rtl/>
        </w:rPr>
        <w:t>1. סקירה כללית</w:t>
      </w:r>
    </w:p>
    <w:p w14:paraId="0738C90E" w14:textId="77777777" w:rsidR="005150B4" w:rsidRDefault="005745E1" w:rsidP="00CA3421">
      <w:pPr>
        <w:pStyle w:val="21"/>
        <w:bidi/>
      </w:pPr>
      <w:r>
        <w:rPr>
          <w:rtl/>
        </w:rPr>
        <w:t>מטרת המסמך</w:t>
      </w:r>
    </w:p>
    <w:p w14:paraId="2885DAC8" w14:textId="652AB47C" w:rsidR="005150B4" w:rsidRDefault="005745E1" w:rsidP="00CA3421">
      <w:pPr>
        <w:keepLines/>
        <w:bidi/>
      </w:pPr>
      <w:r>
        <w:rPr>
          <w:rtl/>
        </w:rPr>
        <w:t xml:space="preserve">המסמך מסביר בקצרה את תפקידם של </w:t>
      </w:r>
      <w:r w:rsidR="00F27760">
        <w:rPr>
          <w:rtl/>
          <w:lang w:bidi="he-IL"/>
        </w:rPr>
        <w:t>קבצי</w:t>
      </w:r>
      <w:r>
        <w:rPr>
          <w:rtl/>
        </w:rPr>
        <w:t xml:space="preserve"> הקוד המרכזיים ושל </w:t>
      </w:r>
      <w:r w:rsidR="00F27760">
        <w:rPr>
          <w:rtl/>
          <w:lang w:bidi="he-IL"/>
        </w:rPr>
        <w:t>קבצי</w:t>
      </w:r>
      <w:r>
        <w:rPr>
          <w:rtl/>
        </w:rPr>
        <w:t xml:space="preserve"> </w:t>
      </w:r>
      <w:r>
        <w:rPr>
          <w:rtl/>
        </w:rPr>
        <w:t>ההגדרות המשמשים את כלי ה־Salesforce CI/CD. הכלי מופרד ממאגר קוד המקור של Salesforce, כך שפלטפורמות CI/CD שונות יכולות להפעיל את אותו תהליך Python.</w:t>
      </w:r>
    </w:p>
    <w:p w14:paraId="3226E314" w14:textId="77777777" w:rsidR="005150B4" w:rsidRDefault="005745E1" w:rsidP="00CA3421">
      <w:pPr>
        <w:pStyle w:val="1"/>
        <w:bidi/>
      </w:pPr>
      <w:r>
        <w:rPr>
          <w:rtl/>
        </w:rPr>
        <w:t>2. ניהול התהליך והגדרות</w:t>
      </w:r>
    </w:p>
    <w:p w14:paraId="18E2477E" w14:textId="77777777" w:rsidR="005150B4" w:rsidRDefault="005745E1" w:rsidP="00CA3421">
      <w:pPr>
        <w:pStyle w:val="21"/>
        <w:bidi/>
      </w:pPr>
      <w:r>
        <w:rPr>
          <w:rtl/>
        </w:rPr>
        <w:t>cicd.py</w:t>
      </w:r>
    </w:p>
    <w:p w14:paraId="3BDD5C5A" w14:textId="77777777" w:rsidR="005150B4" w:rsidRDefault="005745E1" w:rsidP="00CA3421">
      <w:pPr>
        <w:keepLines/>
        <w:bidi/>
      </w:pPr>
      <w:r>
        <w:rPr>
          <w:rtl/>
        </w:rPr>
        <w:t xml:space="preserve">ה־Orchestrator הראשי. מקבל את השלב המבוקש מפייפליין ה־CI/CD, מפעיל את התהליך </w:t>
      </w:r>
      <w:r>
        <w:rPr>
          <w:rtl/>
        </w:rPr>
        <w:t>המתאים ומחזיר קוד יציאה לפייפליין.</w:t>
      </w:r>
    </w:p>
    <w:p w14:paraId="362CCFA6" w14:textId="77777777" w:rsidR="005150B4" w:rsidRDefault="005745E1" w:rsidP="00CA3421">
      <w:pPr>
        <w:pStyle w:val="21"/>
        <w:bidi/>
      </w:pPr>
      <w:r>
        <w:rPr>
          <w:rtl/>
        </w:rPr>
        <w:t>configuration/environment.py</w:t>
      </w:r>
    </w:p>
    <w:p w14:paraId="7026DCCF" w14:textId="77777777" w:rsidR="005150B4" w:rsidRDefault="005745E1" w:rsidP="00CA3421">
      <w:pPr>
        <w:keepLines/>
        <w:bidi/>
      </w:pPr>
      <w:r>
        <w:rPr>
          <w:rtl/>
        </w:rPr>
        <w:t>קורא ומוודא את תקינות משתני הסביבה שבהם משתמש הכלי, לרבות סביבת היעד שנבחרה.</w:t>
      </w:r>
    </w:p>
    <w:p w14:paraId="1DF1D24F" w14:textId="77777777" w:rsidR="005150B4" w:rsidRDefault="005745E1" w:rsidP="00CA3421">
      <w:pPr>
        <w:pStyle w:val="21"/>
        <w:bidi/>
      </w:pPr>
      <w:r>
        <w:rPr>
          <w:rtl/>
        </w:rPr>
        <w:t>configuration/config_manager.py</w:t>
      </w:r>
    </w:p>
    <w:p w14:paraId="611DE3C2" w14:textId="77777777" w:rsidR="005150B4" w:rsidRDefault="005745E1" w:rsidP="00CA3421">
      <w:pPr>
        <w:keepLines/>
        <w:bidi/>
      </w:pPr>
      <w:r>
        <w:rPr>
          <w:rtl/>
        </w:rPr>
        <w:t>מעדכן בזמן ריצה את קובץ ההגדרות של פרויקט Salesforce, כדי להחליף את ה־placeholder ש</w:t>
      </w:r>
      <w:r>
        <w:rPr>
          <w:rtl/>
        </w:rPr>
        <w:t>ל האימות בערך הסודי שמספק הפייפליין.</w:t>
      </w:r>
    </w:p>
    <w:p w14:paraId="52B7791E" w14:textId="77777777" w:rsidR="005150B4" w:rsidRDefault="005745E1" w:rsidP="00CA3421">
      <w:pPr>
        <w:pStyle w:val="1"/>
        <w:bidi/>
      </w:pPr>
      <w:r>
        <w:rPr>
          <w:rtl/>
        </w:rPr>
        <w:t>3. אימות ופריסה</w:t>
      </w:r>
    </w:p>
    <w:p w14:paraId="63AE6676" w14:textId="77777777" w:rsidR="005150B4" w:rsidRDefault="005745E1" w:rsidP="00CA3421">
      <w:pPr>
        <w:pStyle w:val="21"/>
        <w:bidi/>
      </w:pPr>
      <w:r>
        <w:rPr>
          <w:rtl/>
        </w:rPr>
        <w:t>authentication/authenticate.py</w:t>
      </w:r>
    </w:p>
    <w:p w14:paraId="349DB2A8" w14:textId="77777777" w:rsidR="005150B4" w:rsidRDefault="005745E1" w:rsidP="00CA3421">
      <w:pPr>
        <w:keepLines/>
        <w:bidi/>
      </w:pPr>
      <w:r>
        <w:rPr>
          <w:rtl/>
        </w:rPr>
        <w:t>מריץ אימות באמצעות Salesforce CLI ושומר את פרטי ארגון היעד שאומת, לשימוש בשלבים הבאים.</w:t>
      </w:r>
    </w:p>
    <w:p w14:paraId="20DB9F30" w14:textId="77777777" w:rsidR="005150B4" w:rsidRDefault="005745E1" w:rsidP="00CA3421">
      <w:pPr>
        <w:pStyle w:val="21"/>
        <w:bidi/>
      </w:pPr>
      <w:r>
        <w:rPr>
          <w:rtl/>
        </w:rPr>
        <w:t>deployment/deployment.py</w:t>
      </w:r>
    </w:p>
    <w:p w14:paraId="2476CB35" w14:textId="068360F2" w:rsidR="005150B4" w:rsidRDefault="005745E1" w:rsidP="00CA3421">
      <w:pPr>
        <w:keepLines/>
        <w:bidi/>
      </w:pPr>
      <w:r>
        <w:rPr>
          <w:rtl/>
        </w:rPr>
        <w:t>מממש את פעולות ה־Validation וה־Deploy מול Salesforce. שלב ה־</w:t>
      </w:r>
      <w:r>
        <w:rPr>
          <w:rtl/>
        </w:rPr>
        <w:t>Validation מבצע Dry Run, ואילו Deploy מבצע פריסה בפועל ל</w:t>
      </w:r>
      <w:r w:rsidR="00B31101">
        <w:rPr>
          <w:rFonts w:hint="cs"/>
          <w:rtl/>
          <w:lang w:bidi="he-IL"/>
        </w:rPr>
        <w:t>סביבת</w:t>
      </w:r>
      <w:r>
        <w:rPr>
          <w:rtl/>
        </w:rPr>
        <w:t xml:space="preserve"> היעד.</w:t>
      </w:r>
    </w:p>
    <w:p w14:paraId="2A2291CD" w14:textId="77777777" w:rsidR="00F27760" w:rsidRDefault="00F27760">
      <w:pPr>
        <w:rPr>
          <w:rFonts w:asciiTheme="majorHAnsi" w:eastAsiaTheme="majorEastAsia" w:hAnsiTheme="majorHAnsi" w:cstheme="minorHAnsi"/>
          <w:b/>
          <w:bCs/>
          <w:color w:val="17365D"/>
          <w:sz w:val="32"/>
          <w:szCs w:val="28"/>
          <w:rtl/>
        </w:rPr>
      </w:pPr>
      <w:r>
        <w:rPr>
          <w:rFonts w:cs="Times New Roman"/>
          <w:rtl/>
        </w:rPr>
        <w:br w:type="page"/>
      </w:r>
    </w:p>
    <w:p w14:paraId="7C5E70C4" w14:textId="660D5FD6" w:rsidR="005150B4" w:rsidRDefault="005745E1" w:rsidP="00CA3421">
      <w:pPr>
        <w:pStyle w:val="1"/>
        <w:bidi/>
      </w:pPr>
      <w:r>
        <w:rPr>
          <w:rtl/>
        </w:rPr>
        <w:lastRenderedPageBreak/>
        <w:t>4. שלבי הכנת הפרויקט</w:t>
      </w:r>
    </w:p>
    <w:p w14:paraId="4E18F81A" w14:textId="77777777" w:rsidR="005150B4" w:rsidRDefault="005745E1" w:rsidP="00CA3421">
      <w:pPr>
        <w:pStyle w:val="21"/>
        <w:bidi/>
      </w:pPr>
      <w:r>
        <w:rPr>
          <w:rtl/>
        </w:rPr>
        <w:t>preparation/prepare.py</w:t>
      </w:r>
    </w:p>
    <w:p w14:paraId="2EF2E2AD" w14:textId="77777777" w:rsidR="005150B4" w:rsidRDefault="005745E1" w:rsidP="00CA3421">
      <w:pPr>
        <w:keepLines/>
        <w:bidi/>
      </w:pPr>
      <w:r>
        <w:rPr>
          <w:rtl/>
        </w:rPr>
        <w:t>טוען את קובץ ההכנה המתאים לסביבה ומנהל את הפעלת פעולות ההכנה שהוגדרו בו.</w:t>
      </w:r>
    </w:p>
    <w:p w14:paraId="36EEC989" w14:textId="77777777" w:rsidR="005150B4" w:rsidRDefault="005745E1" w:rsidP="00CA3421">
      <w:pPr>
        <w:pStyle w:val="21"/>
        <w:bidi/>
      </w:pPr>
      <w:r>
        <w:rPr>
          <w:rtl/>
        </w:rPr>
        <w:t>preparation/file_replacement.py</w:t>
      </w:r>
    </w:p>
    <w:p w14:paraId="01B65993" w14:textId="654732DF" w:rsidR="005150B4" w:rsidRDefault="005745E1" w:rsidP="00CA3421">
      <w:pPr>
        <w:keepLines/>
        <w:bidi/>
      </w:pPr>
      <w:r>
        <w:rPr>
          <w:rtl/>
        </w:rPr>
        <w:t xml:space="preserve">מעתיק או מחליף </w:t>
      </w:r>
      <w:r w:rsidR="00F27760">
        <w:rPr>
          <w:rtl/>
          <w:lang w:bidi="he-IL"/>
        </w:rPr>
        <w:t>קבצי</w:t>
      </w:r>
      <w:r>
        <w:rPr>
          <w:rtl/>
        </w:rPr>
        <w:t xml:space="preserve"> פרויקט בהתאם </w:t>
      </w:r>
      <w:r>
        <w:rPr>
          <w:rtl/>
        </w:rPr>
        <w:t>לנתיבי המקור והיעד שהוגדרו.</w:t>
      </w:r>
    </w:p>
    <w:p w14:paraId="4B9716D9" w14:textId="77777777" w:rsidR="005150B4" w:rsidRDefault="005745E1" w:rsidP="00CA3421">
      <w:pPr>
        <w:pStyle w:val="21"/>
        <w:bidi/>
      </w:pPr>
      <w:r>
        <w:rPr>
          <w:rtl/>
        </w:rPr>
        <w:t>preparation/workflows.py</w:t>
      </w:r>
    </w:p>
    <w:p w14:paraId="7E545062" w14:textId="77777777" w:rsidR="005150B4" w:rsidRDefault="005745E1" w:rsidP="00CA3421">
      <w:pPr>
        <w:keepLines/>
        <w:bidi/>
      </w:pPr>
      <w:r>
        <w:rPr>
          <w:rtl/>
        </w:rPr>
        <w:t>מבצע שינויים מוגדרים במטא־דאטה של Salesforce Workflow, כולל הגדרות נתמכות של Email Alerts.</w:t>
      </w:r>
    </w:p>
    <w:p w14:paraId="039CB05F" w14:textId="77777777" w:rsidR="005150B4" w:rsidRDefault="005745E1" w:rsidP="00CA3421">
      <w:pPr>
        <w:pStyle w:val="21"/>
        <w:bidi/>
      </w:pPr>
      <w:r>
        <w:rPr>
          <w:rtl/>
        </w:rPr>
        <w:t>preparation/quick_actions.py</w:t>
      </w:r>
    </w:p>
    <w:p w14:paraId="2D26EE3A" w14:textId="77777777" w:rsidR="005150B4" w:rsidRDefault="005745E1" w:rsidP="00CA3421">
      <w:pPr>
        <w:keepLines/>
        <w:bidi/>
      </w:pPr>
      <w:r>
        <w:rPr>
          <w:rtl/>
        </w:rPr>
        <w:t>מבצע שינויים מוגדרים במטא־דאטה של Quick Actions, כולל הגדרות נתמכות לפעולות Send Em</w:t>
      </w:r>
      <w:r>
        <w:rPr>
          <w:rtl/>
        </w:rPr>
        <w:t>ail.</w:t>
      </w:r>
    </w:p>
    <w:p w14:paraId="498DE603" w14:textId="77777777" w:rsidR="005150B4" w:rsidRDefault="005745E1" w:rsidP="00CA3421">
      <w:pPr>
        <w:pStyle w:val="21"/>
        <w:bidi/>
      </w:pPr>
      <w:r>
        <w:rPr>
          <w:rtl/>
        </w:rPr>
        <w:t>preparation/duplication_rules.py</w:t>
      </w:r>
    </w:p>
    <w:p w14:paraId="63BDCABE" w14:textId="77777777" w:rsidR="005150B4" w:rsidRDefault="005745E1" w:rsidP="00CA3421">
      <w:pPr>
        <w:keepLines/>
        <w:bidi/>
      </w:pPr>
      <w:r>
        <w:rPr>
          <w:rtl/>
        </w:rPr>
        <w:t>מעדכן את sortOrder של Salesforce Duplicate Rules בהתאם להגדרות.</w:t>
      </w:r>
    </w:p>
    <w:p w14:paraId="0317CA12" w14:textId="149B89F2" w:rsidR="005150B4" w:rsidRPr="00F27760" w:rsidRDefault="005745E1" w:rsidP="00CA3421">
      <w:pPr>
        <w:pStyle w:val="1"/>
        <w:bidi/>
        <w:rPr>
          <w:rFonts w:cs="Arial" w:hint="cs"/>
          <w:lang w:bidi="he-IL"/>
        </w:rPr>
      </w:pPr>
      <w:r>
        <w:rPr>
          <w:rtl/>
        </w:rPr>
        <w:t>5. כלי עזר</w:t>
      </w:r>
    </w:p>
    <w:p w14:paraId="42AFCF5C" w14:textId="77777777" w:rsidR="005150B4" w:rsidRDefault="005745E1" w:rsidP="00CA3421">
      <w:pPr>
        <w:pStyle w:val="21"/>
        <w:bidi/>
      </w:pPr>
      <w:r>
        <w:rPr>
          <w:rtl/>
        </w:rPr>
        <w:t>utils/command_runner.py</w:t>
      </w:r>
    </w:p>
    <w:p w14:paraId="6DB2C673" w14:textId="77777777" w:rsidR="005150B4" w:rsidRDefault="005745E1" w:rsidP="00CA3421">
      <w:pPr>
        <w:keepLines/>
        <w:bidi/>
      </w:pPr>
      <w:r>
        <w:rPr>
          <w:rtl/>
        </w:rPr>
        <w:t>מריץ פקודות חיצוניות, כגון Salesforce CLI, מציג את הפלט במהלך ההרצה ומחזיר את תוצאת הפקודה למודול שקרא לו.</w:t>
      </w:r>
    </w:p>
    <w:p w14:paraId="7E742C4D" w14:textId="77777777" w:rsidR="005150B4" w:rsidRDefault="005745E1" w:rsidP="00CA3421">
      <w:pPr>
        <w:pStyle w:val="21"/>
        <w:bidi/>
      </w:pPr>
      <w:r>
        <w:rPr>
          <w:rtl/>
        </w:rPr>
        <w:t>util</w:t>
      </w:r>
      <w:r>
        <w:rPr>
          <w:rtl/>
        </w:rPr>
        <w:t>s/logger.py</w:t>
      </w:r>
    </w:p>
    <w:p w14:paraId="49D46FFF" w14:textId="77777777" w:rsidR="005150B4" w:rsidRDefault="005745E1" w:rsidP="00CA3421">
      <w:pPr>
        <w:keepLines/>
        <w:bidi/>
      </w:pPr>
      <w:r>
        <w:rPr>
          <w:rtl/>
        </w:rPr>
        <w:t>מרכז את מנגנון הלוגים לצורכי תיעוד ואבחון תקלות.</w:t>
      </w:r>
    </w:p>
    <w:p w14:paraId="75D9645F" w14:textId="77777777" w:rsidR="005150B4" w:rsidRDefault="005745E1" w:rsidP="00CA3421">
      <w:pPr>
        <w:pStyle w:val="21"/>
        <w:bidi/>
      </w:pPr>
      <w:r>
        <w:rPr>
          <w:rtl/>
        </w:rPr>
        <w:t>utils/error_parser.py</w:t>
      </w:r>
    </w:p>
    <w:p w14:paraId="2FEC8F71" w14:textId="77777777" w:rsidR="005150B4" w:rsidRDefault="005745E1" w:rsidP="00CA3421">
      <w:pPr>
        <w:keepLines/>
        <w:bidi/>
      </w:pPr>
      <w:r>
        <w:rPr>
          <w:rtl/>
        </w:rPr>
        <w:t>מנתח את פלט Salesforce CLI כדי לחלץ שגיאות פריסה, כישלונות בדיקות ומידע אבחוני רלוונטי.</w:t>
      </w:r>
    </w:p>
    <w:p w14:paraId="2147B081" w14:textId="77777777" w:rsidR="005150B4" w:rsidRDefault="005745E1" w:rsidP="00CA3421">
      <w:pPr>
        <w:pStyle w:val="21"/>
        <w:bidi/>
      </w:pPr>
      <w:r>
        <w:rPr>
          <w:rtl/>
        </w:rPr>
        <w:t>utils/exit_codes.py</w:t>
      </w:r>
    </w:p>
    <w:p w14:paraId="564AFF28" w14:textId="77777777" w:rsidR="005150B4" w:rsidRDefault="005745E1" w:rsidP="00CA3421">
      <w:pPr>
        <w:keepLines/>
        <w:bidi/>
      </w:pPr>
      <w:r>
        <w:rPr>
          <w:rtl/>
        </w:rPr>
        <w:t>מרכז את קודי היציאה שבאמצעותם הכלי מדווח לפייפליין על הצלחה או כי</w:t>
      </w:r>
      <w:r>
        <w:rPr>
          <w:rtl/>
        </w:rPr>
        <w:t>שלון.</w:t>
      </w:r>
    </w:p>
    <w:p w14:paraId="162B8783" w14:textId="77777777" w:rsidR="005150B4" w:rsidRDefault="005745E1" w:rsidP="00CA3421">
      <w:pPr>
        <w:pStyle w:val="21"/>
        <w:bidi/>
      </w:pPr>
      <w:r>
        <w:rPr>
          <w:rtl/>
        </w:rPr>
        <w:t>utils/path_security.py</w:t>
      </w:r>
    </w:p>
    <w:p w14:paraId="1EFA683C" w14:textId="77777777" w:rsidR="005150B4" w:rsidRDefault="005745E1" w:rsidP="00CA3421">
      <w:pPr>
        <w:keepLines/>
        <w:bidi/>
      </w:pPr>
      <w:r>
        <w:rPr>
          <w:rtl/>
        </w:rPr>
        <w:t>מספק פונקציות משותפות לבדיקת נתיבי קבצים, כדי לצמצם את הסיכון שפעולות קובץ יחרגו מתיקיות הבסיס המותרות.</w:t>
      </w:r>
    </w:p>
    <w:p w14:paraId="35F2C97A" w14:textId="77777777" w:rsidR="00F27760" w:rsidRDefault="00F27760">
      <w:pPr>
        <w:rPr>
          <w:rFonts w:asciiTheme="majorHAnsi" w:eastAsiaTheme="majorEastAsia" w:hAnsiTheme="majorHAnsi" w:cstheme="minorHAnsi"/>
          <w:b/>
          <w:bCs/>
          <w:color w:val="17365D"/>
          <w:sz w:val="32"/>
          <w:szCs w:val="28"/>
          <w:rtl/>
        </w:rPr>
      </w:pPr>
      <w:r>
        <w:rPr>
          <w:rFonts w:cs="Times New Roman"/>
          <w:rtl/>
        </w:rPr>
        <w:br w:type="page"/>
      </w:r>
    </w:p>
    <w:p w14:paraId="077D8FC1" w14:textId="6EF161DE" w:rsidR="005150B4" w:rsidRDefault="005745E1" w:rsidP="00CA3421">
      <w:pPr>
        <w:pStyle w:val="1"/>
        <w:bidi/>
      </w:pPr>
      <w:r>
        <w:rPr>
          <w:rtl/>
        </w:rPr>
        <w:lastRenderedPageBreak/>
        <w:t xml:space="preserve">6. </w:t>
      </w:r>
      <w:r w:rsidR="00F27760">
        <w:rPr>
          <w:rFonts w:cs="Arial" w:hint="cs"/>
          <w:rtl/>
          <w:lang w:bidi="he-IL"/>
        </w:rPr>
        <w:t>קבצי ה</w:t>
      </w:r>
      <w:r>
        <w:rPr>
          <w:rtl/>
        </w:rPr>
        <w:t>גדרות וקבצים נלווים בפרויקט Salesforce</w:t>
      </w:r>
    </w:p>
    <w:p w14:paraId="77009D4D" w14:textId="77777777" w:rsidR="005150B4" w:rsidRDefault="005745E1" w:rsidP="00CA3421">
      <w:pPr>
        <w:pStyle w:val="21"/>
        <w:bidi/>
      </w:pPr>
      <w:r>
        <w:rPr>
          <w:rtl/>
        </w:rPr>
        <w:t>config/config.json בפרויקט Salesforce</w:t>
      </w:r>
    </w:p>
    <w:p w14:paraId="6D9F8A08" w14:textId="045949D6" w:rsidR="005150B4" w:rsidRDefault="005745E1" w:rsidP="00CA3421">
      <w:pPr>
        <w:keepLines/>
        <w:bidi/>
      </w:pPr>
      <w:r>
        <w:rPr>
          <w:rtl/>
        </w:rPr>
        <w:t>קובץ הגדרות סטנדרטי שנוצר על ידי Sal</w:t>
      </w:r>
      <w:r>
        <w:rPr>
          <w:rtl/>
        </w:rPr>
        <w:t>esforce. הוא כבר כולל את ה־placeholder</w:t>
      </w:r>
      <w:r>
        <w:rPr>
          <w:rtl/>
        </w:rPr>
        <w:t xml:space="preserve"> #{auth_url}#</w:t>
      </w:r>
      <w:r>
        <w:rPr>
          <w:rtl/>
        </w:rPr>
        <w:t xml:space="preserve"> שבו משתמש הכלי; הפייפליין מחליף אותו בזמן הריצה בערך הסודי שסופק. אין לשמור בקובץ ערכי אימות אמיתיים.</w:t>
      </w:r>
    </w:p>
    <w:p w14:paraId="1C7F46E0" w14:textId="77777777" w:rsidR="005150B4" w:rsidRDefault="005745E1" w:rsidP="00CA3421">
      <w:pPr>
        <w:pStyle w:val="21"/>
        <w:bidi/>
      </w:pPr>
      <w:r>
        <w:rPr>
          <w:rtl/>
        </w:rPr>
        <w:t>config/before-deploy-dev.json</w:t>
      </w:r>
    </w:p>
    <w:p w14:paraId="59CEBD7D" w14:textId="236F1E28" w:rsidR="005150B4" w:rsidRDefault="005745E1" w:rsidP="00CA3421">
      <w:pPr>
        <w:keepLines/>
        <w:bidi/>
      </w:pPr>
      <w:r>
        <w:rPr>
          <w:rtl/>
        </w:rPr>
        <w:t>קובץ דוגמה להגדרות הכנה לפי סביבה, הכלול עם הכלי. אפשר להיעזר בו כבסיס ל</w:t>
      </w:r>
      <w:r>
        <w:rPr>
          <w:rtl/>
        </w:rPr>
        <w:t xml:space="preserve">יצירת </w:t>
      </w:r>
      <w:r w:rsidR="00F27760">
        <w:rPr>
          <w:rtl/>
          <w:lang w:bidi="he-IL"/>
        </w:rPr>
        <w:t>קבצי</w:t>
      </w:r>
      <w:r>
        <w:rPr>
          <w:rtl/>
        </w:rPr>
        <w:t xml:space="preserve"> before-deploy-{env}.json עבור סביבות נוספות.</w:t>
      </w:r>
    </w:p>
    <w:p w14:paraId="6B485480" w14:textId="77777777" w:rsidR="005150B4" w:rsidRDefault="005745E1" w:rsidP="00CA3421">
      <w:pPr>
        <w:pStyle w:val="21"/>
        <w:bidi/>
      </w:pPr>
      <w:r>
        <w:rPr>
          <w:rtl/>
        </w:rPr>
        <w:t>config/before-deploy-{env}.json</w:t>
      </w:r>
    </w:p>
    <w:p w14:paraId="50DEA883" w14:textId="77777777" w:rsidR="005150B4" w:rsidRDefault="005745E1" w:rsidP="00CA3421">
      <w:pPr>
        <w:keepLines/>
        <w:bidi/>
      </w:pPr>
      <w:r>
        <w:rPr>
          <w:rtl/>
        </w:rPr>
        <w:t>קובץ כללים ייעודי לסביבה, שנבחר לפי SF_TARGET_ENV. הוא מגדיר אילו פעולות הכנה יבוצעו לפני Validation או Deploy.</w:t>
      </w:r>
    </w:p>
    <w:p w14:paraId="08F386BB" w14:textId="77777777" w:rsidR="005150B4" w:rsidRDefault="005745E1" w:rsidP="00CA3421">
      <w:pPr>
        <w:pStyle w:val="21"/>
        <w:bidi/>
      </w:pPr>
      <w:r>
        <w:rPr>
          <w:rtl/>
        </w:rPr>
        <w:t>filereplacement/</w:t>
      </w:r>
    </w:p>
    <w:p w14:paraId="01845EF2" w14:textId="77777777" w:rsidR="005150B4" w:rsidRDefault="005745E1" w:rsidP="00CA3421">
      <w:pPr>
        <w:keepLines/>
        <w:bidi/>
      </w:pPr>
      <w:r>
        <w:rPr>
          <w:rtl/>
        </w:rPr>
        <w:t xml:space="preserve">תיקייה המכילה קבצים חלופיים </w:t>
      </w:r>
      <w:r>
        <w:rPr>
          <w:rtl/>
        </w:rPr>
        <w:t>שאליהם מפנים כללי File Replacement. התוכן המדויק תלוי בפרויקט ובהגדרות הסביבה.</w:t>
      </w:r>
    </w:p>
    <w:p w14:paraId="4E3B276E" w14:textId="77777777" w:rsidR="005150B4" w:rsidRDefault="005745E1" w:rsidP="00CA3421">
      <w:pPr>
        <w:pStyle w:val="21"/>
        <w:bidi/>
      </w:pPr>
      <w:r>
        <w:rPr>
          <w:rtl/>
        </w:rPr>
        <w:t>target_org.txt (in the Salesforce project root)</w:t>
      </w:r>
    </w:p>
    <w:p w14:paraId="4E6485AC" w14:textId="77777777" w:rsidR="005150B4" w:rsidRDefault="005745E1" w:rsidP="00CA3421">
      <w:pPr>
        <w:keepLines/>
        <w:bidi/>
      </w:pPr>
      <w:r>
        <w:rPr>
          <w:rtl/>
        </w:rPr>
        <w:t>שומר את שם המשתמש של ארגון Salesforce שאומת, כדי שהשלבים הבאים יוכלו לכוון לארגון הנכון במפורש.</w:t>
      </w:r>
    </w:p>
    <w:p w14:paraId="0168ED35" w14:textId="77777777" w:rsidR="005150B4" w:rsidRDefault="005745E1" w:rsidP="00CA3421">
      <w:pPr>
        <w:pStyle w:val="21"/>
        <w:bidi/>
      </w:pPr>
      <w:r>
        <w:rPr>
          <w:rtl/>
        </w:rPr>
        <w:t>salesforce-cicd/cicd.log</w:t>
      </w:r>
    </w:p>
    <w:p w14:paraId="3160B5F0" w14:textId="5E3266F2" w:rsidR="005150B4" w:rsidRDefault="005745E1" w:rsidP="00CA3421">
      <w:pPr>
        <w:keepLines/>
        <w:bidi/>
      </w:pPr>
      <w:r>
        <w:rPr>
          <w:rtl/>
        </w:rPr>
        <w:t>קובץ הלוגים של הכלי, המשמש לאבחון תקלות</w:t>
      </w:r>
      <w:r>
        <w:rPr>
          <w:rtl/>
        </w:rPr>
        <w:t>.</w:t>
      </w:r>
    </w:p>
    <w:p w14:paraId="66308E0E" w14:textId="77777777" w:rsidR="005150B4" w:rsidRDefault="005745E1" w:rsidP="00CA3421">
      <w:pPr>
        <w:pStyle w:val="1"/>
        <w:bidi/>
      </w:pPr>
      <w:r>
        <w:rPr>
          <w:rtl/>
        </w:rPr>
        <w:t>7. זרימת העבודה הטיפוסית</w:t>
      </w:r>
    </w:p>
    <w:p w14:paraId="6FC69A91" w14:textId="77777777" w:rsidR="005150B4" w:rsidRDefault="005745E1" w:rsidP="00CA3421">
      <w:pPr>
        <w:pStyle w:val="21"/>
        <w:bidi/>
      </w:pPr>
      <w:r>
        <w:rPr>
          <w:rtl/>
        </w:rPr>
        <w:t>1. Checkout</w:t>
      </w:r>
    </w:p>
    <w:p w14:paraId="3124AF5A" w14:textId="77777777" w:rsidR="005150B4" w:rsidRDefault="005745E1" w:rsidP="00CA3421">
      <w:pPr>
        <w:keepLines/>
        <w:bidi/>
      </w:pPr>
      <w:r>
        <w:rPr>
          <w:rtl/>
        </w:rPr>
        <w:t>הפייפליין משכפל את מאגר קוד המקור של Salesforce ואת מאגר כלי ה־CI/CD, וממקם את הכלי בתיקיית salesforce-cicd/.</w:t>
      </w:r>
    </w:p>
    <w:p w14:paraId="6767E124" w14:textId="77777777" w:rsidR="005150B4" w:rsidRDefault="005745E1" w:rsidP="00CA3421">
      <w:pPr>
        <w:pStyle w:val="21"/>
        <w:bidi/>
      </w:pPr>
      <w:r>
        <w:rPr>
          <w:rtl/>
        </w:rPr>
        <w:t>2. הגדרות</w:t>
      </w:r>
    </w:p>
    <w:p w14:paraId="17350CEE" w14:textId="77777777" w:rsidR="005150B4" w:rsidRDefault="005745E1" w:rsidP="00CA3421">
      <w:pPr>
        <w:keepLines/>
        <w:bidi/>
      </w:pPr>
      <w:r>
        <w:rPr>
          <w:rtl/>
        </w:rPr>
        <w:t>הפייפליין מספק באופן מאובטח את auth_url ומג</w:t>
      </w:r>
      <w:r>
        <w:rPr>
          <w:rtl/>
        </w:rPr>
        <w:t>דיר את SF_TARGET_ENV.</w:t>
      </w:r>
    </w:p>
    <w:p w14:paraId="693DBAAF" w14:textId="77777777" w:rsidR="005150B4" w:rsidRDefault="005745E1" w:rsidP="00CA3421">
      <w:pPr>
        <w:pStyle w:val="21"/>
        <w:bidi/>
      </w:pPr>
      <w:r>
        <w:rPr>
          <w:rtl/>
        </w:rPr>
        <w:t>3. Authenticate</w:t>
      </w:r>
    </w:p>
    <w:p w14:paraId="002FBC92" w14:textId="4FBD87E7" w:rsidR="005150B4" w:rsidRDefault="005745E1" w:rsidP="00CA3421">
      <w:pPr>
        <w:keepLines/>
        <w:bidi/>
        <w:rPr>
          <w:rFonts w:hint="cs"/>
          <w:lang w:bidi="he-IL"/>
        </w:rPr>
      </w:pPr>
      <w:r>
        <w:rPr>
          <w:rtl/>
        </w:rPr>
        <w:t>מריצים: python .\salesforce-cicd\cicd.py authenticate</w:t>
      </w:r>
      <w:r w:rsidR="003F414E">
        <w:rPr>
          <w:rFonts w:hint="cs"/>
          <w:rtl/>
          <w:lang w:bidi="he-IL"/>
        </w:rPr>
        <w:t xml:space="preserve"> להזדהות מול הסביבה אליה יידחף הפרויקט.</w:t>
      </w:r>
    </w:p>
    <w:p w14:paraId="4261DD38" w14:textId="77777777" w:rsidR="005150B4" w:rsidRDefault="005745E1" w:rsidP="00CA3421">
      <w:pPr>
        <w:pStyle w:val="21"/>
        <w:bidi/>
      </w:pPr>
      <w:r>
        <w:rPr>
          <w:rtl/>
        </w:rPr>
        <w:t>4. Prepare</w:t>
      </w:r>
    </w:p>
    <w:p w14:paraId="3F707F51" w14:textId="77777777" w:rsidR="005150B4" w:rsidRDefault="005745E1" w:rsidP="00CA3421">
      <w:pPr>
        <w:keepLines/>
        <w:bidi/>
      </w:pPr>
      <w:r>
        <w:rPr>
          <w:rtl/>
        </w:rPr>
        <w:t>מריצים: python .\salesforce-cicd\cicd.py prepare כדי להחיל את כללי ההכנה שנבחרו.</w:t>
      </w:r>
    </w:p>
    <w:p w14:paraId="59D123B6" w14:textId="77777777" w:rsidR="005150B4" w:rsidRDefault="005745E1" w:rsidP="00CA3421">
      <w:pPr>
        <w:pStyle w:val="21"/>
        <w:bidi/>
      </w:pPr>
      <w:r>
        <w:rPr>
          <w:rtl/>
        </w:rPr>
        <w:t>5. Validate</w:t>
      </w:r>
    </w:p>
    <w:p w14:paraId="4753DC6D" w14:textId="77777777" w:rsidR="005150B4" w:rsidRDefault="005745E1" w:rsidP="00CA3421">
      <w:pPr>
        <w:keepLines/>
        <w:bidi/>
      </w:pPr>
      <w:r>
        <w:rPr>
          <w:rtl/>
        </w:rPr>
        <w:t>מריצים: python .\salesforce-cicd\cicd.py validate כדי לבצע בדיקת Dry Run.</w:t>
      </w:r>
    </w:p>
    <w:p w14:paraId="773C1D3B" w14:textId="77777777" w:rsidR="005150B4" w:rsidRDefault="005745E1" w:rsidP="00CA3421">
      <w:pPr>
        <w:pStyle w:val="21"/>
        <w:bidi/>
      </w:pPr>
      <w:r>
        <w:rPr>
          <w:rtl/>
        </w:rPr>
        <w:t>6. Deploy</w:t>
      </w:r>
    </w:p>
    <w:p w14:paraId="583A6641" w14:textId="77777777" w:rsidR="005150B4" w:rsidRDefault="005745E1" w:rsidP="00CA3421">
      <w:pPr>
        <w:keepLines/>
        <w:bidi/>
      </w:pPr>
      <w:r>
        <w:rPr>
          <w:rtl/>
        </w:rPr>
        <w:t>לאח</w:t>
      </w:r>
      <w:r>
        <w:rPr>
          <w:rtl/>
        </w:rPr>
        <w:t>ר Validation מוצלח וקבלת האישורים הנדרשים, מריצים: python .\salesforce-cicd\cicd.py deploy.</w:t>
      </w:r>
    </w:p>
    <w:p w14:paraId="5371B556" w14:textId="77777777" w:rsidR="005150B4" w:rsidRDefault="005745E1" w:rsidP="00CA3421">
      <w:pPr>
        <w:pStyle w:val="1"/>
        <w:bidi/>
      </w:pPr>
      <w:r>
        <w:rPr>
          <w:rtl/>
        </w:rPr>
        <w:lastRenderedPageBreak/>
        <w:t>8. חלוקת האחריות</w:t>
      </w:r>
    </w:p>
    <w:p w14:paraId="4C468965" w14:textId="77777777" w:rsidR="005150B4" w:rsidRDefault="005745E1" w:rsidP="00CA3421">
      <w:pPr>
        <w:pStyle w:val="21"/>
        <w:bidi/>
      </w:pPr>
      <w:r>
        <w:rPr>
          <w:rtl/>
        </w:rPr>
        <w:t>פלטפורמת CI/CD</w:t>
      </w:r>
    </w:p>
    <w:p w14:paraId="4911C9C6" w14:textId="77777777" w:rsidR="005150B4" w:rsidRDefault="005745E1" w:rsidP="00CA3421">
      <w:pPr>
        <w:keepLines/>
        <w:bidi/>
      </w:pPr>
      <w:r>
        <w:rPr>
          <w:rtl/>
        </w:rPr>
        <w:t>אחראית לשכפול המאגרים, התקנת הדרישות, אספקת סודות, בקרת אישורים, הפעלת השלבים וטיפול בקודי היציאה.</w:t>
      </w:r>
    </w:p>
    <w:p w14:paraId="4A7681DA" w14:textId="77777777" w:rsidR="005150B4" w:rsidRDefault="005745E1" w:rsidP="00CA3421">
      <w:pPr>
        <w:pStyle w:val="21"/>
        <w:bidi/>
      </w:pPr>
      <w:r>
        <w:rPr>
          <w:rtl/>
        </w:rPr>
        <w:t>תהליך Python</w:t>
      </w:r>
    </w:p>
    <w:p w14:paraId="3F6068A1" w14:textId="77777777" w:rsidR="005150B4" w:rsidRDefault="005745E1" w:rsidP="00CA3421">
      <w:pPr>
        <w:keepLines/>
        <w:bidi/>
      </w:pPr>
      <w:r>
        <w:rPr>
          <w:rtl/>
        </w:rPr>
        <w:t>מממש את לוגיקת האימות, הכנת ה</w:t>
      </w:r>
      <w:r>
        <w:rPr>
          <w:rtl/>
        </w:rPr>
        <w:t>פרויקט, Validation, Deploy, הרצת הפקודות וכלי העזר המשותפים.</w:t>
      </w:r>
    </w:p>
    <w:sectPr w:rsidR="005150B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14E"/>
    <w:rsid w:val="005150B4"/>
    <w:rsid w:val="005745E1"/>
    <w:rsid w:val="005B575C"/>
    <w:rsid w:val="008E6BD5"/>
    <w:rsid w:val="00A2410A"/>
    <w:rsid w:val="00AA1D8D"/>
    <w:rsid w:val="00B31101"/>
    <w:rsid w:val="00B47730"/>
    <w:rsid w:val="00C45F02"/>
    <w:rsid w:val="00CA3421"/>
    <w:rsid w:val="00CB0664"/>
    <w:rsid w:val="00F277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CD9151"/>
  <w14:defaultImageDpi w14:val="300"/>
  <w15:docId w15:val="{6493725C-B5AB-4E46-BFC5-45639FD4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222222"/>
      <w:sz w:val="20"/>
    </w:rPr>
  </w:style>
  <w:style w:type="paragraph" w:styleId="1">
    <w:name w:val="heading 1"/>
    <w:basedOn w:val="a1"/>
    <w:next w:val="a1"/>
    <w:link w:val="10"/>
    <w:uiPriority w:val="9"/>
    <w:qFormat/>
    <w:rsid w:val="00F27760"/>
    <w:pPr>
      <w:keepNext/>
      <w:keepLines/>
      <w:spacing w:before="480" w:after="0"/>
      <w:outlineLvl w:val="0"/>
    </w:pPr>
    <w:rPr>
      <w:rFonts w:asciiTheme="majorHAnsi" w:eastAsiaTheme="majorEastAsia" w:hAnsiTheme="majorHAnsi" w:cstheme="majorHAnsi"/>
      <w:b/>
      <w:bCs/>
      <w:color w:val="17365D"/>
      <w:sz w:val="32"/>
      <w:szCs w:val="3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27760"/>
    <w:pPr>
      <w:keepNext/>
      <w:keepLines/>
      <w:spacing w:before="200" w:after="0"/>
      <w:outlineLvl w:val="1"/>
    </w:pPr>
    <w:rPr>
      <w:rFonts w:asciiTheme="majorHAnsi" w:eastAsiaTheme="majorEastAsia" w:hAnsiTheme="majorHAnsi" w:cstheme="majorHAnsi"/>
      <w:b/>
      <w:bCs/>
      <w:color w:val="2F5597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27760"/>
    <w:rPr>
      <w:rFonts w:asciiTheme="majorHAnsi" w:eastAsiaTheme="majorEastAsia" w:hAnsiTheme="majorHAnsi" w:cstheme="majorHAnsi"/>
      <w:b/>
      <w:bCs/>
      <w:color w:val="17365D"/>
      <w:sz w:val="32"/>
      <w:szCs w:val="30"/>
    </w:rPr>
  </w:style>
  <w:style w:type="character" w:customStyle="1" w:styleId="22">
    <w:name w:val="כותרת 2 תו"/>
    <w:basedOn w:val="a2"/>
    <w:link w:val="21"/>
    <w:uiPriority w:val="9"/>
    <w:rsid w:val="00F27760"/>
    <w:rPr>
      <w:rFonts w:asciiTheme="majorHAnsi" w:eastAsiaTheme="majorEastAsia" w:hAnsiTheme="majorHAnsi" w:cstheme="majorHAnsi"/>
      <w:b/>
      <w:bCs/>
      <w:color w:val="2F5597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2776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HAnsi"/>
      <w:b/>
      <w:color w:val="17365D"/>
      <w:spacing w:val="5"/>
      <w:kern w:val="28"/>
      <w:sz w:val="50"/>
      <w:szCs w:val="52"/>
    </w:rPr>
  </w:style>
  <w:style w:type="character" w:customStyle="1" w:styleId="ab">
    <w:name w:val="כותרת טקסט תו"/>
    <w:basedOn w:val="a2"/>
    <w:link w:val="aa"/>
    <w:uiPriority w:val="10"/>
    <w:rsid w:val="00F27760"/>
    <w:rPr>
      <w:rFonts w:asciiTheme="majorHAnsi" w:eastAsiaTheme="majorEastAsia" w:hAnsiTheme="majorHAnsi" w:cstheme="majorHAnsi"/>
      <w:b/>
      <w:color w:val="17365D"/>
      <w:spacing w:val="5"/>
      <w:kern w:val="28"/>
      <w:sz w:val="50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3000</TotalTime>
  <Pages>4</Pages>
  <Words>620</Words>
  <Characters>3102</Characters>
  <Application>Microsoft Office Word</Application>
  <DocSecurity>0</DocSecurity>
  <Lines>25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יניב נאור</cp:lastModifiedBy>
  <cp:revision>11</cp:revision>
  <dcterms:created xsi:type="dcterms:W3CDTF">2013-12-23T23:15:00Z</dcterms:created>
  <dcterms:modified xsi:type="dcterms:W3CDTF">2026-10-28T07:18:00Z</dcterms:modified>
  <cp:category/>
</cp:coreProperties>
</file>