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— Extend the S2.5 Agent</w:t>
      </w:r>
    </w:p>
    <w:p>
      <w:r>
        <w:rPr>
          <w:b/>
        </w:rPr>
        <w:t>Workflow:</w:t>
      </w:r>
      <w:r>
        <w:t xml:space="preserve"> </w:t>
      </w:r>
      <w:r>
        <w:rPr>
          <w:rFonts w:ascii="Consolas" w:hAnsi="Consolas"/>
          <w:color w:val="C7254E"/>
          <w:sz w:val="20"/>
        </w:rPr>
        <w:t>S2.5 - Linux + K8s Agent</w:t>
      </w:r>
    </w:p>
    <w:p>
      <w:r>
        <w:rPr>
          <w:b/>
        </w:rPr>
        <w:t>Two short labs · ~20 min total · all done in the n8n UI — no code, no deploys</w:t>
      </w:r>
    </w:p>
    <w:p>
      <w:r>
        <w:t xml:space="preserve">You already loaded </w:t>
      </w:r>
      <w:r>
        <w:rPr>
          <w:b/>
        </w:rPr>
        <w:t>S2.5</w:t>
      </w:r>
      <w:r>
        <w:t xml:space="preserve"> and watched it answer K8s, Linux, and PromQL questions.</w:t>
      </w:r>
    </w:p>
    <w:p>
      <w:r>
        <w:t>Now you'll change it yourself. Two labs, two levers:</w:t>
      </w:r>
    </w:p>
    <w:p>
      <w:pPr>
        <w:pStyle w:val="ListBullet"/>
      </w:pPr>
      <w:r>
        <w:t>**Lab A — shape *how* the agent behaves** (edit its instructions)</w:t>
      </w:r>
    </w:p>
    <w:p>
      <w:pPr>
        <w:pStyle w:val="ListBullet"/>
      </w:pPr>
      <w:r>
        <w:t>**Lab B — give the agent a *new ability*** (add a tool node)</w:t>
      </w:r>
    </w:p>
    <w:p>
      <w:pPr>
        <w:pStyle w:val="IntenseQuote"/>
      </w:pPr>
      <w:r>
        <w:rPr>
          <w:b/>
        </w:rPr>
        <w:t>Before you start:</w:t>
      </w:r>
      <w:r>
        <w:t xml:space="preserve"> open </w:t>
      </w:r>
      <w:r>
        <w:rPr>
          <w:rFonts w:ascii="Consolas" w:hAnsi="Consolas"/>
          <w:color w:val="C7254E"/>
          <w:sz w:val="20"/>
        </w:rPr>
        <w:t>S2.5 - Linux + K8s Agent</w:t>
      </w:r>
      <w:r>
        <w:t xml:space="preserve"> in n8n and confirm the chat</w:t>
      </w:r>
    </w:p>
    <w:p>
      <w:pPr>
        <w:pStyle w:val="IntenseQuote"/>
      </w:pPr>
      <w:r>
        <w:t>works — ask *"how many pods are in the workshop namespace?"* and get an answer.</w:t>
      </w:r>
    </w:p>
    <w:p>
      <w:pPr>
        <w:pStyle w:val="Heading1"/>
      </w:pPr>
      <w:r>
        <w:t>Lab A — Shape the Agent's Behavior  ⏱ ~10 min</w:t>
      </w:r>
    </w:p>
    <w:p>
      <w:r>
        <w:rPr>
          <w:b/>
        </w:rPr>
        <w:t>Goal:</w:t>
      </w:r>
      <w:r>
        <w:t xml:space="preserve"> prove you steer the AI in plain English. The system prompt is policy — no code.</w:t>
      </w:r>
    </w:p>
    <w:p>
      <w:pPr>
        <w:pStyle w:val="Heading2"/>
      </w:pPr>
      <w:r>
        <w:t>Steps</w:t>
      </w:r>
    </w:p>
    <w:p>
      <w:pPr>
        <w:pStyle w:val="ListNumber"/>
      </w:pPr>
      <w:r>
        <w:t xml:space="preserve">Open the </w:t>
      </w:r>
      <w:r>
        <w:rPr>
          <w:b/>
        </w:rPr>
        <w:t>S2.5</w:t>
      </w:r>
      <w:r>
        <w:t xml:space="preserve"> workflow and </w:t>
      </w:r>
      <w:r>
        <w:rPr>
          <w:b/>
        </w:rPr>
        <w:t>double-click the `K8s + Linux Agent` node</w:t>
      </w:r>
      <w:r>
        <w:t>.</w:t>
      </w:r>
    </w:p>
    <w:p>
      <w:pPr>
        <w:pStyle w:val="ListNumber"/>
      </w:pPr>
      <w:r>
        <w:t xml:space="preserve">Find the </w:t>
      </w:r>
      <w:r>
        <w:rPr>
          <w:b/>
        </w:rPr>
        <w:t>System Message</w:t>
      </w:r>
      <w:r>
        <w:t xml:space="preserve"> field (under </w:t>
      </w:r>
      <w:r>
        <w:rPr>
          <w:b/>
        </w:rPr>
        <w:t>Options</w:t>
      </w:r>
      <w:r>
        <w:t xml:space="preserve"> → *System Message*). This is the</w:t>
      </w:r>
    </w:p>
    <w:p>
      <w:r>
        <w:t xml:space="preserve">   instruction block the agent follows. Scroll to the </w:t>
      </w:r>
      <w:r>
        <w:rPr>
          <w:rFonts w:ascii="Consolas" w:hAnsi="Consolas"/>
          <w:color w:val="C7254E"/>
          <w:sz w:val="20"/>
        </w:rPr>
        <w:t>## Response style:</w:t>
      </w:r>
      <w:r>
        <w:t xml:space="preserve"> section.</w:t>
      </w:r>
    </w:p>
    <w:p>
      <w:r>
        <w:t xml:space="preserve">   📸 *[screenshot: the K8s + Linux Agent node with the System Message open]*</w:t>
      </w:r>
    </w:p>
    <w:p>
      <w:pPr>
        <w:pStyle w:val="ListNumber"/>
      </w:pPr>
      <w:r>
        <w:t xml:space="preserve">Add </w:t>
      </w:r>
      <w:r>
        <w:rPr>
          <w:b/>
        </w:rPr>
        <w:t>one</w:t>
      </w:r>
      <w:r>
        <w:t xml:space="preserve"> new rule. Pick a flavour and paste it as a new line under </w:t>
      </w:r>
      <w:r>
        <w:rPr>
          <w:rFonts w:ascii="Consolas" w:hAnsi="Consolas"/>
          <w:color w:val="C7254E"/>
          <w:sz w:val="20"/>
        </w:rPr>
        <w:t>## Response style:</w:t>
      </w:r>
    </w:p>
    <w:p>
      <w:r>
        <w:t xml:space="preserve">   </w:t>
      </w:r>
      <w:r>
        <w:rPr>
          <w:b/>
        </w:rPr>
        <w:t>Option 1 — a risk verdict (recommended):</w:t>
      </w:r>
    </w:p>
    <w:p>
      <w:pPr>
        <w:ind w:left="240"/>
      </w:pPr>
      <w:r>
        <w:rPr>
          <w:rFonts w:ascii="Consolas" w:hAnsi="Consolas"/>
          <w:sz w:val="19"/>
        </w:rPr>
        <w:t xml:space="preserve">   - Always end your answer with a one-line risk verdict:</w:t>
        <w:br/>
        <w:t xml:space="preserve">     🟢 safe to ignore  /  🟡 worth watching  /  🔴 act now</w:t>
      </w:r>
    </w:p>
    <w:p>
      <w:r>
        <w:t xml:space="preserve">   </w:t>
      </w:r>
      <w:r>
        <w:rPr>
          <w:b/>
        </w:rPr>
        <w:t>Option 2 — a guardrail:</w:t>
      </w:r>
    </w:p>
    <w:p>
      <w:pPr>
        <w:ind w:left="240"/>
      </w:pPr>
      <w:r>
        <w:rPr>
          <w:rFonts w:ascii="Consolas" w:hAnsi="Consolas"/>
          <w:sz w:val="19"/>
        </w:rPr>
        <w:t xml:space="preserve">   - Only investigate the `workshop` namespace. If asked about `clawops`,</w:t>
        <w:br/>
        <w:t xml:space="preserve">     `kube-system`, or `monitoring`, politely refuse and say it is out of scope.</w:t>
      </w:r>
    </w:p>
    <w:p>
      <w:r>
        <w:t xml:space="preserve">   </w:t>
      </w:r>
      <w:r>
        <w:rPr>
          <w:b/>
        </w:rPr>
        <w:t>Option 3 — formatting:</w:t>
      </w:r>
    </w:p>
    <w:p>
      <w:pPr>
        <w:ind w:left="240"/>
      </w:pPr>
      <w:r>
        <w:rPr>
          <w:rFonts w:ascii="Consolas" w:hAnsi="Consolas"/>
          <w:sz w:val="19"/>
        </w:rPr>
        <w:t xml:space="preserve">   - When you list pods or namespaces, always format them as a markdown table.</w:t>
      </w:r>
    </w:p>
    <w:p>
      <w:pPr>
        <w:pStyle w:val="ListNumber"/>
      </w:pPr>
      <w:r>
        <w:t xml:space="preserve">Click </w:t>
      </w:r>
      <w:r>
        <w:rPr>
          <w:b/>
        </w:rPr>
        <w:t>Save</w:t>
      </w:r>
      <w:r>
        <w:t xml:space="preserve"> (top-right). No need to re-import anything.</w:t>
      </w:r>
    </w:p>
    <w:p>
      <w:pPr>
        <w:pStyle w:val="ListNumber"/>
      </w:pPr>
      <w:r>
        <w:t xml:space="preserve">Open the </w:t>
      </w:r>
      <w:r>
        <w:rPr>
          <w:b/>
        </w:rPr>
        <w:t>chat</w:t>
      </w:r>
      <w:r>
        <w:t xml:space="preserve"> and ask a question, e.g. *"list the pods in the workshop namespace."*</w:t>
      </w:r>
    </w:p>
    <w:p>
      <w:pPr>
        <w:pStyle w:val="Heading2"/>
      </w:pPr>
      <w:r>
        <w:t>✅ Success</w:t>
      </w:r>
    </w:p>
    <w:p>
      <w:r>
        <w:t>The answer now follows your new rule (e.g. ends with a 🟢/🟡/🔴 verdict, or refuses</w:t>
      </w:r>
    </w:p>
    <w:p>
      <w:r>
        <w:t>out-of-scope namespaces, or returns a table).</w:t>
      </w:r>
    </w:p>
    <w:p>
      <w:pPr>
        <w:pStyle w:val="Heading2"/>
      </w:pPr>
      <w:r>
        <w:t>🔁 Try this</w:t>
      </w:r>
    </w:p>
    <w:p>
      <w:pPr>
        <w:pStyle w:val="ListBullet"/>
      </w:pPr>
      <w:r>
        <w:t xml:space="preserve">Swap in a </w:t>
      </w:r>
      <w:r>
        <w:rPr>
          <w:b/>
        </w:rPr>
        <w:t>second</w:t>
      </w:r>
      <w:r>
        <w:t xml:space="preserve"> rule and re-ask — feel how fast behaviour changes.</w:t>
      </w:r>
    </w:p>
    <w:p>
      <w:pPr>
        <w:pStyle w:val="ListBullet"/>
      </w:pPr>
      <w:r>
        <w:t>Add a contradictory rule and watch the agent get confused — prompts are powerful *and*</w:t>
      </w:r>
    </w:p>
    <w:p>
      <w:r>
        <w:t xml:space="preserve">  fragile.</w:t>
      </w:r>
    </w:p>
    <w:p>
      <w:pPr>
        <w:pStyle w:val="Heading2"/>
      </w:pPr>
      <w:r>
        <w:t>💡 What you learned</w:t>
      </w:r>
    </w:p>
    <w:p>
      <w:r>
        <w:t xml:space="preserve">The system prompt </w:t>
      </w:r>
      <w:r>
        <w:rPr>
          <w:b/>
        </w:rPr>
        <w:t>is</w:t>
      </w:r>
      <w:r>
        <w:t xml:space="preserve"> the agent's policy. You just added a guardrail / behaviour with</w:t>
      </w:r>
    </w:p>
    <w:p>
      <w:r>
        <w:t xml:space="preserve">zero code — the same trick that later makes the AI emit a safe </w:t>
      </w:r>
      <w:r>
        <w:rPr>
          <w:rFonts w:ascii="Consolas" w:hAnsi="Consolas"/>
          <w:color w:val="C7254E"/>
          <w:sz w:val="20"/>
        </w:rPr>
        <w:t>SRE_ACTION</w:t>
      </w:r>
      <w:r>
        <w:t xml:space="preserve"> instead of</w:t>
      </w:r>
    </w:p>
    <w:p>
      <w:r>
        <w:t>running a command.</w:t>
      </w:r>
    </w:p>
    <w:p>
      <w:pPr>
        <w:pStyle w:val="Heading1"/>
      </w:pPr>
      <w:r>
        <w:t>Lab B — Give the Agent a New Tool  ⏱ ~10 min</w:t>
      </w:r>
    </w:p>
    <w:p>
      <w:r>
        <w:rPr>
          <w:b/>
        </w:rPr>
        <w:t>Goal:</w:t>
      </w:r>
      <w:r>
        <w:t xml:space="preserve"> prove that a new capability = </w:t>
      </w:r>
      <w:r>
        <w:rPr>
          <w:b/>
        </w:rPr>
        <w:t>one tool node + a good description</w:t>
      </w:r>
      <w:r>
        <w:t>. The agent</w:t>
      </w:r>
    </w:p>
    <w:p>
      <w:r>
        <w:t>decides when to use it. *(No code/deploy — you're pointing at an MCP endpoint that already</w:t>
      </w:r>
    </w:p>
    <w:p>
      <w:r>
        <w:t xml:space="preserve">exists: </w:t>
      </w:r>
      <w:r>
        <w:rPr>
          <w:rFonts w:ascii="Consolas" w:hAnsi="Consolas"/>
          <w:color w:val="C7254E"/>
          <w:sz w:val="20"/>
        </w:rPr>
        <w:t>GET /incidents</w:t>
      </w:r>
      <w:r>
        <w:t>.)*</w:t>
      </w:r>
    </w:p>
    <w:p>
      <w:r>
        <w:t xml:space="preserve">You'll add an </w:t>
      </w:r>
      <w:r>
        <w:rPr>
          <w:b/>
        </w:rPr>
        <w:t>`incidents_read`</w:t>
      </w:r>
      <w:r>
        <w:t xml:space="preserve"> tool so the agent can answer *"what incidents have we</w:t>
      </w:r>
    </w:p>
    <w:p>
      <w:r>
        <w:t>had recently?"*</w:t>
      </w:r>
    </w:p>
    <w:p>
      <w:pPr>
        <w:pStyle w:val="Heading2"/>
      </w:pPr>
      <w:r>
        <w:t>Steps</w:t>
      </w:r>
    </w:p>
    <w:p>
      <w:pPr>
        <w:pStyle w:val="ListNumber"/>
      </w:pPr>
      <w:r>
        <w:t xml:space="preserve">In the </w:t>
      </w:r>
      <w:r>
        <w:rPr>
          <w:b/>
        </w:rPr>
        <w:t>S2.5</w:t>
      </w:r>
      <w:r>
        <w:t xml:space="preserve"> workflow, click the </w:t>
      </w:r>
      <w:r>
        <w:rPr>
          <w:b/>
        </w:rPr>
        <w:t>`kubectl_read`</w:t>
      </w:r>
      <w:r>
        <w:t xml:space="preserve"> node once to select it, then</w:t>
      </w:r>
    </w:p>
    <w:p>
      <w:r>
        <w:t xml:space="preserve">   </w:t>
      </w:r>
      <w:r>
        <w:rPr>
          <w:b/>
        </w:rPr>
        <w:t>copy + paste</w:t>
      </w:r>
      <w:r>
        <w:t xml:space="preserve"> it (Cmd/Ctrl-C, Cmd/Ctrl-V). A duplicate appears.</w:t>
      </w:r>
    </w:p>
    <w:p>
      <w:pPr>
        <w:pStyle w:val="ListNumber"/>
      </w:pPr>
      <w:r>
        <w:rPr>
          <w:b/>
        </w:rPr>
        <w:t>Rename</w:t>
      </w:r>
      <w:r>
        <w:t xml:space="preserve"> the new node to </w:t>
      </w:r>
      <w:r>
        <w:rPr>
          <w:b/>
        </w:rPr>
        <w:t>`incidents_read`</w:t>
      </w:r>
      <w:r>
        <w:t xml:space="preserve"> (double-click its title).</w:t>
      </w:r>
    </w:p>
    <w:p>
      <w:pPr>
        <w:pStyle w:val="ListNumber"/>
      </w:pPr>
      <w:r>
        <w:t xml:space="preserve">Double-click </w:t>
      </w:r>
      <w:r>
        <w:rPr>
          <w:rFonts w:ascii="Consolas" w:hAnsi="Consolas"/>
          <w:color w:val="C7254E"/>
          <w:sz w:val="20"/>
        </w:rPr>
        <w:t>incidents_read</w:t>
      </w:r>
      <w:r>
        <w:t xml:space="preserve"> and change these fields: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Set it 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GET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URL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http://mcp-server.clawops.svc.cluster.local:8000/incidents?limit=20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Send Body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OFF</w:t>
            </w:r>
            <w:r>
              <w:t xml:space="preserve"> (a GET has no body — turn off the </w:t>
            </w:r>
            <w:r>
              <w:rPr>
                <w:rFonts w:ascii="Consolas" w:hAnsi="Consolas"/>
                <w:color w:val="C7254E"/>
                <w:sz w:val="20"/>
              </w:rPr>
              <w:t>{ "command": ... }</w:t>
            </w:r>
            <w:r>
              <w:t xml:space="preserve"> body)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Tool Description</w:t>
            </w:r>
          </w:p>
        </w:tc>
        <w:tc>
          <w:tcPr>
            <w:tcW w:type="dxa" w:w="4320"/>
          </w:tcPr>
          <w:p>
            <w:r/>
            <w:r>
              <w:t>*List recent incidents recorded by the system: alertname, namespace, pod, command, status, and time. Use when the user asks about past incidents, what was remediated, or open issues.*</w:t>
            </w:r>
          </w:p>
        </w:tc>
      </w:tr>
    </w:tbl>
    <w:p>
      <w:r>
        <w:t xml:space="preserve">   📸 *[screenshot: the incidents_read node settings — GET + URL + description]*</w:t>
      </w:r>
    </w:p>
    <w:p>
      <w:pPr>
        <w:pStyle w:val="IntenseQuote"/>
      </w:pPr>
      <w:r>
        <w:t xml:space="preserve">The </w:t>
      </w:r>
      <w:r>
        <w:rPr>
          <w:b/>
        </w:rPr>
        <w:t>Tool Description</w:t>
      </w:r>
      <w:r>
        <w:t xml:space="preserve"> is how the AI knows *when* to call this tool — write it for the model, not for yourself.</w:t>
      </w:r>
    </w:p>
    <w:p>
      <w:pPr>
        <w:pStyle w:val="ListNumber"/>
      </w:pPr>
      <w:r>
        <w:rPr>
          <w:b/>
        </w:rPr>
        <w:t>Wire it to the agent.</w:t>
      </w:r>
      <w:r>
        <w:t xml:space="preserve"> Drag from the small connector at the **bottom of</w:t>
      </w:r>
    </w:p>
    <w:p>
      <w:r>
        <w:t xml:space="preserve">   </w:t>
      </w:r>
      <w:r>
        <w:rPr>
          <w:rFonts w:ascii="Consolas" w:hAnsi="Consolas"/>
          <w:color w:val="C7254E"/>
          <w:sz w:val="20"/>
        </w:rPr>
        <w:t>incidents_read</w:t>
      </w:r>
      <w:r>
        <w:rPr>
          <w:b/>
        </w:rPr>
        <w:t xml:space="preserve"> to the </w:t>
      </w:r>
      <w:r>
        <w:rPr>
          <w:rFonts w:ascii="Consolas" w:hAnsi="Consolas"/>
          <w:color w:val="C7254E"/>
          <w:sz w:val="20"/>
        </w:rPr>
        <w:t>Tool</w:t>
      </w:r>
      <w:r>
        <w:rPr>
          <w:b/>
        </w:rPr>
        <w:t xml:space="preserve"> port of the </w:t>
      </w:r>
      <w:r>
        <w:rPr>
          <w:rFonts w:ascii="Consolas" w:hAnsi="Consolas"/>
          <w:color w:val="C7254E"/>
          <w:sz w:val="20"/>
        </w:rPr>
        <w:t>K8s + Linux Agent</w:t>
      </w:r>
      <w:r>
        <w:t>** node</w:t>
      </w:r>
    </w:p>
    <w:p>
      <w:r>
        <w:t xml:space="preserve">   (the same port </w:t>
      </w:r>
      <w:r>
        <w:rPr>
          <w:rFonts w:ascii="Consolas" w:hAnsi="Consolas"/>
          <w:color w:val="C7254E"/>
          <w:sz w:val="20"/>
        </w:rPr>
        <w:t>kubectl_read</w:t>
      </w:r>
      <w:r>
        <w:t xml:space="preserve">, </w:t>
      </w:r>
      <w:r>
        <w:rPr>
          <w:rFonts w:ascii="Consolas" w:hAnsi="Consolas"/>
          <w:color w:val="C7254E"/>
          <w:sz w:val="20"/>
        </w:rPr>
        <w:t>promql</w:t>
      </w:r>
      <w:r>
        <w:t xml:space="preserve">, and </w:t>
      </w:r>
      <w:r>
        <w:rPr>
          <w:rFonts w:ascii="Consolas" w:hAnsi="Consolas"/>
          <w:color w:val="C7254E"/>
          <w:sz w:val="20"/>
        </w:rPr>
        <w:t>linux_read</w:t>
      </w:r>
      <w:r>
        <w:t xml:space="preserve"> plug into).</w:t>
      </w:r>
    </w:p>
    <w:p>
      <w:r>
        <w:t xml:space="preserve">   📸 *[screenshot: incidents_read connected to the agent's tool port]*</w:t>
      </w:r>
    </w:p>
    <w:p>
      <w:pPr>
        <w:pStyle w:val="ListNumber"/>
      </w:pPr>
      <w:r>
        <w:rPr>
          <w:b/>
        </w:rPr>
        <w:t>Tell the agent it exists.</w:t>
      </w:r>
      <w:r>
        <w:t xml:space="preserve"> Open the </w:t>
      </w:r>
      <w:r>
        <w:rPr>
          <w:rFonts w:ascii="Consolas" w:hAnsi="Consolas"/>
          <w:color w:val="C7254E"/>
          <w:sz w:val="20"/>
        </w:rPr>
        <w:t>K8s + Linux Agent</w:t>
      </w:r>
      <w:r>
        <w:t xml:space="preserve"> node → </w:t>
      </w:r>
      <w:r>
        <w:rPr>
          <w:b/>
        </w:rPr>
        <w:t>System Message</w:t>
      </w:r>
      <w:r>
        <w:t>,</w:t>
      </w:r>
    </w:p>
    <w:p>
      <w:r>
        <w:t xml:space="preserve">   and add a 4th tool under the tools list:</w:t>
      </w:r>
    </w:p>
    <w:p>
      <w:pPr>
        <w:ind w:left="240"/>
      </w:pPr>
      <w:r>
        <w:rPr>
          <w:rFonts w:ascii="Consolas" w:hAnsi="Consolas"/>
          <w:sz w:val="19"/>
        </w:rPr>
        <w:t xml:space="preserve">   4. incidents_read — list recent incidents from the incident store</w:t>
        <w:br/>
        <w:t xml:space="preserve">      (alertname, namespace, pod, command, status, time)</w:t>
      </w:r>
    </w:p>
    <w:p>
      <w:pPr>
        <w:pStyle w:val="ListNumber"/>
      </w:pPr>
      <w:r>
        <w:t xml:space="preserve">Click </w:t>
      </w:r>
      <w:r>
        <w:rPr>
          <w:b/>
        </w:rPr>
        <w:t>Save</w:t>
      </w:r>
      <w:r>
        <w:t>.</w:t>
      </w:r>
    </w:p>
    <w:p>
      <w:pPr>
        <w:pStyle w:val="ListNumber"/>
      </w:pPr>
      <w:r>
        <w:t xml:space="preserve">Open the </w:t>
      </w:r>
      <w:r>
        <w:rPr>
          <w:b/>
        </w:rPr>
        <w:t>chat</w:t>
      </w:r>
      <w:r>
        <w:t xml:space="preserve"> and ask: </w:t>
      </w:r>
      <w:r>
        <w:rPr>
          <w:b/>
        </w:rPr>
        <w:t>"What incidents have we had recently?"</w:t>
      </w:r>
    </w:p>
    <w:p>
      <w:r>
        <w:t xml:space="preserve">   (also try *"any incidents in the workshop namespace?"*)</w:t>
      </w:r>
    </w:p>
    <w:p>
      <w:pPr>
        <w:pStyle w:val="Heading2"/>
      </w:pPr>
      <w:r>
        <w:t>✅ Success</w:t>
      </w:r>
    </w:p>
    <w:p>
      <w:r>
        <w:t xml:space="preserve">The agent calls </w:t>
      </w:r>
      <w:r>
        <w:rPr>
          <w:b/>
        </w:rPr>
        <w:t>`incidents_read`</w:t>
      </w:r>
      <w:r>
        <w:t xml:space="preserve"> and summarises the incident list. *(If none exist yet,</w:t>
      </w:r>
    </w:p>
    <w:p>
      <w:r>
        <w:t>it correctly says "no incidents recorded" — the tool still worked. You'll generate real</w:t>
      </w:r>
    </w:p>
    <w:p>
      <w:r>
        <w:t>ones in the S4/S5 labs.)*</w:t>
      </w:r>
    </w:p>
    <w:p>
      <w:pPr>
        <w:pStyle w:val="Heading2"/>
      </w:pPr>
      <w:r>
        <w:t>🔁 Try this</w:t>
      </w:r>
    </w:p>
    <w:p>
      <w:pPr>
        <w:pStyle w:val="ListBullet"/>
      </w:pPr>
      <w:r>
        <w:t>Ask *"group the incidents by namespace"* — same tool, the agent does the reasoning.</w:t>
      </w:r>
    </w:p>
    <w:p>
      <w:pPr>
        <w:pStyle w:val="ListBullet"/>
      </w:pPr>
      <w:r>
        <w:t xml:space="preserve">Open the </w:t>
      </w:r>
      <w:r>
        <w:rPr>
          <w:b/>
        </w:rPr>
        <w:t>execution</w:t>
      </w:r>
      <w:r>
        <w:t xml:space="preserve"> (the run that just happened) and expand </w:t>
      </w:r>
      <w:r>
        <w:rPr>
          <w:rFonts w:ascii="Consolas" w:hAnsi="Consolas"/>
          <w:color w:val="C7254E"/>
          <w:sz w:val="20"/>
        </w:rPr>
        <w:t>incidents_read</w:t>
      </w:r>
      <w:r>
        <w:t xml:space="preserve"> to see</w:t>
      </w:r>
    </w:p>
    <w:p>
      <w:r>
        <w:t xml:space="preserve">  the exact HTTP call and JSON the agent received.</w:t>
      </w:r>
    </w:p>
    <w:p>
      <w:pPr>
        <w:pStyle w:val="Heading2"/>
      </w:pPr>
      <w:r>
        <w:t>💡 What you learned</w:t>
      </w:r>
    </w:p>
    <w:p>
      <w:r>
        <w:t xml:space="preserve">Adding an AI capability is just adding an </w:t>
      </w:r>
      <w:r>
        <w:rPr>
          <w:b/>
        </w:rPr>
        <w:t>HTTP endpoint as a tool node</w:t>
      </w:r>
      <w:r>
        <w:t xml:space="preserve"> and describing</w:t>
      </w:r>
    </w:p>
    <w:p>
      <w:r>
        <w:t>it. This is *exactly* how the kubectl / promql / linux tools were built — and how every new</w:t>
      </w:r>
    </w:p>
    <w:p>
      <w:r>
        <w:t>power you give the agent works.</w:t>
      </w:r>
    </w:p>
    <w:p>
      <w:pPr>
        <w:pStyle w:val="Heading1"/>
      </w:pPr>
      <w:r>
        <w:t>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Fix</w:t>
            </w:r>
          </w:p>
        </w:tc>
      </w:tr>
      <w:tr>
        <w:tc>
          <w:tcPr>
            <w:tcW w:type="dxa" w:w="4320"/>
          </w:tcPr>
          <w:p>
            <w:r/>
            <w:r>
              <w:t>Agent ignores the new tool</w:t>
            </w:r>
          </w:p>
        </w:tc>
        <w:tc>
          <w:tcPr>
            <w:tcW w:type="dxa" w:w="4320"/>
          </w:tcPr>
          <w:p>
            <w:r/>
            <w:r>
              <w:t xml:space="preserve">Check the </w:t>
            </w:r>
            <w:r>
              <w:rPr>
                <w:b/>
              </w:rPr>
              <w:t>Tool Description</w:t>
            </w:r>
            <w:r>
              <w:t xml:space="preserve"> isn't empty, the node is </w:t>
            </w:r>
            <w:r>
              <w:rPr>
                <w:b/>
              </w:rPr>
              <w:t>connected to the agent's Tool port</w:t>
            </w:r>
            <w:r>
              <w:t>, and the system prompt mentions it.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incidents_read</w:t>
            </w:r>
            <w:r>
              <w:t xml:space="preserve"> errors / 404</w:t>
            </w:r>
          </w:p>
        </w:tc>
        <w:tc>
          <w:tcPr>
            <w:tcW w:type="dxa" w:w="4320"/>
          </w:tcPr>
          <w:p>
            <w:r/>
            <w:r>
              <w:t xml:space="preserve">Re-check the </w:t>
            </w:r>
            <w:r>
              <w:rPr>
                <w:b/>
              </w:rPr>
              <w:t>URL</w:t>
            </w:r>
            <w:r>
              <w:t xml:space="preserve"> spelling and that </w:t>
            </w:r>
            <w:r>
              <w:rPr>
                <w:b/>
              </w:rPr>
              <w:t>Method = GET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t>Tool sends a weird body</w:t>
            </w:r>
          </w:p>
        </w:tc>
        <w:tc>
          <w:tcPr>
            <w:tcW w:type="dxa" w:w="4320"/>
          </w:tcPr>
          <w:p>
            <w:r/>
            <w:r>
              <w:t xml:space="preserve">Make sure </w:t>
            </w:r>
            <w:r>
              <w:rPr>
                <w:b/>
              </w:rPr>
              <w:t>Send Body is OFF</w:t>
            </w:r>
            <w:r>
              <w:t xml:space="preserve"> on </w:t>
            </w:r>
            <w:r>
              <w:rPr>
                <w:rFonts w:ascii="Consolas" w:hAnsi="Consolas"/>
                <w:color w:val="C7254E"/>
                <w:sz w:val="20"/>
              </w:rPr>
              <w:t>incidents_read</w:t>
            </w:r>
            <w:r>
              <w:t xml:space="preserve"> (a leftover </w:t>
            </w:r>
            <w:r>
              <w:rPr>
                <w:rFonts w:ascii="Consolas" w:hAnsi="Consolas"/>
                <w:color w:val="C7254E"/>
                <w:sz w:val="20"/>
              </w:rPr>
              <w:t>{command}</w:t>
            </w:r>
            <w:r>
              <w:t xml:space="preserve"> body from the copy).</w:t>
            </w:r>
          </w:p>
        </w:tc>
      </w:tr>
      <w:tr>
        <w:tc>
          <w:tcPr>
            <w:tcW w:type="dxa" w:w="4320"/>
          </w:tcPr>
          <w:p>
            <w:r/>
            <w:r>
              <w:t>Behaviour rule had no effect</w:t>
            </w:r>
          </w:p>
        </w:tc>
        <w:tc>
          <w:tcPr>
            <w:tcW w:type="dxa" w:w="4320"/>
          </w:tcPr>
          <w:p>
            <w:r/>
            <w:r>
              <w:t xml:space="preserve">Did you click </w:t>
            </w:r>
            <w:r>
              <w:rPr>
                <w:b/>
              </w:rPr>
              <w:t>Save</w:t>
            </w:r>
            <w:r>
              <w:t>? Re-open the chat and ask a fresh question (memory keeps old context).</w:t>
            </w:r>
          </w:p>
        </w:tc>
      </w:tr>
    </w:tbl>
    <w:p>
      <w:pPr>
        <w:pStyle w:val="Heading1"/>
      </w:pPr>
      <w:r>
        <w:t>Recap</w:t>
      </w:r>
    </w:p>
    <w:p>
      <w:r>
        <w:t xml:space="preserve">You used the </w:t>
      </w:r>
      <w:r>
        <w:rPr>
          <w:b/>
        </w:rPr>
        <w:t>two levers</w:t>
      </w:r>
      <w:r>
        <w:t xml:space="preserve"> every AI-agent workflow gives you:</w:t>
      </w:r>
    </w:p>
    <w:p>
      <w:pPr>
        <w:pStyle w:val="ListBullet"/>
      </w:pPr>
      <w:r>
        <w:rPr>
          <w:b/>
        </w:rPr>
        <w:t>Lab A — the prompt</w:t>
      </w:r>
      <w:r>
        <w:t xml:space="preserve"> controls *how* it behaves (policy, guardrails, format).</w:t>
      </w:r>
    </w:p>
    <w:p>
      <w:pPr>
        <w:pStyle w:val="ListBullet"/>
      </w:pPr>
      <w:r>
        <w:rPr>
          <w:b/>
        </w:rPr>
        <w:t>Lab B — the tools</w:t>
      </w:r>
      <w:r>
        <w:t xml:space="preserve"> control *what* it can do (each tool = one HTTP endpoint + a description).</w:t>
      </w:r>
    </w:p>
    <w:p>
      <w:r>
        <w:t>These are the same two levers you'll use to build the alert-investigation and approval</w:t>
      </w:r>
    </w:p>
    <w:p>
      <w:r>
        <w:t>workflows (S4 / S5) next.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