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建大工業經銷商平台專案 輔導備忘錄</w:t>
      </w:r>
    </w:p>
    <w:p>
      <w:pPr>
        <w:spacing w:after="3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草稿｜需人工確認後方可交付</w:t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【標頭資訊】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會議主題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建大工業經銷商平台專案－系統整合架構討論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客戶名稱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建大工業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會議日期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2026/06/23(二) 13:30-16:40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參與人員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艾創點數位:盧曼琪(Jenny)、許仕杰(Jerry)、蘇勃任(Kulius);建大工業:楊商棋(dushen)、建大營業同仁([待確認]其他姓名待補充)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執行顧問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盧曼琪(Jenny)、蘇勃任(Kulius)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輔導時數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3小時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交通時數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1小時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計費類型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本專案無需此欄位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【討論內容】</w:t>
      </w:r>
    </w:p>
    <w:p>
      <w:pPr>
        <w:spacing w:after="200" w:before="0"/>
      </w:pPr>
      <w:r>
        <w:rPr>
          <w:rFonts w:ascii="Microsoft JhengHei" w:cs="Microsoft JhengHei" w:eastAsia="Microsoft JhengHei" w:hAnsi="Microsoft JhengHei"/>
        </w:rPr>
        <w:t xml:space="preserve">本次討論以「系統整合架構說明」圖之 6 項整合項目為主軸延伸: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1. 將ERP之經銷商產品報價同步至B2B(現行:B2B平台人工同步)</w:t>
      </w:r>
    </w:p>
    <w:p>
      <w:pPr>
        <w:spacing w:after="120" w:before="0"/>
        <w:ind w:left="2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1.1 現行/已定案做法為「B2B平台人工同步」。</w:t>
      </w:r>
    </w:p>
    <w:p>
      <w:pPr>
        <w:spacing w:after="120" w:before="0"/>
        <w:ind w:left="2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1.2 會議中討論之未來方向:評估由ERP存檔當下主動以API推送(POST)取代現行人工同步,惟尚未拍板,目前仍維持人工同步。</w:t>
      </w:r>
    </w:p>
    <w:p>
      <w:pPr>
        <w:spacing w:after="120" w:before="0"/>
        <w:ind w:left="2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1.3 報價生效日與覆蓋規則:Key為報價單號;同單號→覆蓋;單號不存在→新增;同單號但生效日不同→直接覆蓋生效日,不保留歷史版本。</w:t>
      </w:r>
    </w:p>
    <w:p>
      <w:pPr>
        <w:spacing w:after="120" w:before="0"/>
        <w:ind w:left="2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1.4 已轉訂單金額具歷史不可變性:訂單一旦產生,當下金額即固定,事後報價修改不回溯影響已轉訂單,僅影響後續新單。</w:t>
      </w:r>
    </w:p>
    <w:p>
      <w:pPr>
        <w:spacing w:after="120" w:before="0"/>
        <w:ind w:left="2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1.5 報價單修改之防呆機制方向尚未收斂(見D-008)。</w:t>
      </w:r>
    </w:p>
    <w:p>
      <w:pPr>
        <w:spacing w:after="120" w:before="0"/>
        <w:ind w:left="2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1.6 白板補充案例:客戶提早預先下單情境,涉及報價表版本演進(v1→v2→v3)及業務發現報價錯誤欲調整之情境,結論方向為依建大資料覆蓋處理。[待確認-11:白板手寫日期/版本/價格數字判讀準確性]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2. 將B2B正式訂單同步至ERP(現行:B2B平台人工同步)</w:t>
      </w:r>
    </w:p>
    <w:p>
      <w:pPr>
        <w:spacing w:after="120" w:before="0"/>
        <w:ind w:left="2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2.1 拆單與規格對應:B2B端購物車一筆訂單,ERP端可能依規格拆成多張單;單號歸屬以對方系統提供之單號為主。</w:t>
      </w:r>
    </w:p>
    <w:p>
      <w:pPr>
        <w:spacing w:after="120" w:before="0"/>
        <w:ind w:left="2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2.2 組合商品(Set)定價邏輯:同序號之組合商品視為一個整體單位,數量調整為整組金額變動,非個別項目相加。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 提供前台所需訂單資訊(ERP排程同步,含業績所需出貨數量、出貨金額、扣除費用)</w:t>
      </w:r>
    </w:p>
    <w:p>
      <w:pPr>
        <w:spacing w:after="120" w:before="0"/>
        <w:ind w:left="2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3.1 POST/GET雙軌機制方向(見D-010):ERP存檔當下主動POST通知B2B,B2B同時保留GET作備援查詢;出貨當下亦建議直接POST。</w:t>
      </w:r>
    </w:p>
    <w:p>
      <w:pPr>
        <w:spacing w:after="120" w:before="0"/>
        <w:ind w:left="2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3.2 本項目為項目4業績資訊之原始資料來源(見D-003)。</w:t>
      </w:r>
    </w:p>
    <w:p>
      <w:pPr>
        <w:spacing w:after="120" w:before="0"/>
        <w:ind w:left="2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3.3 建大提出需求:GET查詢時需能取得經銷商「完整月份」資料方能對帳,否則無法驗證正確性;一張訂單可能涉及多次/跨月出貨,歸屬月份判斷問題[待確認,逐字稿討論未收斂]。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 提供前台所需業績資訊(原業績API已移除,改用出貨單資料滿足)</w:t>
      </w:r>
    </w:p>
    <w:p>
      <w:pPr>
        <w:spacing w:after="120" w:before="0"/>
        <w:ind w:left="2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4.1 業績計算邏輯由建大處理,艾創點僅提供「業績月份」欄位協助加總(見D-003)。</w:t>
      </w:r>
    </w:p>
    <w:p>
      <w:pPr>
        <w:spacing w:after="120" w:before="0"/>
        <w:ind w:left="2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4.2 計件制/計月制歸屬邏輯仍未收斂[待確認]。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5. 提供前台所需獎金資訊</w:t>
      </w:r>
    </w:p>
    <w:p>
      <w:pPr>
        <w:spacing w:after="120" w:before="0"/>
        <w:ind w:left="2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5.1 月獎金、季獎金呈現方式尚未定案,待建大提供Jason之資料說明(見TO-001)。</w:t>
      </w:r>
    </w:p>
    <w:p>
      <w:pPr>
        <w:spacing w:after="120" w:before="0"/>
        <w:ind w:left="2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5.2 獎金API是否維持原規劃(獨立API)或併入出貨單資料,尚待確認[待確認-15]。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6. 提供前台所需對帳資訊</w:t>
      </w:r>
    </w:p>
    <w:p>
      <w:pPr>
        <w:spacing w:after="120" w:before="0"/>
        <w:ind w:left="2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6.1 對帳資料來源與獎金同樣涉及出貨通知資料,但對帳API去留同樣待確認[待確認-15]。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7. 補充議題:店招(廣告招牌)範圍界定</w:t>
      </w:r>
    </w:p>
    <w:p>
      <w:pPr>
        <w:spacing w:after="120" w:before="0"/>
        <w:ind w:left="2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7.1 艾創點主張僅做「表單申請」邏輯,不做「資產管理」;建大原提出之資產管理需求,當時未獲艾創點同意納入範圍(見D-004)。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8. 補充議題:通知信件需求清單</w:t>
      </w:r>
    </w:p>
    <w:p>
      <w:pPr>
        <w:spacing w:after="120" w:before="0"/>
        <w:ind w:left="2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8.1 彙整逐字稿中提及之發信通知情境(非正式規格,屬需求彙整):①下單通知(業務本人+業務主管,含訂單明細)②轉單成功通知(經銷商/客戶)③對帳完成通知(客戶3天內確認)④廣告資產到期提醒(到期前6個月起,每月1號通知業務主管)。</w:t>
      </w:r>
    </w:p>
    <w:p>
      <w:pPr>
        <w:spacing w:after="120" w:before="0"/>
        <w:ind w:left="2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8.2 上述四項已確認全部納入本期開發範圍(見D-005)。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9. 補充議題:花紋圖片顯示與篩選邏輯(B2B平台UI)</w:t>
      </w:r>
    </w:p>
    <w:p>
      <w:pPr>
        <w:spacing w:after="120" w:before="0"/>
        <w:ind w:left="2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9.1 建大期望方向:未篩選/顯示全部商品時採列表式呈現、不顯示圖片;篩選特定花紋後,顯示對應圖片及簡介說明(見D-006)。</w:t>
      </w:r>
    </w:p>
    <w:p>
      <w:pPr>
        <w:spacing w:after="120" w:before="0"/>
        <w:ind w:left="2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9.2 圖片存放技術實作方式(資料庫內建 vs 整批拋轉+另建篩選功能)尚未定案[待確認-13]。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10. 補充議題:經銷商分類介面分流</w:t>
      </w:r>
    </w:p>
    <w:p>
      <w:pPr>
        <w:spacing w:after="120" w:before="0"/>
        <w:ind w:left="2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10.1 B2B平台最終依轎車胎、貨車胎、摩托車胎三類經銷商,分別建立獨立顯示介面/欄位設定(見D-007)。</w:t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【決議事項】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決議內容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D-001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報價單同步覆蓋邏輯:Key為報價單號;同單號→覆蓋;單號不存在→新增;同單號但生效日不同→直接覆蓋生效日,不保留歷史版本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D-002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已轉訂單金額具歷史不可變性:訂單一旦產生,當下金額即固定,事後報價修改不回溯影響已轉訂單,僅影響後續新單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D-003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業績計算邏輯由建大處理,艾創點僅提供「業績月份」欄位協助加總;業績原始資料來源為項目3之出貨通知資料,此即業績API(項目4)被移除之原因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D-004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店招(廣告招牌)系統範圍界定為「表單申請」邏輯,不包含「資產管理」功能;建大原提出之資產管理需求,當時未獲艾創點同意納入範圍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D-005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通知信件需求清單(下單通知、轉單成功通知、對帳完成通知、廣告資產到期提醒)全部納入本期開發範圍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D-006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花紋圖片顯示邏輯:未篩選/顯示全部商品時採列表式呈現、不顯示圖片;篩選特定花紋後,顯示對應圖片及簡介說明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D-007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B2B平台最終依轎車胎、貨車胎、摩托車胎三類經銷商,分別建立獨立顯示介面/欄位設定,不強制三類共用同一套畫面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D-008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[待確認:是否已形成正式決議] 報價單修改防呆機制方向——討論A(自動回寫未出貨單)與B(管控:全改或全刪除重下+通知客戶)兩種做法,結論未完全收斂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D-009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[待確認:是否已形成正式決議] 項目1未來討論方向為ERP存檔當下主動POST,惟現行仍為人工同步,此方向尚未拍板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D-010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[待確認:是否已形成正式決議] 項目3之POST/GET雙軌機制——ERP存檔當下主動POST通知B2B,B2B同時保留GET作備援查詢;出貨時建議直接POST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【待辦追蹤】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4360"/>
        <w:gridCol w:w="1400"/>
        <w:gridCol w:w="140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責任方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待辦事項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期限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TO-001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建大(Jason)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提供月獎金、季獎金呈現方式說明資料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[待確認]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未完成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TO-002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建大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補充出席人員完整姓名(建大營業同仁)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[待確認]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未完成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TO-003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雙方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確認獎金API、對帳API是否維持原規劃或併入出貨單資料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[待確認]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未完成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TO-004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雙方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確認報價單修改防呆機制最終做法(對應D-008)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[待確認]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未完成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TO-005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雙方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核對白板手寫數字(日期/版本/價格)準確性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[待確認]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未完成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TO-006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艾創點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確認花紋圖片存放技術實作方式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[待確認]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未完成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TO-007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雙方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核對議題中語音辨識疑慮段落(原始email提及之專有名詞誤植風險)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[待確認]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未完成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TO-008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建大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確認業績計件制/計月制歸屬邏輯與跨月出貨歸屬問題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[待確認]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未完成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【會後補充】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</w:rPr>
        <w:t xml:space="preserve">艾創點將以「每週進展主軸式表格」方式,向建大說明專案進度與問題追蹤方式,作為跨部門需求整合與議題排序之依據(此為顧問端後續溝通機制說明,非本次會議決議事項)。</w:t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文末待確認清單彙總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</w:rPr>
        <w:t xml:space="preserve">[待確認] 出席人員完整名單(建大營業同仁姓名)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</w:rPr>
        <w:t xml:space="preserve">[待確認-11] 白板手寫數字(日期/版本/價格)判讀準確性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</w:rPr>
        <w:t xml:space="preserve">[待確認-13] 花紋圖片存放技術實作方式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</w:rPr>
        <w:t xml:space="preserve">[待確認-15] 獎金API、對帳API去留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</w:rPr>
        <w:t xml:space="preserve">[待確認] 項目3完整月份資料/跨月出貨歸屬問題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</w:rPr>
        <w:t xml:space="preserve">[待確認] 計件制/計月制歸屬邏輯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</w:rPr>
        <w:t xml:space="preserve">[待確認] 議題中語音辨識疑慮段落(原始email提及)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</w:rPr>
        <w:t xml:space="preserve">[待確認] D-008、D-009、D-010 正式決議狀態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sz w:val="16"/>
        <w:szCs w:val="16"/>
      </w:rPr>
      <w:t xml:space="preserve">第 </w:t>
    </w:r>
    <w:r>
      <w:rPr>
        <w:rFonts w:ascii="Microsoft JhengHei" w:cs="Microsoft JhengHei" w:eastAsia="Microsoft JhengHei" w:hAnsi="Microsoft JhengHei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999999"/>
        <w:sz w:val="16"/>
        <w:szCs w:val="16"/>
      </w:rPr>
      <w:t xml:space="preserve">建大工業_會議紀錄_20260623_Draft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JhengHei" w:cs="Microsoft JhengHei" w:eastAsia="Microsoft JhengHei" w:hAnsi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JhengHei" w:cs="Microsoft JhengHei" w:eastAsia="Microsoft JhengHei" w:hAnsi="Microsoft JhengHe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2026-06-24T09:45:55.489Z</dcterms:created>
  <dcterms:modified xsi:type="dcterms:W3CDTF">2026-06-24T09:45:55.489Z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