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2257E4" w:rsidRDefault="00BB73B7" w:rsidP="002257E4">
      <w:pPr>
        <w:pStyle w:val="ab"/>
        <w:widowControl w:val="0"/>
        <w:jc w:val="center"/>
        <w:rPr>
          <w:rFonts w:eastAsia="黑体" w:cs="Times New Roman"/>
          <w:b/>
          <w:sz w:val="36"/>
        </w:rPr>
      </w:pPr>
      <w:r w:rsidRPr="00BB73B7">
        <w:rPr>
          <w:rFonts w:eastAsia="黑体" w:cs="Times New Roman" w:hint="eastAsia"/>
          <w:b/>
          <w:sz w:val="36"/>
        </w:rPr>
        <w:t>机器学习</w:t>
      </w:r>
      <w:r>
        <w:rPr>
          <w:rFonts w:eastAsia="黑体" w:cs="Times New Roman" w:hint="eastAsia"/>
          <w:b/>
          <w:sz w:val="36"/>
        </w:rPr>
        <w:t>模型</w:t>
      </w:r>
      <w:r w:rsidRPr="00BB73B7">
        <w:rPr>
          <w:rFonts w:eastAsia="黑体" w:cs="Times New Roman" w:hint="eastAsia"/>
          <w:b/>
          <w:sz w:val="36"/>
        </w:rPr>
        <w:t>评估指标</w:t>
      </w:r>
    </w:p>
    <w:p w:rsidR="00D056F7" w:rsidRPr="00D056F7" w:rsidRDefault="00D056F7" w:rsidP="00D056F7">
      <w:pPr>
        <w:pStyle w:val="1"/>
      </w:pPr>
      <w:r w:rsidRPr="00D056F7">
        <w:t>回归算法指标</w:t>
      </w:r>
    </w:p>
    <w:p w:rsidR="00D056F7" w:rsidRPr="00D056F7" w:rsidRDefault="00D056F7" w:rsidP="0042210A">
      <w:pPr>
        <w:pStyle w:val="2"/>
      </w:pPr>
      <w:r w:rsidRPr="00D056F7">
        <w:t>平均绝对误差</w:t>
      </w:r>
      <w:r w:rsidR="0042210A">
        <w:rPr>
          <w:rFonts w:hint="eastAsia"/>
        </w:rPr>
        <w:t>（</w:t>
      </w:r>
      <w:r w:rsidR="0042210A" w:rsidRPr="00D056F7">
        <w:t>Mean Absolute Error</w:t>
      </w:r>
      <w:r w:rsidR="0042210A">
        <w:rPr>
          <w:rFonts w:hint="eastAsia"/>
        </w:rPr>
        <w:t>）</w:t>
      </w:r>
    </w:p>
    <w:p w:rsidR="00D056F7" w:rsidRPr="00D056F7" w:rsidRDefault="00D056F7" w:rsidP="00D056F7">
      <w:pPr>
        <w:pStyle w:val="2"/>
      </w:pPr>
      <w:r w:rsidRPr="00D056F7">
        <w:t>均方误差</w:t>
      </w:r>
      <w:r w:rsidR="0042210A">
        <w:rPr>
          <w:rFonts w:hint="eastAsia"/>
        </w:rPr>
        <w:t>（</w:t>
      </w:r>
      <w:r w:rsidR="0042210A" w:rsidRPr="00D056F7">
        <w:t>Mean Squared Error</w:t>
      </w:r>
      <w:r w:rsidR="0042210A">
        <w:rPr>
          <w:rFonts w:hint="eastAsia"/>
        </w:rPr>
        <w:t>）</w:t>
      </w:r>
    </w:p>
    <w:p w:rsidR="00D056F7" w:rsidRPr="00D056F7" w:rsidRDefault="00D056F7" w:rsidP="00D056F7">
      <w:pPr>
        <w:pStyle w:val="2"/>
      </w:pPr>
      <w:r w:rsidRPr="00D056F7">
        <w:t>均方根误差</w:t>
      </w:r>
      <w:r w:rsidR="0042210A">
        <w:rPr>
          <w:rFonts w:hint="eastAsia"/>
        </w:rPr>
        <w:t>（</w:t>
      </w:r>
      <w:r w:rsidR="0042210A" w:rsidRPr="00D056F7">
        <w:t>Root Mean Squared Error</w:t>
      </w:r>
      <w:r w:rsidR="0042210A">
        <w:rPr>
          <w:rFonts w:hint="eastAsia"/>
        </w:rPr>
        <w:t>）</w:t>
      </w:r>
    </w:p>
    <w:p w:rsidR="000D4F6B" w:rsidRDefault="00D056F7" w:rsidP="00D056F7">
      <w:pPr>
        <w:pStyle w:val="2"/>
      </w:pPr>
      <w:r w:rsidRPr="00D056F7">
        <w:t>决定系数</w:t>
      </w:r>
      <w:r w:rsidR="0042210A">
        <w:rPr>
          <w:rFonts w:hint="eastAsia"/>
        </w:rPr>
        <w:t>（</w:t>
      </w:r>
      <w:r w:rsidR="0042210A" w:rsidRPr="00D056F7">
        <w:t>Coefficient of determination</w:t>
      </w:r>
      <w:r w:rsidR="0042210A">
        <w:rPr>
          <w:rFonts w:hint="eastAsia"/>
        </w:rPr>
        <w:t>）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D056F7" w:rsidRPr="00D056F7" w:rsidRDefault="00D056F7" w:rsidP="00D056F7">
      <w:pPr>
        <w:pStyle w:val="1"/>
      </w:pPr>
      <w:r>
        <w:t>分类</w:t>
      </w:r>
      <w:r w:rsidRPr="00D056F7">
        <w:t>算法指标</w:t>
      </w:r>
    </w:p>
    <w:p w:rsidR="00D056F7" w:rsidRDefault="00BD49E2" w:rsidP="00D056F7">
      <w:pPr>
        <w:pStyle w:val="2"/>
      </w:pPr>
      <w:r>
        <w:rPr>
          <w:rFonts w:hint="eastAsia"/>
        </w:rPr>
        <w:t>准确率</w:t>
      </w:r>
      <w:r w:rsidR="009036FB">
        <w:rPr>
          <w:rFonts w:hint="eastAsia"/>
        </w:rPr>
        <w:t>（</w:t>
      </w:r>
      <w:r w:rsidR="009036FB" w:rsidRPr="00D056F7">
        <w:t>Accuracy</w:t>
      </w:r>
      <w:r w:rsidR="009036FB">
        <w:rPr>
          <w:rFonts w:hint="eastAsia"/>
        </w:rPr>
        <w:t>）</w:t>
      </w:r>
    </w:p>
    <w:p w:rsidR="00BD49E2" w:rsidRPr="00B90CA2" w:rsidRDefault="00BD49E2" w:rsidP="00BD49E2">
      <w:pPr>
        <w:pStyle w:val="a9"/>
        <w:ind w:firstLine="480"/>
      </w:pPr>
      <w:r w:rsidRPr="00B90CA2">
        <w:rPr>
          <w:rFonts w:hint="eastAsia"/>
        </w:rPr>
        <w:t>被分对的样本数除以所有的样本数</w:t>
      </w:r>
    </w:p>
    <w:p w:rsidR="00BD49E2" w:rsidRDefault="00BD49E2" w:rsidP="00BD49E2">
      <w:pPr>
        <w:jc w:val="center"/>
        <w:rPr>
          <w:rFonts w:ascii="宋体" w:eastAsia="宋体" w:hAnsi="宋体"/>
          <w:sz w:val="24"/>
          <w:szCs w:val="24"/>
        </w:rPr>
      </w:pPr>
      <w:r w:rsidRPr="00C822C5">
        <w:rPr>
          <w:rFonts w:ascii="宋体" w:eastAsia="宋体" w:hAnsi="宋体"/>
          <w:position w:val="-24"/>
          <w:sz w:val="24"/>
          <w:szCs w:val="24"/>
        </w:rPr>
        <w:object w:dxaOrig="2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30.75pt" o:ole="">
            <v:imagedata r:id="rId6" o:title=""/>
          </v:shape>
          <o:OLEObject Type="Embed" ProgID="Equation.DSMT4" ShapeID="_x0000_i1025" DrawAspect="Content" ObjectID="_1634664369" r:id="rId7"/>
        </w:object>
      </w:r>
    </w:p>
    <w:p w:rsidR="00BD49E2" w:rsidRPr="00701724" w:rsidRDefault="00BD49E2" w:rsidP="00BD49E2">
      <w:pPr>
        <w:pStyle w:val="2"/>
      </w:pPr>
      <w:r w:rsidRPr="00701724">
        <w:rPr>
          <w:rFonts w:hint="eastAsia"/>
        </w:rPr>
        <w:t>错误率（</w:t>
      </w:r>
      <w:r w:rsidRPr="00701724">
        <w:t>Error Rate</w:t>
      </w:r>
      <w:r w:rsidRPr="00701724">
        <w:t>）</w:t>
      </w:r>
    </w:p>
    <w:p w:rsidR="00BD49E2" w:rsidRPr="00BD49E2" w:rsidRDefault="00BD49E2" w:rsidP="00BD49E2">
      <w:pPr>
        <w:jc w:val="center"/>
        <w:rPr>
          <w:rFonts w:hint="eastAsia"/>
        </w:rPr>
      </w:pPr>
      <w:r w:rsidRPr="00C822C5">
        <w:rPr>
          <w:rFonts w:ascii="宋体" w:eastAsia="宋体" w:hAnsi="宋体"/>
          <w:position w:val="-24"/>
          <w:sz w:val="24"/>
          <w:szCs w:val="24"/>
        </w:rPr>
        <w:object w:dxaOrig="3560" w:dyaOrig="620">
          <v:shape id="_x0000_i1027" type="#_x0000_t75" style="width:177.75pt;height:30.75pt" o:ole="">
            <v:imagedata r:id="rId8" o:title=""/>
          </v:shape>
          <o:OLEObject Type="Embed" ProgID="Equation.DSMT4" ShapeID="_x0000_i1027" DrawAspect="Content" ObjectID="_1634664370" r:id="rId9"/>
        </w:object>
      </w:r>
    </w:p>
    <w:p w:rsidR="00D056F7" w:rsidRDefault="00BD49E2" w:rsidP="00D056F7">
      <w:pPr>
        <w:pStyle w:val="2"/>
      </w:pPr>
      <w:r w:rsidRPr="00173105">
        <w:rPr>
          <w:rFonts w:hint="eastAsia"/>
        </w:rPr>
        <w:t>精</w:t>
      </w:r>
      <w:r w:rsidR="00D056F7" w:rsidRPr="00D056F7">
        <w:rPr>
          <w:rFonts w:hint="eastAsia"/>
        </w:rPr>
        <w:t>确率（</w:t>
      </w:r>
      <w:r w:rsidR="009036FB" w:rsidRPr="00D056F7">
        <w:t>Precision</w:t>
      </w:r>
      <w:r w:rsidR="009036FB">
        <w:rPr>
          <w:rFonts w:hint="eastAsia"/>
        </w:rPr>
        <w:t>，</w:t>
      </w:r>
      <w:r w:rsidR="00D056F7" w:rsidRPr="00D056F7">
        <w:rPr>
          <w:rFonts w:hint="eastAsia"/>
        </w:rPr>
        <w:t>查准率）</w:t>
      </w:r>
    </w:p>
    <w:p w:rsidR="00BD49E2" w:rsidRDefault="00BD49E2" w:rsidP="00BD49E2">
      <w:pPr>
        <w:pStyle w:val="a9"/>
        <w:ind w:firstLine="480"/>
      </w:pPr>
      <w:r w:rsidRPr="00173105">
        <w:rPr>
          <w:rFonts w:hint="eastAsia"/>
        </w:rPr>
        <w:t>被分为正例的示例中实际为正例的比例。</w:t>
      </w:r>
    </w:p>
    <w:p w:rsidR="00BD49E2" w:rsidRPr="00BD49E2" w:rsidRDefault="00BD49E2" w:rsidP="00BD49E2">
      <w:pPr>
        <w:jc w:val="center"/>
        <w:rPr>
          <w:rFonts w:hint="eastAsia"/>
        </w:rPr>
      </w:pPr>
      <w:r w:rsidRPr="00C822C5">
        <w:rPr>
          <w:rFonts w:ascii="宋体" w:eastAsia="宋体" w:hAnsi="宋体"/>
          <w:position w:val="-24"/>
          <w:sz w:val="24"/>
          <w:szCs w:val="24"/>
        </w:rPr>
        <w:object w:dxaOrig="1300" w:dyaOrig="620">
          <v:shape id="_x0000_i1029" type="#_x0000_t75" style="width:65.25pt;height:30.75pt" o:ole="">
            <v:imagedata r:id="rId10" o:title=""/>
          </v:shape>
          <o:OLEObject Type="Embed" ProgID="Equation.DSMT4" ShapeID="_x0000_i1029" DrawAspect="Content" ObjectID="_1634664371" r:id="rId11"/>
        </w:object>
      </w:r>
    </w:p>
    <w:p w:rsidR="00D056F7" w:rsidRDefault="00D056F7" w:rsidP="00D056F7">
      <w:pPr>
        <w:pStyle w:val="2"/>
      </w:pPr>
      <w:r w:rsidRPr="00D056F7">
        <w:rPr>
          <w:rFonts w:hint="eastAsia"/>
        </w:rPr>
        <w:t>召回率（</w:t>
      </w:r>
      <w:r w:rsidR="009036FB" w:rsidRPr="009036FB">
        <w:t>Recall</w:t>
      </w:r>
      <w:r w:rsidR="009036FB">
        <w:rPr>
          <w:rFonts w:hint="eastAsia"/>
        </w:rPr>
        <w:t>，</w:t>
      </w:r>
      <w:r w:rsidRPr="00D056F7">
        <w:rPr>
          <w:rFonts w:hint="eastAsia"/>
        </w:rPr>
        <w:t>查全率）</w:t>
      </w:r>
    </w:p>
    <w:p w:rsidR="00BD49E2" w:rsidRPr="00BD49E2" w:rsidRDefault="00BD49E2" w:rsidP="00BD49E2">
      <w:pPr>
        <w:jc w:val="center"/>
        <w:rPr>
          <w:rFonts w:hint="eastAsia"/>
        </w:rPr>
      </w:pPr>
      <w:r w:rsidRPr="00C822C5">
        <w:rPr>
          <w:rFonts w:ascii="宋体" w:eastAsia="宋体" w:hAnsi="宋体"/>
          <w:position w:val="-24"/>
          <w:sz w:val="24"/>
          <w:szCs w:val="24"/>
        </w:rPr>
        <w:object w:dxaOrig="1340" w:dyaOrig="620">
          <v:shape id="_x0000_i1032" type="#_x0000_t75" style="width:66.75pt;height:30.75pt" o:ole="">
            <v:imagedata r:id="rId12" o:title=""/>
          </v:shape>
          <o:OLEObject Type="Embed" ProgID="Equation.DSMT4" ShapeID="_x0000_i1032" DrawAspect="Content" ObjectID="_1634664372" r:id="rId13"/>
        </w:object>
      </w:r>
    </w:p>
    <w:p w:rsidR="00D056F7" w:rsidRDefault="00D056F7" w:rsidP="0042210A">
      <w:pPr>
        <w:pStyle w:val="2"/>
      </w:pPr>
      <w:r w:rsidRPr="00D056F7">
        <w:rPr>
          <w:rFonts w:hint="eastAsia"/>
        </w:rPr>
        <w:t>混淆矩阵</w:t>
      </w:r>
      <w:r w:rsidR="009036FB">
        <w:rPr>
          <w:rFonts w:hint="eastAsia"/>
        </w:rPr>
        <w:t>（</w:t>
      </w:r>
      <w:r w:rsidR="009036FB" w:rsidRPr="00D056F7">
        <w:t>Confusion Matrix</w:t>
      </w:r>
      <w:r w:rsidR="009036FB">
        <w:rPr>
          <w:rFonts w:hint="eastAsia"/>
        </w:rPr>
        <w:t>）</w:t>
      </w:r>
    </w:p>
    <w:p w:rsidR="00BD49E2" w:rsidRPr="00D32360" w:rsidRDefault="00BD49E2" w:rsidP="00BD49E2">
      <w:pPr>
        <w:pStyle w:val="a9"/>
        <w:ind w:firstLine="480"/>
      </w:pPr>
      <w:r w:rsidRPr="00D32360">
        <w:t>True Positive(</w:t>
      </w:r>
      <w:r w:rsidRPr="00D32360">
        <w:t>真正，</w:t>
      </w:r>
      <w:r w:rsidRPr="00D32360">
        <w:t>TP)</w:t>
      </w:r>
      <w:r w:rsidRPr="00D32360">
        <w:t>：将正类预测为正类数</w:t>
      </w:r>
      <w:r>
        <w:rPr>
          <w:rFonts w:hint="eastAsia"/>
        </w:rPr>
        <w:t>;</w:t>
      </w:r>
    </w:p>
    <w:p w:rsidR="00BD49E2" w:rsidRPr="00D32360" w:rsidRDefault="00BD49E2" w:rsidP="00BD49E2">
      <w:pPr>
        <w:pStyle w:val="a9"/>
        <w:ind w:firstLine="480"/>
      </w:pPr>
      <w:r w:rsidRPr="00D32360">
        <w:t>True Negative(</w:t>
      </w:r>
      <w:r w:rsidRPr="00D32360">
        <w:t>真负，</w:t>
      </w:r>
      <w:r w:rsidRPr="00D32360">
        <w:t>TN)</w:t>
      </w:r>
      <w:r w:rsidRPr="00D32360">
        <w:t>：将负类预测为负类数</w:t>
      </w:r>
      <w:r>
        <w:rPr>
          <w:rFonts w:hint="eastAsia"/>
        </w:rPr>
        <w:t>;</w:t>
      </w:r>
    </w:p>
    <w:p w:rsidR="00BD49E2" w:rsidRPr="00D32360" w:rsidRDefault="00BD49E2" w:rsidP="00BD49E2">
      <w:pPr>
        <w:pStyle w:val="a9"/>
        <w:ind w:firstLine="480"/>
      </w:pPr>
      <w:r w:rsidRPr="00D32360">
        <w:t>False Positive(</w:t>
      </w:r>
      <w:r w:rsidRPr="00D32360">
        <w:t>假正，</w:t>
      </w:r>
      <w:r w:rsidRPr="00D32360">
        <w:t>FP)</w:t>
      </w:r>
      <w:r w:rsidRPr="00D32360">
        <w:t>：将负类预测为正类数</w:t>
      </w:r>
      <w:r w:rsidRPr="00D32360">
        <w:t xml:space="preserve"> (Type I error)</w:t>
      </w:r>
      <w:r>
        <w:t>;</w:t>
      </w:r>
    </w:p>
    <w:p w:rsidR="00BD49E2" w:rsidRDefault="00BD49E2" w:rsidP="00BD49E2">
      <w:pPr>
        <w:pStyle w:val="a9"/>
        <w:ind w:firstLine="480"/>
      </w:pPr>
      <w:r w:rsidRPr="00D32360">
        <w:t>False Negative(</w:t>
      </w:r>
      <w:r w:rsidRPr="00D32360">
        <w:t>假负，</w:t>
      </w:r>
      <w:r w:rsidRPr="00D32360">
        <w:t>FN)</w:t>
      </w:r>
      <w:r w:rsidRPr="00D32360">
        <w:t>：将正类预测为负类数</w:t>
      </w:r>
      <w:r w:rsidRPr="00D32360">
        <w:t xml:space="preserve"> (Type II error)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704"/>
        <w:gridCol w:w="660"/>
        <w:gridCol w:w="758"/>
      </w:tblGrid>
      <w:tr w:rsidR="00BD49E2" w:rsidTr="00D94E99">
        <w:trPr>
          <w:trHeight w:val="333"/>
          <w:jc w:val="center"/>
        </w:trPr>
        <w:tc>
          <w:tcPr>
            <w:tcW w:w="993" w:type="dxa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2" w:type="dxa"/>
            <w:gridSpan w:val="3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实际值</w:t>
            </w:r>
          </w:p>
        </w:tc>
      </w:tr>
      <w:tr w:rsidR="00BD49E2" w:rsidTr="00D94E99">
        <w:trPr>
          <w:jc w:val="center"/>
        </w:trPr>
        <w:tc>
          <w:tcPr>
            <w:tcW w:w="993" w:type="dxa"/>
            <w:vMerge w:val="restart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预测值</w:t>
            </w:r>
          </w:p>
        </w:tc>
        <w:tc>
          <w:tcPr>
            <w:tcW w:w="704" w:type="dxa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60" w:type="dxa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</w:p>
        </w:tc>
        <w:tc>
          <w:tcPr>
            <w:tcW w:w="758" w:type="dxa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</w:tr>
      <w:tr w:rsidR="00BD49E2" w:rsidTr="00D94E99">
        <w:trPr>
          <w:jc w:val="center"/>
        </w:trPr>
        <w:tc>
          <w:tcPr>
            <w:tcW w:w="993" w:type="dxa"/>
            <w:vMerge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</w:p>
        </w:tc>
        <w:tc>
          <w:tcPr>
            <w:tcW w:w="660" w:type="dxa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TP</w:t>
            </w:r>
          </w:p>
        </w:tc>
        <w:tc>
          <w:tcPr>
            <w:tcW w:w="758" w:type="dxa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FP</w:t>
            </w:r>
          </w:p>
        </w:tc>
      </w:tr>
      <w:tr w:rsidR="00BD49E2" w:rsidTr="00D94E99">
        <w:trPr>
          <w:jc w:val="center"/>
        </w:trPr>
        <w:tc>
          <w:tcPr>
            <w:tcW w:w="993" w:type="dxa"/>
            <w:vMerge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</w:p>
        </w:tc>
        <w:tc>
          <w:tcPr>
            <w:tcW w:w="660" w:type="dxa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FN</w:t>
            </w:r>
          </w:p>
        </w:tc>
        <w:tc>
          <w:tcPr>
            <w:tcW w:w="758" w:type="dxa"/>
            <w:vAlign w:val="center"/>
          </w:tcPr>
          <w:p w:rsidR="00BD49E2" w:rsidRDefault="00BD49E2" w:rsidP="00D94E9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TN</w:t>
            </w:r>
          </w:p>
        </w:tc>
      </w:tr>
    </w:tbl>
    <w:p w:rsidR="00BD49E2" w:rsidRPr="00BD49E2" w:rsidRDefault="00BD49E2" w:rsidP="00BD49E2">
      <w:pPr>
        <w:rPr>
          <w:rFonts w:hint="eastAsia"/>
        </w:rPr>
      </w:pPr>
    </w:p>
    <w:p w:rsidR="00D056F7" w:rsidRDefault="00D056F7" w:rsidP="00D056F7">
      <w:pPr>
        <w:pStyle w:val="2"/>
      </w:pPr>
      <w:r w:rsidRPr="00D056F7">
        <w:lastRenderedPageBreak/>
        <w:t>F Score</w:t>
      </w:r>
    </w:p>
    <w:p w:rsidR="00BD49E2" w:rsidRDefault="00BD49E2" w:rsidP="00BD49E2">
      <w:pPr>
        <w:pStyle w:val="a9"/>
        <w:ind w:firstLine="480"/>
      </w:pPr>
      <w:r w:rsidRPr="004B1F0E">
        <w:t>P</w:t>
      </w:r>
      <w:r w:rsidRPr="004B1F0E">
        <w:t>和</w:t>
      </w:r>
      <w:r w:rsidRPr="004B1F0E">
        <w:t>R</w:t>
      </w:r>
      <w:r w:rsidRPr="004B1F0E">
        <w:t>指标有时候会出现的矛盾的情况，这样就需要综合考虑他们，最常见的方法就是</w:t>
      </w:r>
      <w:r w:rsidRPr="004B1F0E">
        <w:t>F-Measure</w:t>
      </w:r>
      <w:r w:rsidRPr="004B1F0E">
        <w:t>（又称为</w:t>
      </w:r>
      <w:r w:rsidRPr="004B1F0E">
        <w:t>F-Score</w:t>
      </w:r>
      <w:r w:rsidRPr="004B1F0E">
        <w:t>）。</w:t>
      </w:r>
    </w:p>
    <w:p w:rsidR="00BD49E2" w:rsidRDefault="00BD49E2" w:rsidP="00BD49E2">
      <w:pPr>
        <w:jc w:val="center"/>
        <w:rPr>
          <w:rFonts w:ascii="宋体" w:eastAsia="宋体" w:hAnsi="宋体"/>
          <w:sz w:val="24"/>
          <w:szCs w:val="24"/>
        </w:rPr>
      </w:pPr>
      <w:r w:rsidRPr="003011C8">
        <w:rPr>
          <w:rFonts w:ascii="宋体" w:eastAsia="宋体" w:hAnsi="宋体"/>
          <w:position w:val="-28"/>
          <w:sz w:val="24"/>
          <w:szCs w:val="24"/>
        </w:rPr>
        <w:object w:dxaOrig="1760" w:dyaOrig="700">
          <v:shape id="_x0000_i1033" type="#_x0000_t75" style="width:87.75pt;height:35.25pt" o:ole="">
            <v:imagedata r:id="rId14" o:title=""/>
          </v:shape>
          <o:OLEObject Type="Embed" ProgID="Equation.DSMT4" ShapeID="_x0000_i1033" DrawAspect="Content" ObjectID="_1634664373" r:id="rId15"/>
        </w:object>
      </w:r>
    </w:p>
    <w:p w:rsidR="00BD49E2" w:rsidRPr="00BD49E2" w:rsidRDefault="00BD49E2" w:rsidP="00BD49E2">
      <w:pPr>
        <w:rPr>
          <w:rFonts w:hint="eastAsia"/>
        </w:rPr>
      </w:pPr>
      <w:bookmarkStart w:id="0" w:name="_GoBack"/>
      <w:bookmarkEnd w:id="0"/>
    </w:p>
    <w:p w:rsidR="00D056F7" w:rsidRPr="00D056F7" w:rsidRDefault="00D056F7" w:rsidP="00D056F7">
      <w:pPr>
        <w:pStyle w:val="2"/>
      </w:pPr>
      <w:r w:rsidRPr="00D056F7">
        <w:t>AUC</w:t>
      </w:r>
      <w:r w:rsidR="00A2568F">
        <w:rPr>
          <w:rFonts w:hint="eastAsia"/>
        </w:rPr>
        <w:t>（</w:t>
      </w:r>
      <w:r w:rsidR="00A2568F" w:rsidRPr="00D056F7">
        <w:t>Area Under Curve</w:t>
      </w:r>
      <w:r w:rsidR="00A2568F">
        <w:rPr>
          <w:rFonts w:hint="eastAsia"/>
        </w:rPr>
        <w:t>）</w:t>
      </w:r>
    </w:p>
    <w:p w:rsidR="000D4F6B" w:rsidRDefault="00D056F7" w:rsidP="00D056F7">
      <w:pPr>
        <w:pStyle w:val="2"/>
      </w:pPr>
      <w:r w:rsidRPr="00D056F7">
        <w:t>KS Kolmogorov-Smirnov</w:t>
      </w:r>
    </w:p>
    <w:sectPr w:rsidR="000D4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738" w:rsidRDefault="00DD3738" w:rsidP="005013A1">
      <w:pPr>
        <w:spacing w:line="240" w:lineRule="auto"/>
      </w:pPr>
      <w:r>
        <w:separator/>
      </w:r>
    </w:p>
  </w:endnote>
  <w:endnote w:type="continuationSeparator" w:id="0">
    <w:p w:rsidR="00DD3738" w:rsidRDefault="00DD3738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738" w:rsidRDefault="00DD3738" w:rsidP="005013A1">
      <w:pPr>
        <w:spacing w:line="240" w:lineRule="auto"/>
      </w:pPr>
      <w:r>
        <w:separator/>
      </w:r>
    </w:p>
  </w:footnote>
  <w:footnote w:type="continuationSeparator" w:id="0">
    <w:p w:rsidR="00DD3738" w:rsidRDefault="00DD3738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B7"/>
    <w:rsid w:val="00003FD6"/>
    <w:rsid w:val="00022F7D"/>
    <w:rsid w:val="0007758D"/>
    <w:rsid w:val="000B4D36"/>
    <w:rsid w:val="000D4F4B"/>
    <w:rsid w:val="000D4F6B"/>
    <w:rsid w:val="001306C3"/>
    <w:rsid w:val="002257E4"/>
    <w:rsid w:val="00232CC5"/>
    <w:rsid w:val="002C14CD"/>
    <w:rsid w:val="00351D95"/>
    <w:rsid w:val="0042210A"/>
    <w:rsid w:val="004353C6"/>
    <w:rsid w:val="00446FB9"/>
    <w:rsid w:val="004B73F5"/>
    <w:rsid w:val="004C1B65"/>
    <w:rsid w:val="005013A1"/>
    <w:rsid w:val="00534A13"/>
    <w:rsid w:val="005610FD"/>
    <w:rsid w:val="0057152C"/>
    <w:rsid w:val="006144E0"/>
    <w:rsid w:val="00621F72"/>
    <w:rsid w:val="006953EB"/>
    <w:rsid w:val="00737A06"/>
    <w:rsid w:val="007C2826"/>
    <w:rsid w:val="008804D9"/>
    <w:rsid w:val="009036FB"/>
    <w:rsid w:val="00A23083"/>
    <w:rsid w:val="00A2568F"/>
    <w:rsid w:val="00A27C87"/>
    <w:rsid w:val="00A57237"/>
    <w:rsid w:val="00A94BBF"/>
    <w:rsid w:val="00AA2E65"/>
    <w:rsid w:val="00AB11BE"/>
    <w:rsid w:val="00AF3402"/>
    <w:rsid w:val="00B30A0C"/>
    <w:rsid w:val="00BB73B7"/>
    <w:rsid w:val="00BD49E2"/>
    <w:rsid w:val="00C913CA"/>
    <w:rsid w:val="00D056F7"/>
    <w:rsid w:val="00D70119"/>
    <w:rsid w:val="00DA2991"/>
    <w:rsid w:val="00DD3738"/>
    <w:rsid w:val="00DE1E07"/>
    <w:rsid w:val="00E839BA"/>
    <w:rsid w:val="00EA0EFB"/>
    <w:rsid w:val="00EA3E17"/>
    <w:rsid w:val="00F14367"/>
    <w:rsid w:val="00F82FB3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8EE09"/>
  <w15:chartTrackingRefBased/>
  <w15:docId w15:val="{72CFF2FE-64B7-4D36-BC4C-F9E0A907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2257E4"/>
    <w:pPr>
      <w:widowControl w:val="0"/>
      <w:adjustRightInd w:val="0"/>
      <w:snapToGrid w:val="0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257E4"/>
    <w:pPr>
      <w:widowControl w:val="0"/>
      <w:adjustRightInd w:val="0"/>
      <w:snapToGrid w:val="0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57E4"/>
    <w:pPr>
      <w:widowControl w:val="0"/>
      <w:adjustRightInd w:val="0"/>
      <w:snapToGrid w:val="0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57E4"/>
    <w:pPr>
      <w:widowControl w:val="0"/>
      <w:adjustRightInd w:val="0"/>
      <w:snapToGrid w:val="0"/>
      <w:outlineLvl w:val="3"/>
    </w:pPr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257E4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2257E4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257E4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2257E4"/>
    <w:pPr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2257E4"/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paragraph" w:customStyle="1" w:styleId="ab">
    <w:name w:val="无缩进正文"/>
    <w:basedOn w:val="a9"/>
    <w:link w:val="ac"/>
    <w:qFormat/>
    <w:rsid w:val="002257E4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2257E4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2257E4"/>
    <w:rPr>
      <w:rFonts w:ascii="Times New Roman" w:eastAsia="宋体" w:hAnsi="Times New Roman"/>
      <w:sz w:val="24"/>
    </w:rPr>
  </w:style>
  <w:style w:type="table" w:styleId="ad">
    <w:name w:val="Table Grid"/>
    <w:basedOn w:val="a1"/>
    <w:uiPriority w:val="39"/>
    <w:rsid w:val="00BD49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608</Characters>
  <Application>Microsoft Office Word</Application>
  <DocSecurity>0</DocSecurity>
  <Lines>5</Lines>
  <Paragraphs>1</Paragraphs>
  <ScaleCrop>false</ScaleCrop>
  <Company>china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7</cp:revision>
  <dcterms:created xsi:type="dcterms:W3CDTF">2019-07-03T00:57:00Z</dcterms:created>
  <dcterms:modified xsi:type="dcterms:W3CDTF">2019-11-07T12:38:00Z</dcterms:modified>
</cp:coreProperties>
</file>