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695F61"/>
    <w:p w:rsidR="00240D9D" w:rsidRPr="00460664" w:rsidRDefault="00326440" w:rsidP="00E05A19">
      <w:pPr>
        <w:pStyle w:val="aff6"/>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460664" w:rsidRDefault="00FB1271" w:rsidP="00E05A19">
      <w:pPr>
        <w:pStyle w:val="aff7"/>
        <w:rPr>
          <w:rFonts w:ascii="Times New Roman" w:hAnsi="Times New Roman"/>
        </w:rPr>
      </w:pPr>
      <w:r w:rsidRPr="00FB1271">
        <w:rPr>
          <w:rFonts w:ascii="Times New Roman" w:hAnsi="Times New Roman" w:hint="eastAsia"/>
        </w:rPr>
        <w:t>Logistic Regression</w:t>
      </w:r>
      <w:r w:rsidRPr="00FB1271">
        <w:rPr>
          <w:rFonts w:ascii="Times New Roman" w:hAnsi="Times New Roman" w:hint="eastAsia"/>
        </w:rPr>
        <w:t>（</w:t>
      </w:r>
      <w:r w:rsidRPr="00FB1271">
        <w:rPr>
          <w:rFonts w:ascii="Times New Roman" w:hAnsi="Times New Roman" w:hint="eastAsia"/>
        </w:rPr>
        <w:t>LR</w:t>
      </w:r>
      <w:r w:rsidRPr="00FB1271">
        <w:rPr>
          <w:rFonts w:ascii="Times New Roman" w:hAnsi="Times New Roman" w:hint="eastAsia"/>
        </w:rPr>
        <w:t>）</w:t>
      </w:r>
    </w:p>
    <w:p w:rsidR="00B138A1" w:rsidRPr="00A27AB7" w:rsidRDefault="00A27AB7" w:rsidP="00AC4C49">
      <w:pPr>
        <w:pStyle w:val="aff8"/>
        <w:rPr>
          <w:lang w:eastAsia="zh-CN"/>
        </w:rPr>
      </w:pPr>
      <w:r w:rsidRPr="00AC4C49">
        <w:rPr>
          <w:lang w:eastAsia="zh-CN"/>
        </w:rPr>
        <w:t>C</w:t>
      </w:r>
      <w:r w:rsidR="00326440">
        <w:rPr>
          <w:lang w:eastAsia="zh-CN"/>
        </w:rPr>
        <w:t>ode</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9"/>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9"/>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 w:rsidR="00B138A1" w:rsidRPr="00460664" w:rsidRDefault="00B138A1" w:rsidP="00695F61">
      <w:pPr>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3"/>
        <w:rPr>
          <w:rFonts w:ascii="Times New Roman"/>
        </w:rPr>
      </w:pPr>
      <w:r w:rsidRPr="00460664">
        <w:rPr>
          <w:rFonts w:ascii="Times New Roman"/>
        </w:rPr>
        <w:lastRenderedPageBreak/>
        <w:t>目</w:t>
      </w:r>
      <w:r w:rsidRPr="00460664">
        <w:rPr>
          <w:rFonts w:ascii="Times New Roman"/>
        </w:rPr>
        <w:t xml:space="preserve">    </w:t>
      </w:r>
      <w:r w:rsidRPr="00460664">
        <w:rPr>
          <w:rFonts w:ascii="Times New Roman"/>
        </w:rPr>
        <w:t>录</w:t>
      </w:r>
    </w:p>
    <w:p w:rsidR="003C7DF9"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76209995" w:history="1">
        <w:r w:rsidR="003C7DF9" w:rsidRPr="009A5682">
          <w:rPr>
            <w:rStyle w:val="aff3"/>
            <w:rFonts w:ascii="Cambria" w:hAnsi="Cambria"/>
            <w:noProof/>
          </w:rPr>
          <w:t>1</w:t>
        </w:r>
        <w:r w:rsidR="003C7DF9" w:rsidRPr="009A5682">
          <w:rPr>
            <w:rStyle w:val="aff3"/>
            <w:noProof/>
          </w:rPr>
          <w:t xml:space="preserve"> </w:t>
        </w:r>
        <w:r w:rsidR="003C7DF9" w:rsidRPr="009A5682">
          <w:rPr>
            <w:rStyle w:val="aff3"/>
            <w:noProof/>
          </w:rPr>
          <w:t>第一章</w:t>
        </w:r>
        <w:r w:rsidR="003C7DF9">
          <w:rPr>
            <w:noProof/>
            <w:webHidden/>
          </w:rPr>
          <w:tab/>
        </w:r>
        <w:r w:rsidR="003C7DF9">
          <w:rPr>
            <w:noProof/>
            <w:webHidden/>
          </w:rPr>
          <w:fldChar w:fldCharType="begin"/>
        </w:r>
        <w:r w:rsidR="003C7DF9">
          <w:rPr>
            <w:noProof/>
            <w:webHidden/>
          </w:rPr>
          <w:instrText xml:space="preserve"> PAGEREF _Toc76209995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9D6E9E">
      <w:pPr>
        <w:pStyle w:val="21"/>
        <w:rPr>
          <w:rFonts w:asciiTheme="minorHAnsi" w:eastAsiaTheme="minorEastAsia" w:hAnsiTheme="minorHAnsi" w:cstheme="minorBidi"/>
          <w:noProof/>
          <w:kern w:val="2"/>
          <w:sz w:val="21"/>
          <w:szCs w:val="22"/>
          <w:lang w:eastAsia="zh-CN" w:bidi="ar-SA"/>
        </w:rPr>
      </w:pPr>
      <w:hyperlink w:anchor="_Toc76209996" w:history="1">
        <w:r w:rsidR="003C7DF9" w:rsidRPr="009A5682">
          <w:rPr>
            <w:rStyle w:val="aff3"/>
            <w:noProof/>
          </w:rPr>
          <w:t xml:space="preserve">1.1 </w:t>
        </w:r>
        <w:r w:rsidR="003C7DF9" w:rsidRPr="009A5682">
          <w:rPr>
            <w:rStyle w:val="aff3"/>
            <w:noProof/>
          </w:rPr>
          <w:t>第一节</w:t>
        </w:r>
        <w:r w:rsidR="003C7DF9">
          <w:rPr>
            <w:noProof/>
            <w:webHidden/>
          </w:rPr>
          <w:tab/>
        </w:r>
        <w:r w:rsidR="003C7DF9">
          <w:rPr>
            <w:noProof/>
            <w:webHidden/>
          </w:rPr>
          <w:fldChar w:fldCharType="begin"/>
        </w:r>
        <w:r w:rsidR="003C7DF9">
          <w:rPr>
            <w:noProof/>
            <w:webHidden/>
          </w:rPr>
          <w:instrText xml:space="preserve"> PAGEREF _Toc76209996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9D6E9E">
      <w:pPr>
        <w:pStyle w:val="31"/>
        <w:rPr>
          <w:rFonts w:asciiTheme="minorHAnsi" w:eastAsiaTheme="minorEastAsia" w:hAnsiTheme="minorHAnsi" w:cstheme="minorBidi"/>
          <w:noProof/>
          <w:kern w:val="2"/>
          <w:sz w:val="21"/>
          <w:szCs w:val="22"/>
          <w:lang w:eastAsia="zh-CN" w:bidi="ar-SA"/>
        </w:rPr>
      </w:pPr>
      <w:hyperlink w:anchor="_Toc76209997" w:history="1">
        <w:r w:rsidR="003C7DF9" w:rsidRPr="009A5682">
          <w:rPr>
            <w:rStyle w:val="aff3"/>
            <w:noProof/>
          </w:rPr>
          <w:t xml:space="preserve">1.1.1 </w:t>
        </w:r>
        <w:r w:rsidR="003C7DF9" w:rsidRPr="009A5682">
          <w:rPr>
            <w:rStyle w:val="aff3"/>
            <w:noProof/>
          </w:rPr>
          <w:t>第一段</w:t>
        </w:r>
        <w:r w:rsidR="003C7DF9">
          <w:rPr>
            <w:noProof/>
            <w:webHidden/>
          </w:rPr>
          <w:tab/>
        </w:r>
        <w:r w:rsidR="003C7DF9">
          <w:rPr>
            <w:noProof/>
            <w:webHidden/>
          </w:rPr>
          <w:fldChar w:fldCharType="begin"/>
        </w:r>
        <w:r w:rsidR="003C7DF9">
          <w:rPr>
            <w:noProof/>
            <w:webHidden/>
          </w:rPr>
          <w:instrText xml:space="preserve"> PAGEREF _Toc76209997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9D6E9E">
      <w:pPr>
        <w:pStyle w:val="21"/>
        <w:rPr>
          <w:rFonts w:asciiTheme="minorHAnsi" w:eastAsiaTheme="minorEastAsia" w:hAnsiTheme="minorHAnsi" w:cstheme="minorBidi"/>
          <w:noProof/>
          <w:kern w:val="2"/>
          <w:sz w:val="21"/>
          <w:szCs w:val="22"/>
          <w:lang w:eastAsia="zh-CN" w:bidi="ar-SA"/>
        </w:rPr>
      </w:pPr>
      <w:hyperlink w:anchor="_Toc76209998" w:history="1">
        <w:r w:rsidR="003C7DF9" w:rsidRPr="009A5682">
          <w:rPr>
            <w:rStyle w:val="aff3"/>
            <w:noProof/>
          </w:rPr>
          <w:t>1.2</w:t>
        </w:r>
        <w:r w:rsidR="003C7DF9">
          <w:rPr>
            <w:noProof/>
            <w:webHidden/>
          </w:rPr>
          <w:tab/>
        </w:r>
        <w:r w:rsidR="003C7DF9">
          <w:rPr>
            <w:noProof/>
            <w:webHidden/>
          </w:rPr>
          <w:fldChar w:fldCharType="begin"/>
        </w:r>
        <w:r w:rsidR="003C7DF9">
          <w:rPr>
            <w:noProof/>
            <w:webHidden/>
          </w:rPr>
          <w:instrText xml:space="preserve"> PAGEREF _Toc76209998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9D6E9E">
      <w:pPr>
        <w:pStyle w:val="11"/>
        <w:rPr>
          <w:rFonts w:asciiTheme="minorHAnsi" w:eastAsiaTheme="minorEastAsia" w:hAnsiTheme="minorHAnsi" w:cstheme="minorBidi"/>
          <w:noProof/>
          <w:kern w:val="2"/>
          <w:sz w:val="21"/>
          <w:szCs w:val="22"/>
          <w:lang w:eastAsia="zh-CN" w:bidi="ar-SA"/>
        </w:rPr>
      </w:pPr>
      <w:hyperlink w:anchor="_Toc76209999" w:history="1">
        <w:r w:rsidR="003C7DF9" w:rsidRPr="009A5682">
          <w:rPr>
            <w:rStyle w:val="aff3"/>
            <w:rFonts w:ascii="Cambria" w:hAnsi="Cambria"/>
            <w:noProof/>
          </w:rPr>
          <w:t>2</w:t>
        </w:r>
        <w:r w:rsidR="003C7DF9">
          <w:rPr>
            <w:noProof/>
            <w:webHidden/>
          </w:rPr>
          <w:tab/>
        </w:r>
        <w:r w:rsidR="003C7DF9">
          <w:rPr>
            <w:noProof/>
            <w:webHidden/>
          </w:rPr>
          <w:fldChar w:fldCharType="begin"/>
        </w:r>
        <w:r w:rsidR="003C7DF9">
          <w:rPr>
            <w:noProof/>
            <w:webHidden/>
          </w:rPr>
          <w:instrText xml:space="preserve"> PAGEREF _Toc76209999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FB1271" w:rsidRDefault="00FB1271" w:rsidP="00875B53">
      <w:pPr>
        <w:pStyle w:val="1"/>
        <w:spacing w:after="120"/>
      </w:pPr>
      <w:bookmarkStart w:id="0" w:name="_GoBack"/>
      <w:bookmarkEnd w:id="0"/>
      <w:r>
        <w:rPr>
          <w:rFonts w:hint="eastAsia"/>
        </w:rPr>
        <w:lastRenderedPageBreak/>
        <w:t>二分类问题</w:t>
      </w:r>
    </w:p>
    <w:p w:rsidR="00FB1271" w:rsidRDefault="00FB1271" w:rsidP="00FB1271">
      <w:pPr>
        <w:pStyle w:val="afa"/>
        <w:ind w:firstLineChars="0" w:firstLine="0"/>
        <w:jc w:val="center"/>
      </w:pPr>
      <w:r w:rsidRPr="00F10679">
        <w:rPr>
          <w:position w:val="-14"/>
        </w:rPr>
        <w:object w:dxaOrig="9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20.25pt" o:ole="">
            <v:imagedata r:id="rId14" o:title=""/>
          </v:shape>
          <o:OLEObject Type="Embed" ProgID="Equation.DSMT4" ShapeID="_x0000_i1025" DrawAspect="Content" ObjectID="_1711716096" r:id="rId15"/>
        </w:object>
      </w:r>
    </w:p>
    <w:p w:rsidR="00FB1271" w:rsidRDefault="00FB1271" w:rsidP="00FB1271">
      <w:pPr>
        <w:pStyle w:val="afa"/>
      </w:pPr>
      <w:r w:rsidRPr="008C7C57">
        <w:t>Sigmoid</w:t>
      </w:r>
      <w:r w:rsidRPr="008C7C57">
        <w:rPr>
          <w:rFonts w:hint="eastAsia"/>
        </w:rPr>
        <w:t>函数</w:t>
      </w:r>
      <w:r>
        <w:rPr>
          <w:rFonts w:hint="eastAsia"/>
        </w:rPr>
        <w:t>：</w:t>
      </w:r>
    </w:p>
    <w:p w:rsidR="00FB1271" w:rsidRDefault="00FB1271" w:rsidP="00FB1271">
      <w:pPr>
        <w:jc w:val="center"/>
        <w:rPr>
          <w:rFonts w:ascii="宋体" w:hAnsi="宋体"/>
          <w:szCs w:val="24"/>
        </w:rPr>
      </w:pPr>
      <w:r w:rsidRPr="008C7C57">
        <w:rPr>
          <w:rFonts w:ascii="宋体" w:hAnsi="宋体"/>
          <w:position w:val="-24"/>
          <w:szCs w:val="24"/>
        </w:rPr>
        <w:object w:dxaOrig="1359" w:dyaOrig="620">
          <v:shape id="_x0000_i1026" type="#_x0000_t75" style="width:68.25pt;height:30.75pt" o:ole="">
            <v:imagedata r:id="rId16" o:title=""/>
          </v:shape>
          <o:OLEObject Type="Embed" ProgID="Equation.DSMT4" ShapeID="_x0000_i1026" DrawAspect="Content" ObjectID="_1711716097" r:id="rId17"/>
        </w:object>
      </w:r>
    </w:p>
    <w:p w:rsidR="00FB1271" w:rsidRDefault="00FB1271" w:rsidP="00FB1271">
      <w:pPr>
        <w:pStyle w:val="afa"/>
      </w:pPr>
      <w:r>
        <w:rPr>
          <w:rFonts w:hint="eastAsia"/>
        </w:rPr>
        <w:t>假设：</w:t>
      </w:r>
    </w:p>
    <w:p w:rsidR="00FB1271" w:rsidRDefault="00FB1271" w:rsidP="00FB1271">
      <w:pPr>
        <w:jc w:val="center"/>
        <w:rPr>
          <w:rFonts w:ascii="宋体" w:hAnsi="宋体"/>
          <w:szCs w:val="24"/>
        </w:rPr>
      </w:pPr>
      <w:r w:rsidRPr="002530FE">
        <w:rPr>
          <w:rFonts w:ascii="宋体" w:hAnsi="宋体"/>
          <w:position w:val="-26"/>
          <w:szCs w:val="24"/>
        </w:rPr>
        <w:object w:dxaOrig="2520" w:dyaOrig="639">
          <v:shape id="_x0000_i1027" type="#_x0000_t75" style="width:126pt;height:31.5pt" o:ole="">
            <v:imagedata r:id="rId18" o:title=""/>
          </v:shape>
          <o:OLEObject Type="Embed" ProgID="Equation.DSMT4" ShapeID="_x0000_i1027" DrawAspect="Content" ObjectID="_1711716098" r:id="rId19"/>
        </w:object>
      </w:r>
    </w:p>
    <w:p w:rsidR="00FB1271" w:rsidRDefault="00FB1271" w:rsidP="00FB1271">
      <w:pPr>
        <w:pStyle w:val="afa"/>
        <w:rPr>
          <w:lang w:eastAsia="zh-CN"/>
        </w:rPr>
      </w:pPr>
      <w:r>
        <w:rPr>
          <w:rFonts w:hint="eastAsia"/>
          <w:lang w:eastAsia="zh-CN"/>
        </w:rPr>
        <w:t>给定</w:t>
      </w:r>
      <w:r w:rsidRPr="00995831">
        <w:rPr>
          <w:position w:val="-6"/>
        </w:rPr>
        <w:object w:dxaOrig="200" w:dyaOrig="220">
          <v:shape id="_x0000_i1028" type="#_x0000_t75" style="width:9.75pt;height:11.25pt" o:ole="">
            <v:imagedata r:id="rId20" o:title=""/>
          </v:shape>
          <o:OLEObject Type="Embed" ProgID="Equation.DSMT4" ShapeID="_x0000_i1028" DrawAspect="Content" ObjectID="_1711716099" r:id="rId21"/>
        </w:object>
      </w:r>
      <w:r>
        <w:rPr>
          <w:rFonts w:hint="eastAsia"/>
          <w:lang w:eastAsia="zh-CN"/>
        </w:rPr>
        <w:t>，</w:t>
      </w:r>
      <w:r>
        <w:rPr>
          <w:lang w:eastAsia="zh-CN"/>
        </w:rPr>
        <w:t>通过该模型预测</w:t>
      </w:r>
      <w:r w:rsidRPr="00995831">
        <w:rPr>
          <w:position w:val="-10"/>
        </w:rPr>
        <w:object w:dxaOrig="520" w:dyaOrig="320">
          <v:shape id="_x0000_i1029" type="#_x0000_t75" style="width:26.25pt;height:15.75pt" o:ole="">
            <v:imagedata r:id="rId22" o:title=""/>
          </v:shape>
          <o:OLEObject Type="Embed" ProgID="Equation.DSMT4" ShapeID="_x0000_i1029" DrawAspect="Content" ObjectID="_1711716100" r:id="rId23"/>
        </w:object>
      </w:r>
      <w:r>
        <w:rPr>
          <w:rFonts w:hint="eastAsia"/>
          <w:lang w:eastAsia="zh-CN"/>
        </w:rPr>
        <w:t>和</w:t>
      </w:r>
      <w:r w:rsidRPr="00995831">
        <w:rPr>
          <w:position w:val="-10"/>
        </w:rPr>
        <w:object w:dxaOrig="560" w:dyaOrig="320">
          <v:shape id="_x0000_i1030" type="#_x0000_t75" style="width:27.75pt;height:15.75pt" o:ole="">
            <v:imagedata r:id="rId24" o:title=""/>
          </v:shape>
          <o:OLEObject Type="Embed" ProgID="Equation.DSMT4" ShapeID="_x0000_i1030" DrawAspect="Content" ObjectID="_1711716101" r:id="rId25"/>
        </w:object>
      </w:r>
      <w:r>
        <w:rPr>
          <w:rFonts w:hint="eastAsia"/>
          <w:lang w:eastAsia="zh-CN"/>
        </w:rPr>
        <w:t>的</w:t>
      </w:r>
      <w:r>
        <w:rPr>
          <w:lang w:eastAsia="zh-CN"/>
        </w:rPr>
        <w:t>概率分别为：</w:t>
      </w:r>
    </w:p>
    <w:p w:rsidR="00FB1271" w:rsidRPr="00995831" w:rsidRDefault="00FB1271" w:rsidP="00FB1271">
      <w:pPr>
        <w:jc w:val="center"/>
      </w:pPr>
      <w:r w:rsidRPr="002111F2">
        <w:rPr>
          <w:rFonts w:ascii="宋体" w:hAnsi="宋体"/>
          <w:position w:val="-12"/>
          <w:szCs w:val="24"/>
        </w:rPr>
        <w:object w:dxaOrig="2079" w:dyaOrig="360">
          <v:shape id="_x0000_i1031" type="#_x0000_t75" style="width:104.25pt;height:18pt" o:ole="">
            <v:imagedata r:id="rId26" o:title=""/>
          </v:shape>
          <o:OLEObject Type="Embed" ProgID="Equation.DSMT4" ShapeID="_x0000_i1031" DrawAspect="Content" ObjectID="_1711716102" r:id="rId27"/>
        </w:object>
      </w:r>
    </w:p>
    <w:p w:rsidR="00FB1271" w:rsidRDefault="00FB1271" w:rsidP="00FB1271">
      <w:pPr>
        <w:jc w:val="center"/>
      </w:pPr>
      <w:r w:rsidRPr="002111F2">
        <w:rPr>
          <w:position w:val="-12"/>
        </w:rPr>
        <w:object w:dxaOrig="2400" w:dyaOrig="360">
          <v:shape id="_x0000_i1032" type="#_x0000_t75" style="width:120pt;height:18pt" o:ole="">
            <v:imagedata r:id="rId28" o:title=""/>
          </v:shape>
          <o:OLEObject Type="Embed" ProgID="Equation.DSMT4" ShapeID="_x0000_i1032" DrawAspect="Content" ObjectID="_1711716103" r:id="rId29"/>
        </w:object>
      </w:r>
    </w:p>
    <w:p w:rsidR="00FB1271" w:rsidRDefault="00FB1271" w:rsidP="00FB1271">
      <w:pPr>
        <w:pStyle w:val="afa"/>
      </w:pPr>
      <w:r>
        <w:rPr>
          <w:rFonts w:hint="eastAsia"/>
        </w:rPr>
        <w:t>即：</w:t>
      </w:r>
    </w:p>
    <w:p w:rsidR="00FB1271" w:rsidRDefault="00FB1271" w:rsidP="00FB1271">
      <w:pPr>
        <w:jc w:val="center"/>
      </w:pPr>
      <w:r w:rsidRPr="002111F2">
        <w:rPr>
          <w:position w:val="-12"/>
        </w:rPr>
        <w:object w:dxaOrig="3240" w:dyaOrig="380">
          <v:shape id="_x0000_i1033" type="#_x0000_t75" style="width:162pt;height:18.75pt" o:ole="">
            <v:imagedata r:id="rId30" o:title=""/>
          </v:shape>
          <o:OLEObject Type="Embed" ProgID="Equation.DSMT4" ShapeID="_x0000_i1033" DrawAspect="Content" ObjectID="_1711716104" r:id="rId31"/>
        </w:object>
      </w:r>
    </w:p>
    <w:p w:rsidR="00FB1271" w:rsidRDefault="00FB1271" w:rsidP="00FB1271">
      <w:pPr>
        <w:pStyle w:val="afa"/>
        <w:rPr>
          <w:lang w:eastAsia="zh-CN"/>
        </w:rPr>
      </w:pPr>
      <w:r>
        <w:rPr>
          <w:rFonts w:hint="eastAsia"/>
          <w:lang w:eastAsia="zh-CN"/>
        </w:rPr>
        <w:t>对于含有</w:t>
      </w:r>
      <w:r w:rsidRPr="00C02E62">
        <w:rPr>
          <w:position w:val="-6"/>
        </w:rPr>
        <w:object w:dxaOrig="260" w:dyaOrig="220">
          <v:shape id="_x0000_i1034" type="#_x0000_t75" style="width:12.75pt;height:11.25pt" o:ole="">
            <v:imagedata r:id="rId32" o:title=""/>
          </v:shape>
          <o:OLEObject Type="Embed" ProgID="Equation.DSMT4" ShapeID="_x0000_i1034" DrawAspect="Content" ObjectID="_1711716105" r:id="rId33"/>
        </w:object>
      </w:r>
      <w:r>
        <w:rPr>
          <w:rFonts w:hint="eastAsia"/>
          <w:lang w:eastAsia="zh-CN"/>
        </w:rPr>
        <w:t>个</w:t>
      </w:r>
      <w:r>
        <w:rPr>
          <w:lang w:eastAsia="zh-CN"/>
        </w:rPr>
        <w:t>样本的训练集，</w:t>
      </w:r>
      <w:r>
        <w:rPr>
          <w:rFonts w:hint="eastAsia"/>
          <w:lang w:eastAsia="zh-CN"/>
        </w:rPr>
        <w:t>极大</w:t>
      </w:r>
      <w:r>
        <w:rPr>
          <w:lang w:eastAsia="zh-CN"/>
        </w:rPr>
        <w:t>似然函数为：</w:t>
      </w:r>
    </w:p>
    <w:p w:rsidR="00FB1271" w:rsidRDefault="00FB1271" w:rsidP="00FB1271">
      <w:pPr>
        <w:jc w:val="center"/>
      </w:pPr>
      <w:r w:rsidRPr="005D1CD6">
        <w:rPr>
          <w:position w:val="-64"/>
        </w:rPr>
        <w:object w:dxaOrig="3720" w:dyaOrig="1400">
          <v:shape id="_x0000_i1035" type="#_x0000_t75" style="width:186pt;height:69.75pt" o:ole="">
            <v:imagedata r:id="rId34" o:title=""/>
          </v:shape>
          <o:OLEObject Type="Embed" ProgID="Equation.DSMT4" ShapeID="_x0000_i1035" DrawAspect="Content" ObjectID="_1711716106" r:id="rId35"/>
        </w:object>
      </w:r>
    </w:p>
    <w:p w:rsidR="00FB1271" w:rsidRDefault="00FB1271" w:rsidP="00FB1271">
      <w:pPr>
        <w:pStyle w:val="afa"/>
        <w:rPr>
          <w:lang w:eastAsia="zh-CN"/>
        </w:rPr>
      </w:pPr>
      <w:r>
        <w:rPr>
          <w:rFonts w:hint="eastAsia"/>
          <w:lang w:eastAsia="zh-CN"/>
        </w:rPr>
        <w:t>两边</w:t>
      </w:r>
      <w:r>
        <w:rPr>
          <w:lang w:eastAsia="zh-CN"/>
        </w:rPr>
        <w:t>同时取对数</w:t>
      </w:r>
      <w:r>
        <w:rPr>
          <w:rFonts w:hint="eastAsia"/>
          <w:lang w:eastAsia="zh-CN"/>
        </w:rPr>
        <w:t>，</w:t>
      </w:r>
      <w:r>
        <w:rPr>
          <w:lang w:eastAsia="zh-CN"/>
        </w:rPr>
        <w:t>得到</w:t>
      </w:r>
      <w:r>
        <w:rPr>
          <w:rFonts w:hint="eastAsia"/>
          <w:lang w:eastAsia="zh-CN"/>
        </w:rPr>
        <w:t>极大</w:t>
      </w:r>
      <w:r>
        <w:rPr>
          <w:lang w:eastAsia="zh-CN"/>
        </w:rPr>
        <w:t>对数似然函数：</w:t>
      </w:r>
    </w:p>
    <w:p w:rsidR="00FB1271" w:rsidRDefault="00FB1271" w:rsidP="00FB1271">
      <w:pPr>
        <w:jc w:val="center"/>
      </w:pPr>
      <w:r w:rsidRPr="00226799">
        <w:rPr>
          <w:position w:val="-28"/>
        </w:rPr>
        <w:object w:dxaOrig="6160" w:dyaOrig="680">
          <v:shape id="_x0000_i1036" type="#_x0000_t75" style="width:308.25pt;height:33.75pt" o:ole="">
            <v:imagedata r:id="rId36" o:title=""/>
          </v:shape>
          <o:OLEObject Type="Embed" ProgID="Equation.DSMT4" ShapeID="_x0000_i1036" DrawAspect="Content" ObjectID="_1711716107" r:id="rId37"/>
        </w:object>
      </w:r>
    </w:p>
    <w:p w:rsidR="00FB1271" w:rsidRDefault="00FB1271" w:rsidP="00FB1271">
      <w:pPr>
        <w:pStyle w:val="afa"/>
        <w:rPr>
          <w:lang w:eastAsia="zh-CN"/>
        </w:rPr>
      </w:pPr>
      <w:r>
        <w:rPr>
          <w:rFonts w:hint="eastAsia"/>
          <w:lang w:eastAsia="zh-CN"/>
        </w:rPr>
        <w:t>要求极大</w:t>
      </w:r>
      <w:r>
        <w:rPr>
          <w:lang w:eastAsia="zh-CN"/>
        </w:rPr>
        <w:t>似然函数</w:t>
      </w:r>
      <w:r>
        <w:rPr>
          <w:rFonts w:hint="eastAsia"/>
          <w:lang w:eastAsia="zh-CN"/>
        </w:rPr>
        <w:t>的</w:t>
      </w:r>
      <w:r>
        <w:rPr>
          <w:lang w:eastAsia="zh-CN"/>
        </w:rPr>
        <w:t>最大值，</w:t>
      </w:r>
      <w:r>
        <w:rPr>
          <w:rFonts w:hint="eastAsia"/>
          <w:lang w:eastAsia="zh-CN"/>
        </w:rPr>
        <w:t>即求下列函数的</w:t>
      </w:r>
      <w:r>
        <w:rPr>
          <w:lang w:eastAsia="zh-CN"/>
        </w:rPr>
        <w:t>极小值</w:t>
      </w:r>
    </w:p>
    <w:p w:rsidR="00FB1271" w:rsidRDefault="00FB1271" w:rsidP="00FB1271">
      <w:pPr>
        <w:jc w:val="center"/>
      </w:pPr>
      <w:r w:rsidRPr="00226799">
        <w:rPr>
          <w:position w:val="-28"/>
        </w:rPr>
        <w:object w:dxaOrig="6500" w:dyaOrig="680">
          <v:shape id="_x0000_i1037" type="#_x0000_t75" style="width:324.75pt;height:33.75pt" o:ole="">
            <v:imagedata r:id="rId38" o:title=""/>
          </v:shape>
          <o:OLEObject Type="Embed" ProgID="Equation.DSMT4" ShapeID="_x0000_i1037" DrawAspect="Content" ObjectID="_1711716108" r:id="rId39"/>
        </w:object>
      </w:r>
    </w:p>
    <w:p w:rsidR="00FB1271" w:rsidRDefault="00FB1271" w:rsidP="00FB1271">
      <w:pPr>
        <w:pStyle w:val="afa"/>
      </w:pPr>
      <w:r>
        <w:rPr>
          <w:rFonts w:hint="eastAsia"/>
        </w:rPr>
        <w:t>对于一个</w:t>
      </w:r>
      <w:r>
        <w:t>样本的情况</w:t>
      </w:r>
    </w:p>
    <w:p w:rsidR="00FB1271" w:rsidRDefault="00FB1271" w:rsidP="00FB1271">
      <w:pPr>
        <w:jc w:val="center"/>
      </w:pPr>
      <w:r w:rsidRPr="00A26E6A">
        <w:rPr>
          <w:position w:val="-32"/>
        </w:rPr>
        <w:object w:dxaOrig="3159" w:dyaOrig="760">
          <v:shape id="_x0000_i1038" type="#_x0000_t75" style="width:158.25pt;height:38.25pt" o:ole="">
            <v:imagedata r:id="rId40" o:title=""/>
          </v:shape>
          <o:OLEObject Type="Embed" ProgID="Equation.DSMT4" ShapeID="_x0000_i1038" DrawAspect="Content" ObjectID="_1711716109" r:id="rId41"/>
        </w:object>
      </w:r>
    </w:p>
    <w:p w:rsidR="00FB1271" w:rsidRDefault="00FB1271" w:rsidP="00FB1271">
      <w:pPr>
        <w:pStyle w:val="afa"/>
      </w:pPr>
    </w:p>
    <w:p w:rsidR="00FB1271" w:rsidRDefault="00FB1271" w:rsidP="00FB1271">
      <w:pPr>
        <w:pStyle w:val="afa"/>
        <w:rPr>
          <w:lang w:eastAsia="zh-CN"/>
        </w:rPr>
      </w:pPr>
      <w:r>
        <w:rPr>
          <w:rFonts w:hint="eastAsia"/>
          <w:lang w:eastAsia="zh-CN"/>
        </w:rPr>
        <w:t>当</w:t>
      </w:r>
      <w:r w:rsidRPr="00FE54E9">
        <w:rPr>
          <w:position w:val="-10"/>
        </w:rPr>
        <w:object w:dxaOrig="520" w:dyaOrig="320">
          <v:shape id="_x0000_i1039" type="#_x0000_t75" style="width:26.25pt;height:15.75pt" o:ole="">
            <v:imagedata r:id="rId42" o:title=""/>
          </v:shape>
          <o:OLEObject Type="Embed" ProgID="Equation.DSMT4" ShapeID="_x0000_i1039" DrawAspect="Content" ObjectID="_1711716110" r:id="rId43"/>
        </w:object>
      </w:r>
      <w:r>
        <w:rPr>
          <w:lang w:eastAsia="zh-CN"/>
        </w:rPr>
        <w:t>时，</w:t>
      </w:r>
      <w:r w:rsidRPr="00FE54E9">
        <w:rPr>
          <w:position w:val="-12"/>
        </w:rPr>
        <w:object w:dxaOrig="900" w:dyaOrig="360">
          <v:shape id="_x0000_i1040" type="#_x0000_t75" style="width:45pt;height:18pt" o:ole="">
            <v:imagedata r:id="rId44" o:title=""/>
          </v:shape>
          <o:OLEObject Type="Embed" ProgID="Equation.DSMT4" ShapeID="_x0000_i1040" DrawAspect="Content" ObjectID="_1711716111" r:id="rId45"/>
        </w:object>
      </w:r>
      <w:r>
        <w:rPr>
          <w:lang w:eastAsia="zh-CN"/>
        </w:rPr>
        <w:t>时没有损失，</w:t>
      </w:r>
      <w:r w:rsidRPr="00FE54E9">
        <w:rPr>
          <w:position w:val="-12"/>
        </w:rPr>
        <w:object w:dxaOrig="580" w:dyaOrig="360">
          <v:shape id="_x0000_i1041" type="#_x0000_t75" style="width:29.25pt;height:18pt" o:ole="">
            <v:imagedata r:id="rId46" o:title=""/>
          </v:shape>
          <o:OLEObject Type="Embed" ProgID="Equation.DSMT4" ShapeID="_x0000_i1041" DrawAspect="Content" ObjectID="_1711716112" r:id="rId47"/>
        </w:object>
      </w:r>
      <w:r>
        <w:rPr>
          <w:lang w:eastAsia="zh-CN"/>
        </w:rPr>
        <w:t>越趋近</w:t>
      </w:r>
      <w:r w:rsidRPr="00D90F4A">
        <w:rPr>
          <w:position w:val="-6"/>
        </w:rPr>
        <w:object w:dxaOrig="200" w:dyaOrig="279">
          <v:shape id="_x0000_i1042" type="#_x0000_t75" style="width:9.75pt;height:14.25pt" o:ole="">
            <v:imagedata r:id="rId48" o:title=""/>
          </v:shape>
          <o:OLEObject Type="Embed" ProgID="Equation.DSMT4" ShapeID="_x0000_i1042" DrawAspect="Content" ObjectID="_1711716113" r:id="rId49"/>
        </w:object>
      </w:r>
      <w:r>
        <w:rPr>
          <w:lang w:eastAsia="zh-CN"/>
        </w:rPr>
        <w:t>损失越大</w:t>
      </w:r>
      <w:r>
        <w:rPr>
          <w:rFonts w:hint="eastAsia"/>
          <w:lang w:eastAsia="zh-CN"/>
        </w:rPr>
        <w:t>；</w:t>
      </w:r>
    </w:p>
    <w:p w:rsidR="00FB1271" w:rsidRPr="00FE54E9" w:rsidRDefault="00FB1271" w:rsidP="00FB1271">
      <w:pPr>
        <w:pStyle w:val="afa"/>
        <w:rPr>
          <w:lang w:eastAsia="zh-CN"/>
        </w:rPr>
      </w:pPr>
      <w:r>
        <w:rPr>
          <w:rFonts w:hint="eastAsia"/>
          <w:lang w:eastAsia="zh-CN"/>
        </w:rPr>
        <w:t>当</w:t>
      </w:r>
      <w:r w:rsidRPr="00FE54E9">
        <w:rPr>
          <w:position w:val="-10"/>
        </w:rPr>
        <w:object w:dxaOrig="560" w:dyaOrig="320">
          <v:shape id="_x0000_i1043" type="#_x0000_t75" style="width:27.75pt;height:15.75pt" o:ole="">
            <v:imagedata r:id="rId50" o:title=""/>
          </v:shape>
          <o:OLEObject Type="Embed" ProgID="Equation.DSMT4" ShapeID="_x0000_i1043" DrawAspect="Content" ObjectID="_1711716114" r:id="rId51"/>
        </w:object>
      </w:r>
      <w:r>
        <w:rPr>
          <w:lang w:eastAsia="zh-CN"/>
        </w:rPr>
        <w:t>时，</w:t>
      </w:r>
      <w:r w:rsidRPr="00FE54E9">
        <w:rPr>
          <w:position w:val="-12"/>
        </w:rPr>
        <w:object w:dxaOrig="940" w:dyaOrig="360">
          <v:shape id="_x0000_i1044" type="#_x0000_t75" style="width:47.25pt;height:18pt" o:ole="">
            <v:imagedata r:id="rId52" o:title=""/>
          </v:shape>
          <o:OLEObject Type="Embed" ProgID="Equation.DSMT4" ShapeID="_x0000_i1044" DrawAspect="Content" ObjectID="_1711716115" r:id="rId53"/>
        </w:object>
      </w:r>
      <w:r>
        <w:rPr>
          <w:lang w:eastAsia="zh-CN"/>
        </w:rPr>
        <w:t>时没有损失，</w:t>
      </w:r>
      <w:r w:rsidRPr="00FE54E9">
        <w:rPr>
          <w:position w:val="-12"/>
        </w:rPr>
        <w:object w:dxaOrig="580" w:dyaOrig="360">
          <v:shape id="_x0000_i1045" type="#_x0000_t75" style="width:29.25pt;height:18pt" o:ole="">
            <v:imagedata r:id="rId46" o:title=""/>
          </v:shape>
          <o:OLEObject Type="Embed" ProgID="Equation.DSMT4" ShapeID="_x0000_i1045" DrawAspect="Content" ObjectID="_1711716116" r:id="rId54"/>
        </w:object>
      </w:r>
      <w:r>
        <w:rPr>
          <w:lang w:eastAsia="zh-CN"/>
        </w:rPr>
        <w:t>越趋近</w:t>
      </w:r>
      <w:r w:rsidRPr="00D90F4A">
        <w:rPr>
          <w:position w:val="-4"/>
        </w:rPr>
        <w:object w:dxaOrig="139" w:dyaOrig="260">
          <v:shape id="_x0000_i1046" type="#_x0000_t75" style="width:6.75pt;height:12.75pt" o:ole="">
            <v:imagedata r:id="rId55" o:title=""/>
          </v:shape>
          <o:OLEObject Type="Embed" ProgID="Equation.DSMT4" ShapeID="_x0000_i1046" DrawAspect="Content" ObjectID="_1711716117" r:id="rId56"/>
        </w:object>
      </w:r>
      <w:r>
        <w:rPr>
          <w:lang w:eastAsia="zh-CN"/>
        </w:rPr>
        <w:t>损失越大</w:t>
      </w:r>
      <w:r>
        <w:rPr>
          <w:rFonts w:hint="eastAsia"/>
          <w:lang w:eastAsia="zh-CN"/>
        </w:rPr>
        <w:t>；</w:t>
      </w:r>
    </w:p>
    <w:p w:rsidR="00FB1271" w:rsidRDefault="00FB1271" w:rsidP="00FB1271">
      <w:pPr>
        <w:pStyle w:val="afa"/>
      </w:pPr>
      <w:r>
        <w:rPr>
          <w:rFonts w:hint="eastAsia"/>
        </w:rPr>
        <w:t>梯度</w:t>
      </w:r>
    </w:p>
    <w:p w:rsidR="00FB1271" w:rsidRPr="00B96031" w:rsidRDefault="00FB1271" w:rsidP="00FB1271">
      <w:pPr>
        <w:jc w:val="center"/>
      </w:pPr>
      <w:r w:rsidRPr="00B96031">
        <w:rPr>
          <w:position w:val="-32"/>
        </w:rPr>
        <w:object w:dxaOrig="4540" w:dyaOrig="720">
          <v:shape id="_x0000_i1047" type="#_x0000_t75" style="width:227.25pt;height:36pt" o:ole="">
            <v:imagedata r:id="rId57" o:title=""/>
          </v:shape>
          <o:OLEObject Type="Embed" ProgID="Equation.DSMT4" ShapeID="_x0000_i1047" DrawAspect="Content" ObjectID="_1711716118" r:id="rId58"/>
        </w:object>
      </w:r>
    </w:p>
    <w:p w:rsidR="00FB1271" w:rsidRDefault="00FB1271" w:rsidP="00FB1271">
      <w:pPr>
        <w:pStyle w:val="afa"/>
      </w:pPr>
    </w:p>
    <w:p w:rsidR="00FB1271" w:rsidRDefault="00FB1271" w:rsidP="00FB1271">
      <w:pPr>
        <w:pStyle w:val="afa"/>
        <w:rPr>
          <w:lang w:eastAsia="zh-CN"/>
        </w:rPr>
      </w:pPr>
      <w:r>
        <w:rPr>
          <w:rFonts w:hint="eastAsia"/>
          <w:lang w:eastAsia="zh-CN"/>
        </w:rPr>
        <w:t>对数似然函数的本质就是衡量在某个参数下，整体的估计和真实情况一样的概率，越大代表越相近。而损失函数的本质就是衡量预测值和真实值之间的差距，越小代表越相近。</w:t>
      </w:r>
      <w:r w:rsidRPr="00074877">
        <w:rPr>
          <w:lang w:eastAsia="zh-CN"/>
        </w:rPr>
        <w:t>在二分类的情况下</w:t>
      </w:r>
      <w:r w:rsidRPr="00074877">
        <w:rPr>
          <w:rFonts w:hint="eastAsia"/>
          <w:lang w:eastAsia="zh-CN"/>
        </w:rPr>
        <w:t>，</w:t>
      </w:r>
      <w:r w:rsidRPr="00B127CC">
        <w:rPr>
          <w:rFonts w:hint="eastAsia"/>
          <w:lang w:eastAsia="zh-CN"/>
        </w:rPr>
        <w:t>对数似然函数的最大化的本质就是交叉熵</w:t>
      </w:r>
      <w:r>
        <w:rPr>
          <w:rFonts w:hint="eastAsia"/>
          <w:lang w:eastAsia="zh-CN"/>
        </w:rPr>
        <w:t>的</w:t>
      </w:r>
      <w:r w:rsidRPr="00B127CC">
        <w:rPr>
          <w:rFonts w:hint="eastAsia"/>
          <w:lang w:eastAsia="zh-CN"/>
        </w:rPr>
        <w:t>最小化。</w:t>
      </w:r>
    </w:p>
    <w:p w:rsidR="00FB1271" w:rsidRDefault="00FB1271" w:rsidP="00FB1271">
      <w:pPr>
        <w:pStyle w:val="afa"/>
        <w:rPr>
          <w:lang w:eastAsia="zh-CN"/>
        </w:rPr>
      </w:pPr>
      <w:r>
        <w:rPr>
          <w:rFonts w:hint="eastAsia"/>
          <w:lang w:eastAsia="zh-CN"/>
        </w:rPr>
        <w:t>当</w:t>
      </w:r>
      <w:r>
        <w:rPr>
          <w:lang w:eastAsia="zh-CN"/>
        </w:rPr>
        <w:t>所求的模型时</w:t>
      </w:r>
      <w:r>
        <w:rPr>
          <w:rFonts w:hint="eastAsia"/>
          <w:lang w:eastAsia="zh-CN"/>
        </w:rPr>
        <w:t>概率模型</w:t>
      </w:r>
      <w:r>
        <w:rPr>
          <w:lang w:eastAsia="zh-CN"/>
        </w:rPr>
        <w:t>的条件概率分布，损失函数</w:t>
      </w:r>
      <w:r>
        <w:rPr>
          <w:rFonts w:hint="eastAsia"/>
          <w:lang w:eastAsia="zh-CN"/>
        </w:rPr>
        <w:t>是</w:t>
      </w:r>
      <w:r>
        <w:rPr>
          <w:lang w:eastAsia="zh-CN"/>
        </w:rPr>
        <w:t>对数损失函数</w:t>
      </w:r>
      <w:r>
        <w:rPr>
          <w:rFonts w:hint="eastAsia"/>
          <w:lang w:eastAsia="zh-CN"/>
        </w:rPr>
        <w:t>时</w:t>
      </w:r>
      <w:r>
        <w:rPr>
          <w:lang w:eastAsia="zh-CN"/>
        </w:rPr>
        <w:t>，经验风险最小化就等价于极大似然估计。</w:t>
      </w:r>
    </w:p>
    <w:p w:rsidR="00FB1271" w:rsidRPr="00C346F1" w:rsidRDefault="00FB1271" w:rsidP="00FB1271">
      <w:pPr>
        <w:pStyle w:val="afa"/>
        <w:rPr>
          <w:rFonts w:ascii="宋体" w:hAnsi="宋体"/>
          <w:szCs w:val="24"/>
        </w:rPr>
      </w:pPr>
      <w:r w:rsidRPr="00C346F1">
        <w:rPr>
          <w:rFonts w:hint="eastAsia"/>
        </w:rPr>
        <w:t>对数</w:t>
      </w:r>
      <w:r>
        <w:rPr>
          <w:rFonts w:hint="eastAsia"/>
        </w:rPr>
        <w:t>损失函数，</w:t>
      </w:r>
      <w:r w:rsidRPr="00C346F1">
        <w:rPr>
          <w:rFonts w:hint="eastAsia"/>
        </w:rPr>
        <w:t>即对数似然损失</w:t>
      </w:r>
      <w:r w:rsidRPr="00C346F1">
        <w:t>(Log-Likelihood Loss)</w:t>
      </w:r>
      <w:r>
        <w:rPr>
          <w:rFonts w:hint="eastAsia"/>
        </w:rPr>
        <w:t>，</w:t>
      </w:r>
      <w:r w:rsidRPr="00C346F1">
        <w:rPr>
          <w:rFonts w:hint="eastAsia"/>
        </w:rPr>
        <w:t>也称逻辑斯谛回归损失</w:t>
      </w:r>
      <w:r w:rsidRPr="00C346F1">
        <w:t>(Logistic Loss)</w:t>
      </w:r>
      <w:r w:rsidRPr="00C346F1">
        <w:rPr>
          <w:rFonts w:hint="eastAsia"/>
        </w:rPr>
        <w:t>或交叉熵损失</w:t>
      </w:r>
      <w:r w:rsidRPr="00C346F1">
        <w:t>(Cross-Entropy Loss)</w:t>
      </w:r>
      <w:r>
        <w:rPr>
          <w:rFonts w:hint="eastAsia"/>
        </w:rPr>
        <w:t>，</w:t>
      </w:r>
      <w:r w:rsidRPr="00C346F1">
        <w:rPr>
          <w:rFonts w:hint="eastAsia"/>
        </w:rPr>
        <w:t>是在概率估计上定义的</w:t>
      </w:r>
      <w:r>
        <w:rPr>
          <w:rFonts w:hint="eastAsia"/>
        </w:rPr>
        <w:t>。</w:t>
      </w:r>
      <w:r w:rsidRPr="00C346F1">
        <w:rPr>
          <w:rFonts w:hint="eastAsia"/>
        </w:rPr>
        <w:t>它常用于逻辑斯谛回归和神经网络</w:t>
      </w:r>
      <w:r>
        <w:rPr>
          <w:rFonts w:hint="eastAsia"/>
        </w:rPr>
        <w:t>，</w:t>
      </w:r>
      <w:r w:rsidRPr="00C346F1">
        <w:rPr>
          <w:rFonts w:hint="eastAsia"/>
        </w:rPr>
        <w:t>以及一些期望极大算法的变体</w:t>
      </w:r>
      <w:r>
        <w:rPr>
          <w:rFonts w:hint="eastAsia"/>
        </w:rPr>
        <w:t>，</w:t>
      </w:r>
      <w:r w:rsidRPr="00C346F1">
        <w:rPr>
          <w:rFonts w:hint="eastAsia"/>
        </w:rPr>
        <w:t>可用于评估分类器的概率输出</w:t>
      </w:r>
      <w:r>
        <w:rPr>
          <w:rFonts w:hint="eastAsia"/>
        </w:rPr>
        <w:t>。</w:t>
      </w:r>
    </w:p>
    <w:p w:rsidR="00FB1271" w:rsidRPr="00C346F1" w:rsidRDefault="00FB1271" w:rsidP="00FB1271">
      <w:pPr>
        <w:pStyle w:val="afa"/>
        <w:rPr>
          <w:lang w:eastAsia="zh-CN"/>
        </w:rPr>
      </w:pPr>
      <w:r w:rsidRPr="00C346F1">
        <w:rPr>
          <w:rFonts w:hint="eastAsia"/>
          <w:lang w:eastAsia="zh-CN"/>
        </w:rPr>
        <w:t>对数损失通过惩罚错误的分类</w:t>
      </w:r>
      <w:r>
        <w:rPr>
          <w:rFonts w:hint="eastAsia"/>
          <w:lang w:eastAsia="zh-CN"/>
        </w:rPr>
        <w:t>，</w:t>
      </w:r>
      <w:r w:rsidRPr="00C346F1">
        <w:rPr>
          <w:rFonts w:hint="eastAsia"/>
          <w:lang w:eastAsia="zh-CN"/>
        </w:rPr>
        <w:t>实现对分类器的准确度</w:t>
      </w:r>
      <w:r w:rsidRPr="00C346F1">
        <w:rPr>
          <w:lang w:eastAsia="zh-CN"/>
        </w:rPr>
        <w:t>(Accuracy)</w:t>
      </w:r>
      <w:r w:rsidRPr="00C346F1">
        <w:rPr>
          <w:rFonts w:hint="eastAsia"/>
          <w:lang w:eastAsia="zh-CN"/>
        </w:rPr>
        <w:t>的量化</w:t>
      </w:r>
      <w:r>
        <w:rPr>
          <w:rFonts w:hint="eastAsia"/>
          <w:lang w:eastAsia="zh-CN"/>
        </w:rPr>
        <w:t>。</w:t>
      </w:r>
      <w:r w:rsidRPr="00C346F1">
        <w:rPr>
          <w:rFonts w:hint="eastAsia"/>
          <w:lang w:eastAsia="zh-CN"/>
        </w:rPr>
        <w:t>最小化对数损失基本等价于最大化分类器的准确度</w:t>
      </w:r>
      <w:r>
        <w:rPr>
          <w:rFonts w:hint="eastAsia"/>
          <w:lang w:eastAsia="zh-CN"/>
        </w:rPr>
        <w:t>。</w:t>
      </w:r>
      <w:r w:rsidRPr="00C346F1">
        <w:rPr>
          <w:rFonts w:hint="eastAsia"/>
          <w:lang w:eastAsia="zh-CN"/>
        </w:rPr>
        <w:t>为了计算对数损失</w:t>
      </w:r>
      <w:r>
        <w:rPr>
          <w:rFonts w:hint="eastAsia"/>
          <w:lang w:eastAsia="zh-CN"/>
        </w:rPr>
        <w:t>，</w:t>
      </w:r>
      <w:r w:rsidRPr="00C346F1">
        <w:rPr>
          <w:rFonts w:hint="eastAsia"/>
          <w:lang w:eastAsia="zh-CN"/>
        </w:rPr>
        <w:t>分类器必须提供对输入的所属的每个类别的概率值</w:t>
      </w:r>
      <w:r>
        <w:rPr>
          <w:rFonts w:hint="eastAsia"/>
          <w:lang w:eastAsia="zh-CN"/>
        </w:rPr>
        <w:t>，</w:t>
      </w:r>
      <w:r w:rsidRPr="00C346F1">
        <w:rPr>
          <w:rFonts w:hint="eastAsia"/>
          <w:lang w:eastAsia="zh-CN"/>
        </w:rPr>
        <w:t>不只是最可能的类别</w:t>
      </w:r>
      <w:r>
        <w:rPr>
          <w:rFonts w:hint="eastAsia"/>
          <w:lang w:eastAsia="zh-CN"/>
        </w:rPr>
        <w:t>。</w:t>
      </w:r>
      <w:r w:rsidRPr="00C346F1">
        <w:rPr>
          <w:rFonts w:hint="eastAsia"/>
          <w:lang w:eastAsia="zh-CN"/>
        </w:rPr>
        <w:t>对数损失函数的计算公式如下</w:t>
      </w:r>
      <w:r w:rsidRPr="00C346F1">
        <w:rPr>
          <w:lang w:eastAsia="zh-CN"/>
        </w:rPr>
        <w:t xml:space="preserve">: </w:t>
      </w:r>
    </w:p>
    <w:p w:rsidR="00FB1271" w:rsidRDefault="00FB1271" w:rsidP="00FB1271">
      <w:pPr>
        <w:pStyle w:val="afa"/>
        <w:rPr>
          <w:lang w:eastAsia="zh-CN"/>
        </w:rPr>
      </w:pPr>
      <w:r>
        <w:rPr>
          <w:rFonts w:hint="eastAsia"/>
          <w:lang w:eastAsia="zh-CN"/>
        </w:rPr>
        <w:t>对数损失函数（概率密度估计问题）</w:t>
      </w:r>
    </w:p>
    <w:p w:rsidR="00FB1271" w:rsidRDefault="00FB1271" w:rsidP="00FB1271">
      <w:pPr>
        <w:jc w:val="center"/>
        <w:rPr>
          <w:rFonts w:ascii="宋体" w:hAnsi="宋体"/>
          <w:szCs w:val="24"/>
        </w:rPr>
      </w:pPr>
      <w:r w:rsidRPr="00B96031">
        <w:rPr>
          <w:rFonts w:ascii="宋体" w:hAnsi="宋体"/>
          <w:position w:val="-30"/>
          <w:szCs w:val="24"/>
        </w:rPr>
        <w:object w:dxaOrig="5100" w:dyaOrig="700">
          <v:shape id="_x0000_i1048" type="#_x0000_t75" style="width:255.75pt;height:34.5pt" o:ole="">
            <v:imagedata r:id="rId59" o:title=""/>
          </v:shape>
          <o:OLEObject Type="Embed" ProgID="Equation.DSMT4" ShapeID="_x0000_i1048" DrawAspect="Content" ObjectID="_1711716119" r:id="rId60"/>
        </w:object>
      </w:r>
    </w:p>
    <w:p w:rsidR="00FB1271" w:rsidRDefault="00FB1271" w:rsidP="00FB1271">
      <w:pPr>
        <w:pStyle w:val="afa"/>
        <w:rPr>
          <w:lang w:eastAsia="zh-CN"/>
        </w:rPr>
      </w:pPr>
      <w:r>
        <w:rPr>
          <w:rFonts w:hint="eastAsia"/>
          <w:lang w:eastAsia="zh-CN"/>
        </w:rPr>
        <w:t>式中：</w:t>
      </w:r>
    </w:p>
    <w:p w:rsidR="00FB1271" w:rsidRPr="00B96031" w:rsidRDefault="00FB1271" w:rsidP="00FB1271">
      <w:pPr>
        <w:pStyle w:val="afa"/>
        <w:rPr>
          <w:lang w:eastAsia="zh-CN"/>
        </w:rPr>
      </w:pPr>
      <w:r w:rsidRPr="00757953">
        <w:rPr>
          <w:position w:val="-6"/>
        </w:rPr>
        <w:object w:dxaOrig="260" w:dyaOrig="220">
          <v:shape id="_x0000_i1049" type="#_x0000_t75" style="width:12.75pt;height:11.25pt" o:ole="">
            <v:imagedata r:id="rId61" o:title=""/>
          </v:shape>
          <o:OLEObject Type="Embed" ProgID="Equation.DSMT4" ShapeID="_x0000_i1049" DrawAspect="Content" ObjectID="_1711716120" r:id="rId62"/>
        </w:object>
      </w:r>
      <w:r>
        <w:rPr>
          <w:lang w:eastAsia="zh-CN"/>
        </w:rPr>
        <w:t>——</w:t>
      </w:r>
      <w:r>
        <w:rPr>
          <w:rFonts w:hint="eastAsia"/>
          <w:lang w:eastAsia="zh-CN"/>
        </w:rPr>
        <w:t>样本容量；</w:t>
      </w:r>
    </w:p>
    <w:p w:rsidR="00FB1271" w:rsidRDefault="00FB1271" w:rsidP="00FB1271">
      <w:pPr>
        <w:pStyle w:val="afa"/>
        <w:rPr>
          <w:lang w:eastAsia="zh-CN"/>
        </w:rPr>
      </w:pPr>
      <w:r w:rsidRPr="00757953">
        <w:rPr>
          <w:position w:val="-6"/>
        </w:rPr>
        <w:object w:dxaOrig="200" w:dyaOrig="220">
          <v:shape id="_x0000_i1050" type="#_x0000_t75" style="width:9.75pt;height:11.25pt" o:ole="">
            <v:imagedata r:id="rId63" o:title=""/>
          </v:shape>
          <o:OLEObject Type="Embed" ProgID="Equation.DSMT4" ShapeID="_x0000_i1050" DrawAspect="Content" ObjectID="_1711716121" r:id="rId64"/>
        </w:object>
      </w:r>
      <w:r>
        <w:rPr>
          <w:lang w:eastAsia="zh-CN"/>
        </w:rPr>
        <w:t>——</w:t>
      </w:r>
      <w:r>
        <w:rPr>
          <w:rFonts w:hint="eastAsia"/>
          <w:lang w:eastAsia="zh-CN"/>
        </w:rPr>
        <w:t>分类的个数；</w:t>
      </w:r>
    </w:p>
    <w:p w:rsidR="00FB1271" w:rsidRDefault="00FB1271" w:rsidP="00FB1271">
      <w:pPr>
        <w:pStyle w:val="afa"/>
        <w:rPr>
          <w:lang w:eastAsia="zh-CN"/>
        </w:rPr>
      </w:pPr>
      <w:r w:rsidRPr="00B96031">
        <w:rPr>
          <w:position w:val="-14"/>
        </w:rPr>
        <w:object w:dxaOrig="279" w:dyaOrig="380">
          <v:shape id="_x0000_i1051" type="#_x0000_t75" style="width:14.25pt;height:18.75pt" o:ole="">
            <v:imagedata r:id="rId65" o:title=""/>
          </v:shape>
          <o:OLEObject Type="Embed" ProgID="Equation.DSMT4" ShapeID="_x0000_i1051" DrawAspect="Content" ObjectID="_1711716122" r:id="rId66"/>
        </w:object>
      </w:r>
      <w:r>
        <w:rPr>
          <w:lang w:eastAsia="zh-CN"/>
        </w:rPr>
        <w:t>——</w:t>
      </w:r>
      <w:r w:rsidRPr="00087A7B">
        <w:rPr>
          <w:rFonts w:hint="eastAsia"/>
          <w:lang w:eastAsia="zh-CN"/>
        </w:rPr>
        <w:t>一个二值指标</w:t>
      </w:r>
      <w:r>
        <w:rPr>
          <w:rFonts w:hint="eastAsia"/>
          <w:lang w:eastAsia="zh-CN"/>
        </w:rPr>
        <w:t>，</w:t>
      </w:r>
      <w:r w:rsidRPr="00087A7B">
        <w:rPr>
          <w:rFonts w:hint="eastAsia"/>
          <w:lang w:eastAsia="zh-CN"/>
        </w:rPr>
        <w:t>表示类别</w:t>
      </w:r>
      <w:r w:rsidRPr="00B96031">
        <w:rPr>
          <w:position w:val="-10"/>
        </w:rPr>
        <w:object w:dxaOrig="200" w:dyaOrig="300">
          <v:shape id="_x0000_i1052" type="#_x0000_t75" style="width:9.75pt;height:15pt" o:ole="">
            <v:imagedata r:id="rId67" o:title=""/>
          </v:shape>
          <o:OLEObject Type="Embed" ProgID="Equation.DSMT4" ShapeID="_x0000_i1052" DrawAspect="Content" ObjectID="_1711716123" r:id="rId68"/>
        </w:object>
      </w:r>
      <w:r w:rsidRPr="00087A7B">
        <w:rPr>
          <w:rFonts w:hint="eastAsia"/>
          <w:lang w:eastAsia="zh-CN"/>
        </w:rPr>
        <w:t>是否是输入实例</w:t>
      </w:r>
      <w:r w:rsidRPr="00B96031">
        <w:rPr>
          <w:position w:val="-6"/>
        </w:rPr>
        <w:object w:dxaOrig="360" w:dyaOrig="320">
          <v:shape id="_x0000_i1053" type="#_x0000_t75" style="width:18pt;height:15.75pt" o:ole="">
            <v:imagedata r:id="rId69" o:title=""/>
          </v:shape>
          <o:OLEObject Type="Embed" ProgID="Equation.DSMT4" ShapeID="_x0000_i1053" DrawAspect="Content" ObjectID="_1711716124" r:id="rId70"/>
        </w:object>
      </w:r>
      <w:r w:rsidRPr="00087A7B">
        <w:rPr>
          <w:rFonts w:hint="eastAsia"/>
          <w:lang w:eastAsia="zh-CN"/>
        </w:rPr>
        <w:t>的真实类别</w:t>
      </w:r>
      <w:r>
        <w:rPr>
          <w:rFonts w:hint="eastAsia"/>
          <w:lang w:eastAsia="zh-CN"/>
        </w:rPr>
        <w:t>；</w:t>
      </w:r>
    </w:p>
    <w:p w:rsidR="00FB1271" w:rsidRPr="00087A7B" w:rsidRDefault="00FB1271" w:rsidP="00FB1271">
      <w:pPr>
        <w:pStyle w:val="afa"/>
        <w:rPr>
          <w:lang w:eastAsia="zh-CN"/>
        </w:rPr>
      </w:pPr>
      <w:r w:rsidRPr="00B96031">
        <w:rPr>
          <w:position w:val="-14"/>
        </w:rPr>
        <w:object w:dxaOrig="279" w:dyaOrig="380">
          <v:shape id="_x0000_i1054" type="#_x0000_t75" style="width:14.25pt;height:18.75pt" o:ole="">
            <v:imagedata r:id="rId71" o:title=""/>
          </v:shape>
          <o:OLEObject Type="Embed" ProgID="Equation.DSMT4" ShapeID="_x0000_i1054" DrawAspect="Content" ObjectID="_1711716125" r:id="rId72"/>
        </w:object>
      </w:r>
      <w:r>
        <w:rPr>
          <w:lang w:eastAsia="zh-CN"/>
        </w:rPr>
        <w:t>——</w:t>
      </w:r>
      <w:r w:rsidRPr="00087A7B">
        <w:rPr>
          <w:rFonts w:hint="eastAsia"/>
          <w:lang w:eastAsia="zh-CN"/>
        </w:rPr>
        <w:t>模型或分类器预测输入实例</w:t>
      </w:r>
      <w:r w:rsidRPr="00B96031">
        <w:rPr>
          <w:position w:val="-6"/>
        </w:rPr>
        <w:object w:dxaOrig="360" w:dyaOrig="320">
          <v:shape id="_x0000_i1055" type="#_x0000_t75" style="width:18pt;height:15.75pt" o:ole="">
            <v:imagedata r:id="rId73" o:title=""/>
          </v:shape>
          <o:OLEObject Type="Embed" ProgID="Equation.DSMT4" ShapeID="_x0000_i1055" DrawAspect="Content" ObjectID="_1711716126" r:id="rId74"/>
        </w:object>
      </w:r>
      <w:r w:rsidRPr="00087A7B">
        <w:rPr>
          <w:rFonts w:hint="eastAsia"/>
          <w:lang w:eastAsia="zh-CN"/>
        </w:rPr>
        <w:t>属于类别</w:t>
      </w:r>
      <w:r w:rsidRPr="00B96031">
        <w:rPr>
          <w:position w:val="-10"/>
        </w:rPr>
        <w:object w:dxaOrig="200" w:dyaOrig="300">
          <v:shape id="_x0000_i1056" type="#_x0000_t75" style="width:9.75pt;height:15pt" o:ole="">
            <v:imagedata r:id="rId67" o:title=""/>
          </v:shape>
          <o:OLEObject Type="Embed" ProgID="Equation.DSMT4" ShapeID="_x0000_i1056" DrawAspect="Content" ObjectID="_1711716127" r:id="rId75"/>
        </w:object>
      </w:r>
      <w:r w:rsidRPr="00087A7B">
        <w:rPr>
          <w:rFonts w:hint="eastAsia"/>
          <w:lang w:eastAsia="zh-CN"/>
        </w:rPr>
        <w:t>的概率</w:t>
      </w:r>
      <w:r>
        <w:rPr>
          <w:rFonts w:hint="eastAsia"/>
          <w:lang w:eastAsia="zh-CN"/>
        </w:rPr>
        <w:t>；</w:t>
      </w:r>
    </w:p>
    <w:p w:rsidR="00FB1271" w:rsidRDefault="00FB1271" w:rsidP="00FB1271">
      <w:pPr>
        <w:pStyle w:val="afa"/>
        <w:rPr>
          <w:lang w:eastAsia="zh-CN"/>
        </w:rPr>
      </w:pPr>
      <w:r>
        <w:rPr>
          <w:rFonts w:hint="eastAsia"/>
          <w:lang w:eastAsia="zh-CN"/>
        </w:rPr>
        <w:t>对于二分类问题，上式变为：</w:t>
      </w:r>
    </w:p>
    <w:p w:rsidR="00FB1271" w:rsidRPr="00711313" w:rsidRDefault="00FB1271" w:rsidP="00FB1271">
      <w:pPr>
        <w:jc w:val="center"/>
      </w:pPr>
      <w:r w:rsidRPr="00757953">
        <w:rPr>
          <w:rFonts w:ascii="宋体" w:hAnsi="宋体"/>
          <w:position w:val="-10"/>
          <w:szCs w:val="24"/>
        </w:rPr>
        <w:object w:dxaOrig="5520" w:dyaOrig="320">
          <v:shape id="_x0000_i1057" type="#_x0000_t75" style="width:276.75pt;height:15.75pt" o:ole="">
            <v:imagedata r:id="rId76" o:title=""/>
          </v:shape>
          <o:OLEObject Type="Embed" ProgID="Equation.DSMT4" ShapeID="_x0000_i1057" DrawAspect="Content" ObjectID="_1711716128" r:id="rId77"/>
        </w:object>
      </w:r>
    </w:p>
    <w:p w:rsidR="00FB1271" w:rsidRDefault="00FB1271" w:rsidP="00FB1271">
      <w:pPr>
        <w:rPr>
          <w:rFonts w:ascii="宋体" w:hAnsi="宋体"/>
          <w:szCs w:val="24"/>
        </w:rPr>
      </w:pPr>
    </w:p>
    <w:p w:rsidR="00FB1271" w:rsidRDefault="00FB1271" w:rsidP="00FB1271">
      <w:pPr>
        <w:rPr>
          <w:rFonts w:ascii="宋体" w:hAnsi="宋体"/>
          <w:szCs w:val="24"/>
        </w:rPr>
      </w:pPr>
    </w:p>
    <w:p w:rsidR="00FB1271" w:rsidRDefault="00FB1271" w:rsidP="00FB1271">
      <w:pPr>
        <w:rPr>
          <w:rFonts w:ascii="宋体" w:hAnsi="宋体"/>
          <w:szCs w:val="24"/>
        </w:rPr>
      </w:pPr>
    </w:p>
    <w:p w:rsidR="00FB1271" w:rsidRDefault="00FB1271" w:rsidP="00FB1271">
      <w:pPr>
        <w:rPr>
          <w:rFonts w:ascii="宋体" w:hAnsi="宋体"/>
          <w:szCs w:val="24"/>
        </w:rPr>
      </w:pPr>
    </w:p>
    <w:p w:rsidR="00FB1271" w:rsidRDefault="00FB1271" w:rsidP="00FB1271">
      <w:pPr>
        <w:rPr>
          <w:rFonts w:ascii="宋体" w:hAnsi="宋体"/>
          <w:szCs w:val="24"/>
        </w:rPr>
      </w:pPr>
    </w:p>
    <w:p w:rsidR="00FB1271" w:rsidRDefault="00FB1271" w:rsidP="00FB1271">
      <w:pPr>
        <w:rPr>
          <w:rFonts w:ascii="宋体" w:hAnsi="宋体"/>
          <w:szCs w:val="24"/>
        </w:rPr>
      </w:pPr>
    </w:p>
    <w:p w:rsidR="00FB1271" w:rsidRDefault="00FB1271" w:rsidP="00FB1271">
      <w:pPr>
        <w:rPr>
          <w:rFonts w:ascii="宋体" w:hAnsi="宋体"/>
          <w:szCs w:val="24"/>
        </w:rPr>
      </w:pPr>
    </w:p>
    <w:p w:rsidR="00FB1271" w:rsidRDefault="00FB1271" w:rsidP="00FB1271">
      <w:pPr>
        <w:rPr>
          <w:rFonts w:ascii="宋体" w:hAnsi="宋体"/>
          <w:szCs w:val="24"/>
        </w:rPr>
      </w:pPr>
    </w:p>
    <w:p w:rsidR="00FB1271" w:rsidRPr="007C2826" w:rsidRDefault="00FB1271" w:rsidP="00FB1271">
      <w:pPr>
        <w:rPr>
          <w:rFonts w:ascii="宋体" w:hAnsi="宋体"/>
          <w:szCs w:val="24"/>
        </w:rPr>
      </w:pPr>
    </w:p>
    <w:p w:rsidR="00FB1271" w:rsidRPr="007C2826" w:rsidRDefault="00FB1271" w:rsidP="00FB1271">
      <w:pPr>
        <w:rPr>
          <w:rFonts w:ascii="宋体" w:hAnsi="宋体"/>
          <w:szCs w:val="24"/>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Pr="000E4A5D" w:rsidRDefault="000E4A5D" w:rsidP="000E4A5D">
      <w:pPr>
        <w:rPr>
          <w:lang w:eastAsia="zh-CN"/>
        </w:rPr>
      </w:pPr>
    </w:p>
    <w:sectPr w:rsidR="000E4A5D" w:rsidRPr="000E4A5D" w:rsidSect="000E4A5D">
      <w:headerReference w:type="even" r:id="rId78"/>
      <w:headerReference w:type="default" r:id="rId79"/>
      <w:footerReference w:type="even" r:id="rId80"/>
      <w:footerReference w:type="default" r:id="rId81"/>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E9E" w:rsidRDefault="009D6E9E" w:rsidP="00695F61">
      <w:r>
        <w:separator/>
      </w:r>
    </w:p>
    <w:p w:rsidR="009D6E9E" w:rsidRDefault="009D6E9E" w:rsidP="00695F61"/>
    <w:p w:rsidR="009D6E9E" w:rsidRDefault="009D6E9E" w:rsidP="00695F61"/>
    <w:p w:rsidR="009D6E9E" w:rsidRDefault="009D6E9E" w:rsidP="00695F61"/>
    <w:p w:rsidR="009D6E9E" w:rsidRDefault="009D6E9E" w:rsidP="00695F61"/>
    <w:p w:rsidR="009D6E9E" w:rsidRDefault="009D6E9E"/>
  </w:endnote>
  <w:endnote w:type="continuationSeparator" w:id="0">
    <w:p w:rsidR="009D6E9E" w:rsidRDefault="009D6E9E" w:rsidP="00695F61">
      <w:r>
        <w:continuationSeparator/>
      </w:r>
    </w:p>
    <w:p w:rsidR="009D6E9E" w:rsidRDefault="009D6E9E" w:rsidP="00695F61"/>
    <w:p w:rsidR="009D6E9E" w:rsidRDefault="009D6E9E" w:rsidP="00695F61"/>
    <w:p w:rsidR="009D6E9E" w:rsidRDefault="009D6E9E" w:rsidP="00695F61"/>
    <w:p w:rsidR="009D6E9E" w:rsidRDefault="009D6E9E" w:rsidP="00695F61"/>
    <w:p w:rsidR="009D6E9E" w:rsidRDefault="009D6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STXingkai">
    <w:altName w:val="华文行楷"/>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291153" w:rsidP="009F77E1">
    <w:pPr>
      <w:pStyle w:val="a5"/>
      <w:ind w:firstLine="360"/>
    </w:pPr>
    <w:r>
      <w:t xml:space="preserve">- </w:t>
    </w:r>
    <w:r>
      <w:fldChar w:fldCharType="begin"/>
    </w:r>
    <w:r>
      <w:instrText xml:space="preserve"> PAGE </w:instrText>
    </w:r>
    <w:r>
      <w:fldChar w:fldCharType="separate"/>
    </w:r>
    <w:r w:rsidR="00FB1271">
      <w:rPr>
        <w:noProof/>
      </w:rPr>
      <w:t>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Pr="00447245" w:rsidRDefault="00291153" w:rsidP="0044724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EndPr/>
    <w:sdtContent>
      <w:p w:rsidR="000E4A5D" w:rsidRDefault="000E4A5D" w:rsidP="000E4A5D">
        <w:pPr>
          <w:pStyle w:val="a5"/>
          <w:spacing w:before="0"/>
          <w:ind w:firstLine="360"/>
        </w:pPr>
        <w:r>
          <w:fldChar w:fldCharType="begin"/>
        </w:r>
        <w:r>
          <w:instrText>PAGE   \* MERGEFORMAT</w:instrText>
        </w:r>
        <w:r>
          <w:fldChar w:fldCharType="separate"/>
        </w:r>
        <w:r w:rsidR="00875B53" w:rsidRPr="00875B53">
          <w:rPr>
            <w:noProof/>
            <w:lang w:val="zh-CN" w:eastAsia="zh-CN"/>
          </w:rPr>
          <w:t>3</w:t>
        </w:r>
        <w:r>
          <w:fldChar w:fldCharType="end"/>
        </w:r>
      </w:p>
    </w:sdtContent>
  </w:sdt>
  <w:p w:rsidR="00291153" w:rsidRDefault="00291153" w:rsidP="000E4A5D">
    <w:pPr>
      <w:pStyle w:val="a5"/>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E9E" w:rsidRDefault="009D6E9E" w:rsidP="00695F61">
      <w:r>
        <w:separator/>
      </w:r>
    </w:p>
    <w:p w:rsidR="009D6E9E" w:rsidRDefault="009D6E9E" w:rsidP="00695F61"/>
    <w:p w:rsidR="009D6E9E" w:rsidRDefault="009D6E9E" w:rsidP="00695F61"/>
    <w:p w:rsidR="009D6E9E" w:rsidRDefault="009D6E9E" w:rsidP="00695F61"/>
    <w:p w:rsidR="009D6E9E" w:rsidRDefault="009D6E9E" w:rsidP="00695F61"/>
    <w:p w:rsidR="009D6E9E" w:rsidRDefault="009D6E9E"/>
  </w:footnote>
  <w:footnote w:type="continuationSeparator" w:id="0">
    <w:p w:rsidR="009D6E9E" w:rsidRDefault="009D6E9E" w:rsidP="00695F61">
      <w:r>
        <w:continuationSeparator/>
      </w:r>
    </w:p>
    <w:p w:rsidR="009D6E9E" w:rsidRDefault="009D6E9E" w:rsidP="00695F61"/>
    <w:p w:rsidR="009D6E9E" w:rsidRDefault="009D6E9E" w:rsidP="00695F61"/>
    <w:p w:rsidR="009D6E9E" w:rsidRDefault="009D6E9E" w:rsidP="00695F61"/>
    <w:p w:rsidR="009D6E9E" w:rsidRDefault="009D6E9E" w:rsidP="00695F61"/>
    <w:p w:rsidR="009D6E9E" w:rsidRDefault="009D6E9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777"/>
    <w:multiLevelType w:val="multilevel"/>
    <w:tmpl w:val="9A8C662E"/>
    <w:lvl w:ilvl="0">
      <w:start w:val="1"/>
      <w:numFmt w:val="decimal"/>
      <w:pStyle w:val="1"/>
      <w:suff w:val="nothing"/>
      <w:lvlText w:val="%1  "/>
      <w:lvlJc w:val="left"/>
      <w:pPr>
        <w:ind w:left="0" w:firstLine="0"/>
      </w:pPr>
      <w:rPr>
        <w:rFonts w:ascii="Times New Roman" w:hAnsi="Times New Roman" w:cs="Times New Roman" w:hint="default"/>
      </w:rPr>
    </w:lvl>
    <w:lvl w:ilvl="1">
      <w:start w:val="1"/>
      <w:numFmt w:val="decimal"/>
      <w:pStyle w:val="2"/>
      <w:suff w:val="nothing"/>
      <w:lvlText w:val="%1.%2 "/>
      <w:lvlJc w:val="left"/>
      <w:pPr>
        <w:ind w:left="425" w:firstLine="0"/>
      </w:pPr>
      <w:rPr>
        <w:rFonts w:ascii="Times New Roman" w:eastAsia="黑体" w:hAnsi="Times New Roman" w:cs="Times New Roman"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AEB5F61"/>
    <w:multiLevelType w:val="multilevel"/>
    <w:tmpl w:val="B2A63E72"/>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005F19"/>
    <w:multiLevelType w:val="hybridMultilevel"/>
    <w:tmpl w:val="7B527AB2"/>
    <w:lvl w:ilvl="0" w:tplc="480C6A4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2"/>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1"/>
  <w:stylePaneSortMethod w:val="0004"/>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FB1271"/>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3590"/>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B6"/>
    <w:rsid w:val="000775B7"/>
    <w:rsid w:val="000776D9"/>
    <w:rsid w:val="0007799E"/>
    <w:rsid w:val="00077C93"/>
    <w:rsid w:val="00077D45"/>
    <w:rsid w:val="000805C0"/>
    <w:rsid w:val="00081BD5"/>
    <w:rsid w:val="00081DAC"/>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603A"/>
    <w:rsid w:val="000A6A89"/>
    <w:rsid w:val="000A6EF6"/>
    <w:rsid w:val="000A725F"/>
    <w:rsid w:val="000A771B"/>
    <w:rsid w:val="000B0572"/>
    <w:rsid w:val="000B1275"/>
    <w:rsid w:val="000B12EC"/>
    <w:rsid w:val="000B19DE"/>
    <w:rsid w:val="000B1A28"/>
    <w:rsid w:val="000B1EEE"/>
    <w:rsid w:val="000B28E0"/>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560E"/>
    <w:rsid w:val="000F6095"/>
    <w:rsid w:val="000F61F2"/>
    <w:rsid w:val="000F64CC"/>
    <w:rsid w:val="000F709F"/>
    <w:rsid w:val="000F78D2"/>
    <w:rsid w:val="000F7E46"/>
    <w:rsid w:val="00100E7B"/>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F4B"/>
    <w:rsid w:val="00117633"/>
    <w:rsid w:val="00117DFB"/>
    <w:rsid w:val="001207D8"/>
    <w:rsid w:val="001208A2"/>
    <w:rsid w:val="00120DB8"/>
    <w:rsid w:val="0012218F"/>
    <w:rsid w:val="001222EA"/>
    <w:rsid w:val="00122383"/>
    <w:rsid w:val="00122462"/>
    <w:rsid w:val="0012291D"/>
    <w:rsid w:val="00123790"/>
    <w:rsid w:val="00124E97"/>
    <w:rsid w:val="001250B8"/>
    <w:rsid w:val="001251B7"/>
    <w:rsid w:val="001253CC"/>
    <w:rsid w:val="00125829"/>
    <w:rsid w:val="001258CA"/>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B06BC"/>
    <w:rsid w:val="001B07AC"/>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3FC"/>
    <w:rsid w:val="001C5A3E"/>
    <w:rsid w:val="001C63CD"/>
    <w:rsid w:val="001C7723"/>
    <w:rsid w:val="001C79EC"/>
    <w:rsid w:val="001D0654"/>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801"/>
    <w:rsid w:val="001F7D31"/>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203B"/>
    <w:rsid w:val="00282AF3"/>
    <w:rsid w:val="00283424"/>
    <w:rsid w:val="00283763"/>
    <w:rsid w:val="00284E81"/>
    <w:rsid w:val="00285F82"/>
    <w:rsid w:val="00286700"/>
    <w:rsid w:val="00286E8A"/>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A0799"/>
    <w:rsid w:val="002A1616"/>
    <w:rsid w:val="002A1833"/>
    <w:rsid w:val="002A20B5"/>
    <w:rsid w:val="002A21E0"/>
    <w:rsid w:val="002A2690"/>
    <w:rsid w:val="002A3236"/>
    <w:rsid w:val="002A4E02"/>
    <w:rsid w:val="002A54B8"/>
    <w:rsid w:val="002A55FC"/>
    <w:rsid w:val="002A67D5"/>
    <w:rsid w:val="002A685A"/>
    <w:rsid w:val="002A72AF"/>
    <w:rsid w:val="002A72B8"/>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D39"/>
    <w:rsid w:val="002B7E5D"/>
    <w:rsid w:val="002C0EAF"/>
    <w:rsid w:val="002C2E93"/>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0AEA"/>
    <w:rsid w:val="002D1035"/>
    <w:rsid w:val="002D18C9"/>
    <w:rsid w:val="002D202E"/>
    <w:rsid w:val="002D20AC"/>
    <w:rsid w:val="002D2B13"/>
    <w:rsid w:val="002D2C94"/>
    <w:rsid w:val="002D3D6A"/>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E6"/>
    <w:rsid w:val="002E68F0"/>
    <w:rsid w:val="002E7156"/>
    <w:rsid w:val="002E7440"/>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888"/>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440"/>
    <w:rsid w:val="0032695B"/>
    <w:rsid w:val="00326AA2"/>
    <w:rsid w:val="003272E2"/>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AB"/>
    <w:rsid w:val="00340087"/>
    <w:rsid w:val="00340A67"/>
    <w:rsid w:val="00340EB1"/>
    <w:rsid w:val="00341211"/>
    <w:rsid w:val="00341EC1"/>
    <w:rsid w:val="00342195"/>
    <w:rsid w:val="00342459"/>
    <w:rsid w:val="0034268D"/>
    <w:rsid w:val="00342779"/>
    <w:rsid w:val="00342984"/>
    <w:rsid w:val="00343F6D"/>
    <w:rsid w:val="003441BC"/>
    <w:rsid w:val="00344F45"/>
    <w:rsid w:val="00345B89"/>
    <w:rsid w:val="0034668B"/>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5B69"/>
    <w:rsid w:val="00365D41"/>
    <w:rsid w:val="00365F7F"/>
    <w:rsid w:val="00365F9D"/>
    <w:rsid w:val="00366479"/>
    <w:rsid w:val="00366E21"/>
    <w:rsid w:val="00367D13"/>
    <w:rsid w:val="00370E44"/>
    <w:rsid w:val="0037110C"/>
    <w:rsid w:val="00371EF3"/>
    <w:rsid w:val="00372438"/>
    <w:rsid w:val="00373104"/>
    <w:rsid w:val="0037390F"/>
    <w:rsid w:val="0037415C"/>
    <w:rsid w:val="00374234"/>
    <w:rsid w:val="0037457A"/>
    <w:rsid w:val="00374742"/>
    <w:rsid w:val="00375CA0"/>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280"/>
    <w:rsid w:val="003A18F7"/>
    <w:rsid w:val="003A1C03"/>
    <w:rsid w:val="003A1FB2"/>
    <w:rsid w:val="003A22F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560C"/>
    <w:rsid w:val="003B6914"/>
    <w:rsid w:val="003B697E"/>
    <w:rsid w:val="003B6AE6"/>
    <w:rsid w:val="003B7193"/>
    <w:rsid w:val="003B74BB"/>
    <w:rsid w:val="003B7637"/>
    <w:rsid w:val="003C01F1"/>
    <w:rsid w:val="003C05F9"/>
    <w:rsid w:val="003C10CC"/>
    <w:rsid w:val="003C197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71"/>
    <w:rsid w:val="003D54C0"/>
    <w:rsid w:val="003D58C6"/>
    <w:rsid w:val="003D6024"/>
    <w:rsid w:val="003D6137"/>
    <w:rsid w:val="003D6155"/>
    <w:rsid w:val="003D6174"/>
    <w:rsid w:val="003D6B0F"/>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5675"/>
    <w:rsid w:val="003F5820"/>
    <w:rsid w:val="003F6009"/>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3152E"/>
    <w:rsid w:val="004315AA"/>
    <w:rsid w:val="004322CE"/>
    <w:rsid w:val="0043323C"/>
    <w:rsid w:val="004337DE"/>
    <w:rsid w:val="00433AE9"/>
    <w:rsid w:val="00433CEE"/>
    <w:rsid w:val="00434CF8"/>
    <w:rsid w:val="004356FB"/>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D33"/>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AC2"/>
    <w:rsid w:val="00575DE0"/>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90136"/>
    <w:rsid w:val="0059067F"/>
    <w:rsid w:val="00590C97"/>
    <w:rsid w:val="00590E1B"/>
    <w:rsid w:val="005918BF"/>
    <w:rsid w:val="005942D2"/>
    <w:rsid w:val="00594D0A"/>
    <w:rsid w:val="0059538D"/>
    <w:rsid w:val="0059635E"/>
    <w:rsid w:val="00596409"/>
    <w:rsid w:val="0059666B"/>
    <w:rsid w:val="00596FC6"/>
    <w:rsid w:val="00597391"/>
    <w:rsid w:val="005A1B0D"/>
    <w:rsid w:val="005A1C1F"/>
    <w:rsid w:val="005A223D"/>
    <w:rsid w:val="005A311F"/>
    <w:rsid w:val="005A33D4"/>
    <w:rsid w:val="005A3695"/>
    <w:rsid w:val="005A3BA9"/>
    <w:rsid w:val="005A3C94"/>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E93"/>
    <w:rsid w:val="005C68DF"/>
    <w:rsid w:val="005C6DEC"/>
    <w:rsid w:val="005C733C"/>
    <w:rsid w:val="005C7E34"/>
    <w:rsid w:val="005D06D6"/>
    <w:rsid w:val="005D0D79"/>
    <w:rsid w:val="005D1221"/>
    <w:rsid w:val="005D1A1D"/>
    <w:rsid w:val="005D297A"/>
    <w:rsid w:val="005D2A7E"/>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44B"/>
    <w:rsid w:val="005E4C95"/>
    <w:rsid w:val="005E4D57"/>
    <w:rsid w:val="005E531F"/>
    <w:rsid w:val="005E5397"/>
    <w:rsid w:val="005E5554"/>
    <w:rsid w:val="005E65F7"/>
    <w:rsid w:val="005E6F3D"/>
    <w:rsid w:val="005E73EB"/>
    <w:rsid w:val="005E763F"/>
    <w:rsid w:val="005E77BC"/>
    <w:rsid w:val="005E7901"/>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4FF"/>
    <w:rsid w:val="006075E9"/>
    <w:rsid w:val="00607A55"/>
    <w:rsid w:val="00607CB2"/>
    <w:rsid w:val="006105BD"/>
    <w:rsid w:val="00610774"/>
    <w:rsid w:val="00610BF9"/>
    <w:rsid w:val="00610E6A"/>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1536"/>
    <w:rsid w:val="0062163C"/>
    <w:rsid w:val="0062289D"/>
    <w:rsid w:val="006229EE"/>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777"/>
    <w:rsid w:val="00677514"/>
    <w:rsid w:val="00677673"/>
    <w:rsid w:val="0068018D"/>
    <w:rsid w:val="0068076A"/>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ECF"/>
    <w:rsid w:val="006B4228"/>
    <w:rsid w:val="006B45DB"/>
    <w:rsid w:val="006B490B"/>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79A"/>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0768D"/>
    <w:rsid w:val="0071015A"/>
    <w:rsid w:val="00710456"/>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3C7"/>
    <w:rsid w:val="00722532"/>
    <w:rsid w:val="007227A8"/>
    <w:rsid w:val="00722971"/>
    <w:rsid w:val="0072302D"/>
    <w:rsid w:val="00723B81"/>
    <w:rsid w:val="007245E3"/>
    <w:rsid w:val="00724D95"/>
    <w:rsid w:val="00725424"/>
    <w:rsid w:val="00726162"/>
    <w:rsid w:val="00726D2F"/>
    <w:rsid w:val="007270FE"/>
    <w:rsid w:val="0072722F"/>
    <w:rsid w:val="00727B2C"/>
    <w:rsid w:val="00727BEA"/>
    <w:rsid w:val="007306B7"/>
    <w:rsid w:val="00730729"/>
    <w:rsid w:val="00730878"/>
    <w:rsid w:val="00730989"/>
    <w:rsid w:val="00731389"/>
    <w:rsid w:val="0073161B"/>
    <w:rsid w:val="007323C4"/>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245A"/>
    <w:rsid w:val="007428F8"/>
    <w:rsid w:val="00742C7C"/>
    <w:rsid w:val="00743492"/>
    <w:rsid w:val="00743DCC"/>
    <w:rsid w:val="00744E1D"/>
    <w:rsid w:val="0074510E"/>
    <w:rsid w:val="00745F3B"/>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3308"/>
    <w:rsid w:val="00763B07"/>
    <w:rsid w:val="00763EC0"/>
    <w:rsid w:val="00764062"/>
    <w:rsid w:val="0076476E"/>
    <w:rsid w:val="007659E9"/>
    <w:rsid w:val="00765E8B"/>
    <w:rsid w:val="00766CA4"/>
    <w:rsid w:val="00767021"/>
    <w:rsid w:val="00767097"/>
    <w:rsid w:val="00767249"/>
    <w:rsid w:val="00767465"/>
    <w:rsid w:val="00767556"/>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39"/>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CEE"/>
    <w:rsid w:val="007D6217"/>
    <w:rsid w:val="007D6577"/>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FFB"/>
    <w:rsid w:val="00856032"/>
    <w:rsid w:val="008565A8"/>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5B53"/>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C4"/>
    <w:rsid w:val="008C4BE9"/>
    <w:rsid w:val="008C5033"/>
    <w:rsid w:val="008C5E40"/>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BF"/>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A6C"/>
    <w:rsid w:val="00967845"/>
    <w:rsid w:val="00967D1D"/>
    <w:rsid w:val="0097122B"/>
    <w:rsid w:val="00971238"/>
    <w:rsid w:val="009717E8"/>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8DD"/>
    <w:rsid w:val="009A69AD"/>
    <w:rsid w:val="009A69C3"/>
    <w:rsid w:val="009A6B51"/>
    <w:rsid w:val="009A777E"/>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BA2"/>
    <w:rsid w:val="009C3C55"/>
    <w:rsid w:val="009C5352"/>
    <w:rsid w:val="009C5A65"/>
    <w:rsid w:val="009C6065"/>
    <w:rsid w:val="009C6096"/>
    <w:rsid w:val="009C7011"/>
    <w:rsid w:val="009C7576"/>
    <w:rsid w:val="009C77C7"/>
    <w:rsid w:val="009C7AE7"/>
    <w:rsid w:val="009D0B77"/>
    <w:rsid w:val="009D16DC"/>
    <w:rsid w:val="009D19F8"/>
    <w:rsid w:val="009D295E"/>
    <w:rsid w:val="009D29E8"/>
    <w:rsid w:val="009D4902"/>
    <w:rsid w:val="009D4AC8"/>
    <w:rsid w:val="009D4ECE"/>
    <w:rsid w:val="009D5065"/>
    <w:rsid w:val="009D5D66"/>
    <w:rsid w:val="009D5F7B"/>
    <w:rsid w:val="009D66C5"/>
    <w:rsid w:val="009D698F"/>
    <w:rsid w:val="009D6E9E"/>
    <w:rsid w:val="009E1A25"/>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916"/>
    <w:rsid w:val="00A144D5"/>
    <w:rsid w:val="00A14B8B"/>
    <w:rsid w:val="00A15B4C"/>
    <w:rsid w:val="00A161AF"/>
    <w:rsid w:val="00A16804"/>
    <w:rsid w:val="00A17C77"/>
    <w:rsid w:val="00A200E3"/>
    <w:rsid w:val="00A20B21"/>
    <w:rsid w:val="00A20B9D"/>
    <w:rsid w:val="00A2111E"/>
    <w:rsid w:val="00A21302"/>
    <w:rsid w:val="00A215FC"/>
    <w:rsid w:val="00A232A5"/>
    <w:rsid w:val="00A2364F"/>
    <w:rsid w:val="00A24EFE"/>
    <w:rsid w:val="00A24FFD"/>
    <w:rsid w:val="00A25391"/>
    <w:rsid w:val="00A26076"/>
    <w:rsid w:val="00A264FB"/>
    <w:rsid w:val="00A26A98"/>
    <w:rsid w:val="00A271E4"/>
    <w:rsid w:val="00A27A3F"/>
    <w:rsid w:val="00A27AB7"/>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F0034"/>
    <w:rsid w:val="00AF0374"/>
    <w:rsid w:val="00AF063A"/>
    <w:rsid w:val="00AF0819"/>
    <w:rsid w:val="00AF1267"/>
    <w:rsid w:val="00AF1CA5"/>
    <w:rsid w:val="00AF2BAD"/>
    <w:rsid w:val="00AF3017"/>
    <w:rsid w:val="00AF3DD2"/>
    <w:rsid w:val="00AF3E40"/>
    <w:rsid w:val="00AF4322"/>
    <w:rsid w:val="00AF43F8"/>
    <w:rsid w:val="00AF45D9"/>
    <w:rsid w:val="00AF5DB0"/>
    <w:rsid w:val="00AF5E00"/>
    <w:rsid w:val="00AF6055"/>
    <w:rsid w:val="00AF657D"/>
    <w:rsid w:val="00AF7346"/>
    <w:rsid w:val="00AF7A5D"/>
    <w:rsid w:val="00B0017E"/>
    <w:rsid w:val="00B0035A"/>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3726"/>
    <w:rsid w:val="00B138A1"/>
    <w:rsid w:val="00B13AD0"/>
    <w:rsid w:val="00B1418B"/>
    <w:rsid w:val="00B15619"/>
    <w:rsid w:val="00B16351"/>
    <w:rsid w:val="00B1648D"/>
    <w:rsid w:val="00B16F27"/>
    <w:rsid w:val="00B17264"/>
    <w:rsid w:val="00B2017D"/>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6A9"/>
    <w:rsid w:val="00B4379F"/>
    <w:rsid w:val="00B43B85"/>
    <w:rsid w:val="00B43DA6"/>
    <w:rsid w:val="00B44BD0"/>
    <w:rsid w:val="00B44E78"/>
    <w:rsid w:val="00B453DE"/>
    <w:rsid w:val="00B459C4"/>
    <w:rsid w:val="00B463A0"/>
    <w:rsid w:val="00B46B8B"/>
    <w:rsid w:val="00B46F54"/>
    <w:rsid w:val="00B470F7"/>
    <w:rsid w:val="00B47E99"/>
    <w:rsid w:val="00B508C1"/>
    <w:rsid w:val="00B509BD"/>
    <w:rsid w:val="00B5195A"/>
    <w:rsid w:val="00B51D67"/>
    <w:rsid w:val="00B5218A"/>
    <w:rsid w:val="00B528B8"/>
    <w:rsid w:val="00B52BA4"/>
    <w:rsid w:val="00B53490"/>
    <w:rsid w:val="00B534BC"/>
    <w:rsid w:val="00B53597"/>
    <w:rsid w:val="00B53740"/>
    <w:rsid w:val="00B55395"/>
    <w:rsid w:val="00B554C2"/>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4E08"/>
    <w:rsid w:val="00B65630"/>
    <w:rsid w:val="00B658A1"/>
    <w:rsid w:val="00B65C3C"/>
    <w:rsid w:val="00B66157"/>
    <w:rsid w:val="00B66A96"/>
    <w:rsid w:val="00B70D29"/>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332"/>
    <w:rsid w:val="00B8243B"/>
    <w:rsid w:val="00B8276A"/>
    <w:rsid w:val="00B82C90"/>
    <w:rsid w:val="00B83847"/>
    <w:rsid w:val="00B83D9D"/>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F9"/>
    <w:rsid w:val="00C27C8B"/>
    <w:rsid w:val="00C30539"/>
    <w:rsid w:val="00C310FF"/>
    <w:rsid w:val="00C329A3"/>
    <w:rsid w:val="00C32B48"/>
    <w:rsid w:val="00C32D95"/>
    <w:rsid w:val="00C33752"/>
    <w:rsid w:val="00C33C5C"/>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9E6"/>
    <w:rsid w:val="00C96EC0"/>
    <w:rsid w:val="00C97D5E"/>
    <w:rsid w:val="00CA084E"/>
    <w:rsid w:val="00CA1A5E"/>
    <w:rsid w:val="00CA2E37"/>
    <w:rsid w:val="00CA3054"/>
    <w:rsid w:val="00CA31D9"/>
    <w:rsid w:val="00CA3436"/>
    <w:rsid w:val="00CA3A90"/>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8BC"/>
    <w:rsid w:val="00CC3ABE"/>
    <w:rsid w:val="00CC42B8"/>
    <w:rsid w:val="00CC447F"/>
    <w:rsid w:val="00CC4BCD"/>
    <w:rsid w:val="00CC5216"/>
    <w:rsid w:val="00CC52E2"/>
    <w:rsid w:val="00CC7720"/>
    <w:rsid w:val="00CC7870"/>
    <w:rsid w:val="00CC7EF5"/>
    <w:rsid w:val="00CD04E1"/>
    <w:rsid w:val="00CD10B8"/>
    <w:rsid w:val="00CD1446"/>
    <w:rsid w:val="00CD2A35"/>
    <w:rsid w:val="00CD2ABA"/>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7168"/>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A89"/>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7D"/>
    <w:rsid w:val="00D4679C"/>
    <w:rsid w:val="00D46D1F"/>
    <w:rsid w:val="00D4711B"/>
    <w:rsid w:val="00D4731E"/>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B0192"/>
    <w:rsid w:val="00DB082E"/>
    <w:rsid w:val="00DB0834"/>
    <w:rsid w:val="00DB19C3"/>
    <w:rsid w:val="00DB1AF3"/>
    <w:rsid w:val="00DB1B60"/>
    <w:rsid w:val="00DB1BD8"/>
    <w:rsid w:val="00DB1DC2"/>
    <w:rsid w:val="00DB2258"/>
    <w:rsid w:val="00DB22D4"/>
    <w:rsid w:val="00DB2363"/>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0F2B"/>
    <w:rsid w:val="00DF197D"/>
    <w:rsid w:val="00DF1D01"/>
    <w:rsid w:val="00DF214B"/>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718D"/>
    <w:rsid w:val="00E27CCE"/>
    <w:rsid w:val="00E30046"/>
    <w:rsid w:val="00E3028E"/>
    <w:rsid w:val="00E3095A"/>
    <w:rsid w:val="00E30A64"/>
    <w:rsid w:val="00E30B5F"/>
    <w:rsid w:val="00E315B1"/>
    <w:rsid w:val="00E323F6"/>
    <w:rsid w:val="00E325B2"/>
    <w:rsid w:val="00E32923"/>
    <w:rsid w:val="00E32AB4"/>
    <w:rsid w:val="00E33252"/>
    <w:rsid w:val="00E33FB5"/>
    <w:rsid w:val="00E34636"/>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4E8"/>
    <w:rsid w:val="00E96AC9"/>
    <w:rsid w:val="00E97C03"/>
    <w:rsid w:val="00E97CE9"/>
    <w:rsid w:val="00E97D51"/>
    <w:rsid w:val="00EA01AB"/>
    <w:rsid w:val="00EA01B8"/>
    <w:rsid w:val="00EA02C1"/>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81F"/>
    <w:rsid w:val="00EB45D4"/>
    <w:rsid w:val="00EB533D"/>
    <w:rsid w:val="00EB55A8"/>
    <w:rsid w:val="00EB5FD1"/>
    <w:rsid w:val="00EB6B25"/>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F0F"/>
    <w:rsid w:val="00ED42EA"/>
    <w:rsid w:val="00ED4D64"/>
    <w:rsid w:val="00ED4EBC"/>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5C4E"/>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1314"/>
    <w:rsid w:val="00F72162"/>
    <w:rsid w:val="00F72271"/>
    <w:rsid w:val="00F728D9"/>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5AEF"/>
    <w:rsid w:val="00F96733"/>
    <w:rsid w:val="00F970C2"/>
    <w:rsid w:val="00F973D3"/>
    <w:rsid w:val="00F97E7C"/>
    <w:rsid w:val="00FA0359"/>
    <w:rsid w:val="00FA12C5"/>
    <w:rsid w:val="00FA139D"/>
    <w:rsid w:val="00FA1C3D"/>
    <w:rsid w:val="00FA238D"/>
    <w:rsid w:val="00FA2E5B"/>
    <w:rsid w:val="00FA2FA6"/>
    <w:rsid w:val="00FA3C6B"/>
    <w:rsid w:val="00FA3E00"/>
    <w:rsid w:val="00FA41A6"/>
    <w:rsid w:val="00FA4636"/>
    <w:rsid w:val="00FA6A54"/>
    <w:rsid w:val="00FB0CA5"/>
    <w:rsid w:val="00FB1271"/>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9036E9"/>
  <w15:chartTrackingRefBased/>
  <w15:docId w15:val="{2A4ECDB6-6FDE-4F54-A22B-CF68F9C3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F579A"/>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B51D67"/>
    <w:pPr>
      <w:widowControl w:val="0"/>
      <w:numPr>
        <w:numId w:val="6"/>
      </w:numPr>
      <w:adjustRightInd w:val="0"/>
      <w:spacing w:afterLines="50" w:after="50" w:line="360" w:lineRule="auto"/>
      <w:ind w:firstLineChars="0"/>
      <w:outlineLvl w:val="0"/>
    </w:pPr>
    <w:rPr>
      <w:rFonts w:eastAsia="黑体"/>
      <w:b/>
      <w:bCs/>
      <w:kern w:val="32"/>
      <w:sz w:val="30"/>
      <w:szCs w:val="32"/>
      <w:lang w:eastAsia="zh-CN"/>
    </w:rPr>
  </w:style>
  <w:style w:type="paragraph" w:styleId="2">
    <w:name w:val="heading 2"/>
    <w:basedOn w:val="a0"/>
    <w:next w:val="a0"/>
    <w:link w:val="20"/>
    <w:autoRedefine/>
    <w:qFormat/>
    <w:rsid w:val="00B51D67"/>
    <w:pPr>
      <w:widowControl w:val="0"/>
      <w:numPr>
        <w:ilvl w:val="1"/>
        <w:numId w:val="5"/>
      </w:numPr>
      <w:spacing w:beforeLines="50" w:before="50" w:line="360" w:lineRule="auto"/>
      <w:ind w:left="0" w:firstLineChars="0"/>
      <w:jc w:val="left"/>
      <w:outlineLvl w:val="1"/>
    </w:pPr>
    <w:rPr>
      <w:rFonts w:eastAsia="黑体"/>
      <w:b/>
      <w:iCs/>
      <w:sz w:val="28"/>
      <w:szCs w:val="28"/>
      <w:lang w:eastAsia="zh-CN"/>
    </w:rPr>
  </w:style>
  <w:style w:type="paragraph" w:styleId="3">
    <w:name w:val="heading 3"/>
    <w:basedOn w:val="a0"/>
    <w:next w:val="a0"/>
    <w:link w:val="30"/>
    <w:autoRedefine/>
    <w:qFormat/>
    <w:rsid w:val="00B51D67"/>
    <w:pPr>
      <w:widowControl w:val="0"/>
      <w:numPr>
        <w:ilvl w:val="2"/>
        <w:numId w:val="6"/>
      </w:numPr>
      <w:adjustRightInd w:val="0"/>
      <w:spacing w:beforeLines="50" w:before="50" w:line="360" w:lineRule="auto"/>
      <w:ind w:firstLineChars="0"/>
      <w:outlineLvl w:val="2"/>
    </w:pPr>
    <w:rPr>
      <w:rFonts w:eastAsia="黑体"/>
      <w:b/>
      <w:bCs/>
      <w:lang w:eastAsia="zh-CN"/>
    </w:rPr>
  </w:style>
  <w:style w:type="paragraph" w:styleId="4">
    <w:name w:val="heading 4"/>
    <w:basedOn w:val="a0"/>
    <w:next w:val="a0"/>
    <w:link w:val="40"/>
    <w:autoRedefine/>
    <w:qFormat/>
    <w:rsid w:val="00CD2ABA"/>
    <w:pPr>
      <w:widowControl w:val="0"/>
      <w:numPr>
        <w:numId w:val="8"/>
      </w:numPr>
      <w:adjustRightInd w:val="0"/>
      <w:spacing w:beforeLines="50" w:before="120" w:line="360" w:lineRule="auto"/>
      <w:ind w:left="420" w:firstLineChars="0" w:hanging="420"/>
      <w:jc w:val="left"/>
      <w:outlineLvl w:val="3"/>
    </w:pPr>
    <w:rPr>
      <w:rFonts w:eastAsia="黑体"/>
      <w:b/>
      <w:bCs/>
      <w:szCs w:val="28"/>
    </w:rPr>
  </w:style>
  <w:style w:type="paragraph" w:styleId="5">
    <w:name w:val="heading 5"/>
    <w:basedOn w:val="a0"/>
    <w:next w:val="a0"/>
    <w:link w:val="50"/>
    <w:uiPriority w:val="9"/>
    <w:qFormat/>
    <w:rsid w:val="006F579A"/>
    <w:pPr>
      <w:widowControl w:val="0"/>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autoRedefine/>
    <w:qFormat/>
    <w:rsid w:val="00785739"/>
    <w:pPr>
      <w:spacing w:before="240" w:after="60" w:line="240" w:lineRule="auto"/>
      <w:ind w:firstLineChars="0" w:firstLine="0"/>
      <w:outlineLvl w:val="5"/>
    </w:pPr>
    <w:rPr>
      <w:b/>
      <w:bCs/>
      <w:sz w:val="22"/>
      <w:szCs w:val="22"/>
    </w:rPr>
  </w:style>
  <w:style w:type="paragraph" w:styleId="7">
    <w:name w:val="heading 7"/>
    <w:basedOn w:val="a0"/>
    <w:next w:val="a0"/>
    <w:link w:val="70"/>
    <w:uiPriority w:val="9"/>
    <w:qFormat/>
    <w:rsid w:val="006F579A"/>
    <w:pPr>
      <w:spacing w:before="240" w:after="60"/>
      <w:outlineLvl w:val="6"/>
    </w:pPr>
  </w:style>
  <w:style w:type="paragraph" w:styleId="8">
    <w:name w:val="heading 8"/>
    <w:basedOn w:val="a0"/>
    <w:next w:val="a0"/>
    <w:link w:val="80"/>
    <w:uiPriority w:val="9"/>
    <w:qFormat/>
    <w:rsid w:val="006F579A"/>
    <w:pPr>
      <w:spacing w:before="240" w:after="60"/>
      <w:outlineLvl w:val="7"/>
    </w:pPr>
    <w:rPr>
      <w:i/>
      <w:iCs/>
    </w:rPr>
  </w:style>
  <w:style w:type="paragraph" w:styleId="9">
    <w:name w:val="heading 9"/>
    <w:basedOn w:val="a0"/>
    <w:next w:val="a0"/>
    <w:link w:val="90"/>
    <w:uiPriority w:val="9"/>
    <w:qFormat/>
    <w:rsid w:val="006F579A"/>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6F579A"/>
    <w:pPr>
      <w:tabs>
        <w:tab w:val="right" w:leader="dot" w:pos="9060"/>
      </w:tabs>
    </w:pPr>
  </w:style>
  <w:style w:type="paragraph" w:styleId="11">
    <w:name w:val="toc 1"/>
    <w:basedOn w:val="a0"/>
    <w:next w:val="a0"/>
    <w:autoRedefine/>
    <w:uiPriority w:val="39"/>
    <w:rsid w:val="006F579A"/>
    <w:pPr>
      <w:tabs>
        <w:tab w:val="right" w:leader="dot" w:pos="9060"/>
      </w:tabs>
      <w:ind w:firstLineChars="0" w:firstLine="0"/>
    </w:pPr>
  </w:style>
  <w:style w:type="paragraph" w:styleId="a4">
    <w:name w:val="header"/>
    <w:basedOn w:val="a0"/>
    <w:rsid w:val="006F579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link w:val="a6"/>
    <w:uiPriority w:val="99"/>
    <w:rsid w:val="006F579A"/>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6F579A"/>
    <w:pPr>
      <w:tabs>
        <w:tab w:val="right" w:leader="dot" w:pos="9060"/>
      </w:tabs>
      <w:ind w:leftChars="200" w:left="480"/>
    </w:pPr>
  </w:style>
  <w:style w:type="paragraph" w:customStyle="1" w:styleId="a7">
    <w:name w:val="公式"/>
    <w:basedOn w:val="a0"/>
    <w:autoRedefine/>
    <w:rsid w:val="006F579A"/>
    <w:pPr>
      <w:spacing w:before="120" w:after="120"/>
      <w:jc w:val="right"/>
    </w:pPr>
    <w:rPr>
      <w:rFonts w:cs="宋体"/>
    </w:rPr>
  </w:style>
  <w:style w:type="paragraph" w:styleId="71">
    <w:name w:val="toc 7"/>
    <w:basedOn w:val="a0"/>
    <w:next w:val="a0"/>
    <w:autoRedefine/>
    <w:semiHidden/>
    <w:rsid w:val="006975E1"/>
    <w:pPr>
      <w:widowControl w:val="0"/>
      <w:ind w:leftChars="1200" w:left="2520"/>
    </w:pPr>
    <w:rPr>
      <w:kern w:val="2"/>
      <w:sz w:val="21"/>
    </w:rPr>
  </w:style>
  <w:style w:type="paragraph" w:styleId="61">
    <w:name w:val="toc 6"/>
    <w:basedOn w:val="a0"/>
    <w:next w:val="a0"/>
    <w:autoRedefine/>
    <w:semiHidden/>
    <w:rsid w:val="006975E1"/>
    <w:pPr>
      <w:widowControl w:val="0"/>
      <w:ind w:leftChars="1000" w:left="2100"/>
    </w:pPr>
    <w:rPr>
      <w:kern w:val="2"/>
      <w:sz w:val="21"/>
    </w:rPr>
  </w:style>
  <w:style w:type="character" w:styleId="a8">
    <w:name w:val="page number"/>
    <w:basedOn w:val="a1"/>
    <w:rsid w:val="006F579A"/>
  </w:style>
  <w:style w:type="paragraph" w:customStyle="1" w:styleId="a9">
    <w:name w:val="摘要"/>
    <w:basedOn w:val="1"/>
    <w:rsid w:val="006F579A"/>
    <w:pPr>
      <w:jc w:val="center"/>
    </w:pPr>
    <w:rPr>
      <w:rFonts w:cs="宋体"/>
      <w:bCs w:val="0"/>
      <w:noProof/>
      <w:szCs w:val="20"/>
    </w:rPr>
  </w:style>
  <w:style w:type="paragraph" w:customStyle="1" w:styleId="12">
    <w:name w:val="正文1"/>
    <w:basedOn w:val="a0"/>
    <w:link w:val="1Char"/>
    <w:autoRedefine/>
    <w:rsid w:val="006F579A"/>
  </w:style>
  <w:style w:type="paragraph" w:customStyle="1" w:styleId="aa">
    <w:name w:val="英文摘要"/>
    <w:basedOn w:val="1"/>
    <w:link w:val="Char"/>
    <w:autoRedefine/>
    <w:rsid w:val="006F579A"/>
    <w:pPr>
      <w:numPr>
        <w:numId w:val="0"/>
      </w:numPr>
      <w:spacing w:after="240"/>
      <w:jc w:val="center"/>
    </w:pPr>
    <w:rPr>
      <w:rFonts w:cs="宋体"/>
      <w:bCs w:val="0"/>
      <w:szCs w:val="20"/>
    </w:rPr>
  </w:style>
  <w:style w:type="paragraph" w:customStyle="1" w:styleId="ab">
    <w:name w:val="引言"/>
    <w:basedOn w:val="1"/>
    <w:autoRedefine/>
    <w:rsid w:val="006F579A"/>
    <w:pPr>
      <w:numPr>
        <w:numId w:val="0"/>
      </w:numPr>
      <w:spacing w:after="240"/>
      <w:jc w:val="center"/>
    </w:pPr>
    <w:rPr>
      <w:rFonts w:cs="宋体"/>
      <w:bCs w:val="0"/>
      <w:szCs w:val="20"/>
    </w:rPr>
  </w:style>
  <w:style w:type="paragraph" w:customStyle="1" w:styleId="22">
    <w:name w:val="样式 标题 2"/>
    <w:basedOn w:val="2"/>
    <w:autoRedefine/>
    <w:rsid w:val="006F579A"/>
    <w:rPr>
      <w:rFonts w:cs="宋体"/>
      <w:szCs w:val="20"/>
    </w:rPr>
  </w:style>
  <w:style w:type="paragraph" w:customStyle="1" w:styleId="ac">
    <w:name w:val="结论"/>
    <w:basedOn w:val="aa"/>
    <w:autoRedefine/>
    <w:rsid w:val="006F579A"/>
  </w:style>
  <w:style w:type="paragraph" w:customStyle="1" w:styleId="ad">
    <w:name w:val="参考文献"/>
    <w:basedOn w:val="aa"/>
    <w:autoRedefine/>
    <w:rsid w:val="006F579A"/>
  </w:style>
  <w:style w:type="paragraph" w:customStyle="1" w:styleId="ae">
    <w:name w:val="附录"/>
    <w:basedOn w:val="aa"/>
    <w:link w:val="Char0"/>
    <w:rsid w:val="006F579A"/>
  </w:style>
  <w:style w:type="character" w:customStyle="1" w:styleId="10">
    <w:name w:val="标题 1 字符"/>
    <w:link w:val="1"/>
    <w:rsid w:val="002E68E6"/>
    <w:rPr>
      <w:rFonts w:ascii="Times New Roman" w:eastAsia="黑体" w:hAnsi="Times New Roman"/>
      <w:b/>
      <w:bCs/>
      <w:kern w:val="32"/>
      <w:sz w:val="30"/>
      <w:szCs w:val="32"/>
      <w:lang w:bidi="en-US"/>
    </w:rPr>
  </w:style>
  <w:style w:type="character" w:customStyle="1" w:styleId="Char">
    <w:name w:val="英文摘要 Char"/>
    <w:link w:val="aa"/>
    <w:rsid w:val="006F579A"/>
    <w:rPr>
      <w:rFonts w:ascii="Times New Roman" w:eastAsia="黑体" w:hAnsi="Times New Roman" w:cs="宋体"/>
      <w:kern w:val="32"/>
      <w:sz w:val="30"/>
      <w:lang w:bidi="en-US"/>
    </w:rPr>
  </w:style>
  <w:style w:type="character" w:customStyle="1" w:styleId="Char0">
    <w:name w:val="附录 Char"/>
    <w:basedOn w:val="Char"/>
    <w:link w:val="ae"/>
    <w:rsid w:val="006F579A"/>
    <w:rPr>
      <w:rFonts w:ascii="Times New Roman" w:eastAsia="黑体" w:hAnsi="Times New Roman" w:cs="宋体"/>
      <w:kern w:val="32"/>
      <w:sz w:val="30"/>
      <w:lang w:bidi="en-US"/>
    </w:rPr>
  </w:style>
  <w:style w:type="paragraph" w:customStyle="1" w:styleId="af">
    <w:name w:val="致谢"/>
    <w:basedOn w:val="aa"/>
    <w:autoRedefine/>
    <w:rsid w:val="006F579A"/>
  </w:style>
  <w:style w:type="paragraph" w:customStyle="1" w:styleId="af0">
    <w:name w:val="发表学术论文情况"/>
    <w:basedOn w:val="aa"/>
    <w:autoRedefine/>
    <w:rsid w:val="006F579A"/>
  </w:style>
  <w:style w:type="paragraph" w:styleId="af1">
    <w:name w:val="Document Map"/>
    <w:basedOn w:val="a0"/>
    <w:semiHidden/>
    <w:rsid w:val="00636BB3"/>
    <w:pPr>
      <w:shd w:val="clear" w:color="auto" w:fill="000080"/>
    </w:pPr>
  </w:style>
  <w:style w:type="paragraph" w:customStyle="1" w:styleId="af2">
    <w:name w:val="授权书"/>
    <w:basedOn w:val="1"/>
    <w:autoRedefine/>
    <w:rsid w:val="006F579A"/>
    <w:pPr>
      <w:numPr>
        <w:numId w:val="0"/>
      </w:numPr>
      <w:spacing w:beforeLines="300" w:before="720" w:after="240"/>
      <w:jc w:val="center"/>
    </w:pPr>
  </w:style>
  <w:style w:type="paragraph" w:styleId="af3">
    <w:name w:val="Balloon Text"/>
    <w:basedOn w:val="a0"/>
    <w:semiHidden/>
    <w:rsid w:val="008C36A2"/>
    <w:rPr>
      <w:sz w:val="18"/>
      <w:szCs w:val="18"/>
    </w:rPr>
  </w:style>
  <w:style w:type="character" w:customStyle="1" w:styleId="20">
    <w:name w:val="标题 2 字符"/>
    <w:link w:val="2"/>
    <w:rsid w:val="00B51D67"/>
    <w:rPr>
      <w:rFonts w:ascii="Times New Roman" w:eastAsia="黑体" w:hAnsi="Times New Roman"/>
      <w:b/>
      <w:iCs/>
      <w:sz w:val="28"/>
      <w:szCs w:val="28"/>
      <w:lang w:bidi="en-US"/>
    </w:rPr>
  </w:style>
  <w:style w:type="character" w:customStyle="1" w:styleId="30">
    <w:name w:val="标题 3 字符"/>
    <w:link w:val="3"/>
    <w:rsid w:val="002D0AEA"/>
    <w:rPr>
      <w:rFonts w:ascii="Times New Roman" w:eastAsia="黑体" w:hAnsi="Times New Roman"/>
      <w:b/>
      <w:bCs/>
      <w:sz w:val="24"/>
      <w:lang w:bidi="en-US"/>
    </w:rPr>
  </w:style>
  <w:style w:type="character" w:customStyle="1" w:styleId="40">
    <w:name w:val="标题 4 字符"/>
    <w:link w:val="4"/>
    <w:rsid w:val="00CD2ABA"/>
    <w:rPr>
      <w:rFonts w:ascii="Times New Roman" w:eastAsia="黑体" w:hAnsi="Times New Roman"/>
      <w:b/>
      <w:bCs/>
      <w:sz w:val="24"/>
      <w:szCs w:val="28"/>
      <w:lang w:eastAsia="en-US" w:bidi="en-US"/>
    </w:rPr>
  </w:style>
  <w:style w:type="character" w:customStyle="1" w:styleId="50">
    <w:name w:val="标题 5 字符"/>
    <w:link w:val="5"/>
    <w:uiPriority w:val="9"/>
    <w:rsid w:val="006F579A"/>
    <w:rPr>
      <w:rFonts w:ascii="Times New Roman" w:eastAsia="黑体" w:hAnsi="Times New Roman"/>
      <w:bCs/>
      <w:iCs/>
      <w:sz w:val="24"/>
      <w:szCs w:val="26"/>
      <w:lang w:eastAsia="en-US" w:bidi="en-US"/>
    </w:rPr>
  </w:style>
  <w:style w:type="character" w:customStyle="1" w:styleId="60">
    <w:name w:val="标题 6 字符"/>
    <w:link w:val="6"/>
    <w:rsid w:val="00785739"/>
    <w:rPr>
      <w:rFonts w:ascii="Times New Roman" w:hAnsi="Times New Roman"/>
      <w:b/>
      <w:bCs/>
      <w:sz w:val="22"/>
      <w:szCs w:val="22"/>
      <w:lang w:eastAsia="en-US" w:bidi="en-US"/>
    </w:rPr>
  </w:style>
  <w:style w:type="character" w:customStyle="1" w:styleId="70">
    <w:name w:val="标题 7 字符"/>
    <w:link w:val="7"/>
    <w:uiPriority w:val="9"/>
    <w:rsid w:val="006F579A"/>
    <w:rPr>
      <w:rFonts w:ascii="Times New Roman" w:hAnsi="Times New Roman"/>
      <w:sz w:val="24"/>
      <w:lang w:eastAsia="en-US" w:bidi="en-US"/>
    </w:rPr>
  </w:style>
  <w:style w:type="character" w:customStyle="1" w:styleId="80">
    <w:name w:val="标题 8 字符"/>
    <w:link w:val="8"/>
    <w:uiPriority w:val="9"/>
    <w:rsid w:val="006F579A"/>
    <w:rPr>
      <w:rFonts w:ascii="Times New Roman" w:hAnsi="Times New Roman"/>
      <w:i/>
      <w:iCs/>
      <w:sz w:val="24"/>
      <w:lang w:eastAsia="en-US" w:bidi="en-US"/>
    </w:rPr>
  </w:style>
  <w:style w:type="character" w:customStyle="1" w:styleId="90">
    <w:name w:val="标题 9 字符"/>
    <w:link w:val="9"/>
    <w:uiPriority w:val="9"/>
    <w:rsid w:val="006F579A"/>
    <w:rPr>
      <w:rFonts w:ascii="Cambria" w:hAnsi="Cambria"/>
      <w:sz w:val="22"/>
      <w:szCs w:val="22"/>
      <w:lang w:eastAsia="en-US" w:bidi="en-US"/>
    </w:rPr>
  </w:style>
  <w:style w:type="paragraph" w:styleId="af4">
    <w:name w:val="Title"/>
    <w:basedOn w:val="a0"/>
    <w:next w:val="a0"/>
    <w:link w:val="af5"/>
    <w:uiPriority w:val="10"/>
    <w:qFormat/>
    <w:rsid w:val="006F579A"/>
    <w:pPr>
      <w:spacing w:before="240" w:after="60"/>
      <w:jc w:val="center"/>
      <w:outlineLvl w:val="0"/>
    </w:pPr>
    <w:rPr>
      <w:rFonts w:ascii="Cambria" w:hAnsi="Cambria"/>
      <w:b/>
      <w:bCs/>
      <w:kern w:val="28"/>
      <w:sz w:val="32"/>
      <w:szCs w:val="32"/>
    </w:rPr>
  </w:style>
  <w:style w:type="character" w:customStyle="1" w:styleId="af5">
    <w:name w:val="标题 字符"/>
    <w:link w:val="af4"/>
    <w:uiPriority w:val="10"/>
    <w:rsid w:val="006F579A"/>
    <w:rPr>
      <w:rFonts w:ascii="Cambria" w:hAnsi="Cambria"/>
      <w:b/>
      <w:bCs/>
      <w:kern w:val="28"/>
      <w:sz w:val="32"/>
      <w:szCs w:val="32"/>
      <w:lang w:eastAsia="en-US" w:bidi="en-US"/>
    </w:rPr>
  </w:style>
  <w:style w:type="paragraph" w:styleId="af6">
    <w:name w:val="Subtitle"/>
    <w:basedOn w:val="a0"/>
    <w:next w:val="a0"/>
    <w:link w:val="af7"/>
    <w:uiPriority w:val="11"/>
    <w:qFormat/>
    <w:rsid w:val="006F579A"/>
    <w:pPr>
      <w:spacing w:after="60"/>
      <w:jc w:val="center"/>
      <w:outlineLvl w:val="1"/>
    </w:pPr>
    <w:rPr>
      <w:rFonts w:ascii="Cambria" w:hAnsi="Cambria"/>
    </w:rPr>
  </w:style>
  <w:style w:type="character" w:customStyle="1" w:styleId="af7">
    <w:name w:val="副标题 字符"/>
    <w:link w:val="af6"/>
    <w:uiPriority w:val="11"/>
    <w:rsid w:val="006F579A"/>
    <w:rPr>
      <w:rFonts w:ascii="Cambria" w:hAnsi="Cambria"/>
      <w:sz w:val="24"/>
      <w:lang w:eastAsia="en-US" w:bidi="en-US"/>
    </w:rPr>
  </w:style>
  <w:style w:type="character" w:styleId="af8">
    <w:name w:val="Strong"/>
    <w:uiPriority w:val="22"/>
    <w:qFormat/>
    <w:rsid w:val="006F579A"/>
    <w:rPr>
      <w:b/>
      <w:bCs/>
    </w:rPr>
  </w:style>
  <w:style w:type="character" w:styleId="af9">
    <w:name w:val="Emphasis"/>
    <w:uiPriority w:val="20"/>
    <w:qFormat/>
    <w:rsid w:val="006F579A"/>
    <w:rPr>
      <w:rFonts w:ascii="Calibri" w:hAnsi="Calibri"/>
      <w:b/>
      <w:i/>
      <w:iCs/>
    </w:rPr>
  </w:style>
  <w:style w:type="paragraph" w:styleId="afa">
    <w:name w:val="No Spacing"/>
    <w:aliases w:val="我的正文"/>
    <w:basedOn w:val="a0"/>
    <w:link w:val="afb"/>
    <w:uiPriority w:val="1"/>
    <w:qFormat/>
    <w:rsid w:val="006F579A"/>
    <w:rPr>
      <w:szCs w:val="32"/>
    </w:rPr>
  </w:style>
  <w:style w:type="paragraph" w:styleId="afc">
    <w:name w:val="List Paragraph"/>
    <w:basedOn w:val="a0"/>
    <w:uiPriority w:val="34"/>
    <w:qFormat/>
    <w:rsid w:val="006F579A"/>
    <w:pPr>
      <w:ind w:left="720"/>
      <w:contextualSpacing/>
    </w:pPr>
  </w:style>
  <w:style w:type="paragraph" w:styleId="afd">
    <w:name w:val="Quote"/>
    <w:basedOn w:val="a0"/>
    <w:next w:val="a0"/>
    <w:link w:val="afe"/>
    <w:uiPriority w:val="29"/>
    <w:qFormat/>
    <w:rsid w:val="006F579A"/>
    <w:rPr>
      <w:i/>
    </w:rPr>
  </w:style>
  <w:style w:type="character" w:customStyle="1" w:styleId="afe">
    <w:name w:val="引用 字符"/>
    <w:link w:val="afd"/>
    <w:uiPriority w:val="29"/>
    <w:rsid w:val="006F579A"/>
    <w:rPr>
      <w:rFonts w:ascii="Times New Roman" w:hAnsi="Times New Roman"/>
      <w:i/>
      <w:sz w:val="24"/>
      <w:lang w:eastAsia="en-US" w:bidi="en-US"/>
    </w:rPr>
  </w:style>
  <w:style w:type="paragraph" w:styleId="aff">
    <w:name w:val="Intense Quote"/>
    <w:basedOn w:val="a0"/>
    <w:next w:val="a0"/>
    <w:link w:val="aff0"/>
    <w:uiPriority w:val="30"/>
    <w:qFormat/>
    <w:rsid w:val="006F579A"/>
    <w:pPr>
      <w:ind w:left="720" w:right="720"/>
    </w:pPr>
    <w:rPr>
      <w:b/>
      <w:i/>
      <w:szCs w:val="22"/>
    </w:rPr>
  </w:style>
  <w:style w:type="character" w:customStyle="1" w:styleId="aff0">
    <w:name w:val="明显引用 字符"/>
    <w:link w:val="aff"/>
    <w:uiPriority w:val="30"/>
    <w:rsid w:val="006F579A"/>
    <w:rPr>
      <w:rFonts w:ascii="Times New Roman" w:hAnsi="Times New Roman"/>
      <w:b/>
      <w:i/>
      <w:sz w:val="24"/>
      <w:szCs w:val="22"/>
      <w:lang w:eastAsia="en-US" w:bidi="en-US"/>
    </w:rPr>
  </w:style>
  <w:style w:type="character" w:styleId="aff1">
    <w:name w:val="Subtle Emphasis"/>
    <w:uiPriority w:val="19"/>
    <w:qFormat/>
    <w:rsid w:val="006F579A"/>
    <w:rPr>
      <w:i/>
      <w:color w:val="5A5A5A"/>
    </w:rPr>
  </w:style>
  <w:style w:type="character" w:styleId="aff2">
    <w:name w:val="Intense Emphasis"/>
    <w:uiPriority w:val="21"/>
    <w:qFormat/>
    <w:rsid w:val="006F579A"/>
    <w:rPr>
      <w:b/>
      <w:i/>
      <w:sz w:val="24"/>
      <w:szCs w:val="24"/>
      <w:u w:val="single"/>
    </w:rPr>
  </w:style>
  <w:style w:type="character" w:styleId="aff3">
    <w:name w:val="Hyperlink"/>
    <w:uiPriority w:val="99"/>
    <w:rsid w:val="006F579A"/>
    <w:rPr>
      <w:color w:val="0000FF"/>
      <w:u w:val="single"/>
    </w:rPr>
  </w:style>
  <w:style w:type="character" w:styleId="aff4">
    <w:name w:val="Intense Reference"/>
    <w:uiPriority w:val="32"/>
    <w:qFormat/>
    <w:rsid w:val="006F579A"/>
    <w:rPr>
      <w:b/>
      <w:sz w:val="24"/>
      <w:u w:val="single"/>
    </w:rPr>
  </w:style>
  <w:style w:type="character" w:styleId="aff5">
    <w:name w:val="Book Title"/>
    <w:uiPriority w:val="33"/>
    <w:qFormat/>
    <w:rsid w:val="006F579A"/>
    <w:rPr>
      <w:rFonts w:ascii="Cambria" w:eastAsia="宋体" w:hAnsi="Cambria"/>
      <w:b/>
      <w:i/>
      <w:sz w:val="24"/>
      <w:szCs w:val="24"/>
    </w:rPr>
  </w:style>
  <w:style w:type="paragraph" w:styleId="TOC">
    <w:name w:val="TOC Heading"/>
    <w:basedOn w:val="1"/>
    <w:next w:val="a0"/>
    <w:uiPriority w:val="39"/>
    <w:qFormat/>
    <w:rsid w:val="006F579A"/>
    <w:pPr>
      <w:outlineLvl w:val="9"/>
    </w:pPr>
  </w:style>
  <w:style w:type="paragraph" w:customStyle="1" w:styleId="aff6">
    <w:name w:val="硕士学位论文"/>
    <w:basedOn w:val="a0"/>
    <w:link w:val="Char1"/>
    <w:qFormat/>
    <w:rsid w:val="006F579A"/>
    <w:pPr>
      <w:ind w:firstLineChars="0" w:firstLine="0"/>
      <w:jc w:val="center"/>
    </w:pPr>
    <w:rPr>
      <w:rFonts w:ascii="华文细黑" w:hAnsi="华文细黑"/>
      <w:b/>
      <w:sz w:val="48"/>
      <w:szCs w:val="48"/>
      <w:lang w:eastAsia="zh-CN"/>
    </w:rPr>
  </w:style>
  <w:style w:type="paragraph" w:customStyle="1" w:styleId="aff7">
    <w:name w:val="论文题目"/>
    <w:basedOn w:val="a0"/>
    <w:link w:val="Char2"/>
    <w:qFormat/>
    <w:rsid w:val="006F579A"/>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rsid w:val="006F579A"/>
    <w:rPr>
      <w:rFonts w:ascii="华文细黑" w:hAnsi="华文细黑"/>
      <w:b/>
      <w:sz w:val="48"/>
      <w:szCs w:val="48"/>
      <w:lang w:bidi="en-US"/>
    </w:rPr>
  </w:style>
  <w:style w:type="paragraph" w:customStyle="1" w:styleId="aff8">
    <w:name w:val="论文英文题目"/>
    <w:basedOn w:val="a0"/>
    <w:link w:val="Char3"/>
    <w:qFormat/>
    <w:rsid w:val="006F579A"/>
    <w:pPr>
      <w:ind w:firstLineChars="0" w:firstLine="0"/>
      <w:jc w:val="center"/>
    </w:pPr>
    <w:rPr>
      <w:rFonts w:eastAsia="Times New Roman"/>
      <w:b/>
      <w:sz w:val="32"/>
      <w:szCs w:val="32"/>
    </w:rPr>
  </w:style>
  <w:style w:type="character" w:customStyle="1" w:styleId="Char2">
    <w:name w:val="论文题目 Char"/>
    <w:link w:val="aff7"/>
    <w:rsid w:val="006F579A"/>
    <w:rPr>
      <w:rFonts w:ascii="华文细黑" w:eastAsia="华文细黑" w:hAnsi="华文细黑"/>
      <w:b/>
      <w:sz w:val="44"/>
      <w:szCs w:val="44"/>
      <w:lang w:bidi="en-US"/>
    </w:rPr>
  </w:style>
  <w:style w:type="paragraph" w:customStyle="1" w:styleId="aff9">
    <w:name w:val="首页居中"/>
    <w:basedOn w:val="a0"/>
    <w:link w:val="Char4"/>
    <w:qFormat/>
    <w:rsid w:val="006F579A"/>
    <w:pPr>
      <w:spacing w:line="360" w:lineRule="auto"/>
      <w:ind w:firstLineChars="659" w:firstLine="1977"/>
    </w:pPr>
    <w:rPr>
      <w:sz w:val="30"/>
      <w:szCs w:val="30"/>
      <w:lang w:eastAsia="zh-CN"/>
    </w:rPr>
  </w:style>
  <w:style w:type="character" w:customStyle="1" w:styleId="Char3">
    <w:name w:val="论文英文题目 Char"/>
    <w:link w:val="aff8"/>
    <w:rsid w:val="006F579A"/>
    <w:rPr>
      <w:rFonts w:ascii="Times New Roman" w:eastAsia="Times New Roman" w:hAnsi="Times New Roman"/>
      <w:b/>
      <w:sz w:val="32"/>
      <w:szCs w:val="32"/>
      <w:lang w:eastAsia="en-US" w:bidi="en-US"/>
    </w:rPr>
  </w:style>
  <w:style w:type="paragraph" w:customStyle="1" w:styleId="affa">
    <w:name w:val="首页页脚中文"/>
    <w:basedOn w:val="a0"/>
    <w:link w:val="Char5"/>
    <w:qFormat/>
    <w:rsid w:val="006F579A"/>
    <w:pPr>
      <w:ind w:firstLineChars="0" w:firstLine="0"/>
      <w:jc w:val="center"/>
    </w:pPr>
    <w:rPr>
      <w:rFonts w:ascii="STXingkai" w:eastAsia="STXingkai"/>
      <w:sz w:val="36"/>
      <w:szCs w:val="36"/>
      <w:lang w:eastAsia="zh-CN"/>
    </w:rPr>
  </w:style>
  <w:style w:type="character" w:customStyle="1" w:styleId="Char4">
    <w:name w:val="首页居中 Char"/>
    <w:link w:val="aff9"/>
    <w:rsid w:val="006F579A"/>
    <w:rPr>
      <w:rFonts w:ascii="Times New Roman" w:hAnsi="Times New Roman"/>
      <w:sz w:val="30"/>
      <w:szCs w:val="30"/>
      <w:lang w:bidi="en-US"/>
    </w:rPr>
  </w:style>
  <w:style w:type="paragraph" w:customStyle="1" w:styleId="affb">
    <w:name w:val="首页页脚英文"/>
    <w:basedOn w:val="a0"/>
    <w:link w:val="Char6"/>
    <w:qFormat/>
    <w:rsid w:val="006F579A"/>
    <w:pPr>
      <w:ind w:firstLineChars="0" w:firstLine="0"/>
      <w:jc w:val="center"/>
    </w:pPr>
    <w:rPr>
      <w:lang w:eastAsia="zh-CN"/>
    </w:rPr>
  </w:style>
  <w:style w:type="character" w:customStyle="1" w:styleId="Char5">
    <w:name w:val="首页页脚中文 Char"/>
    <w:link w:val="affa"/>
    <w:rsid w:val="006F579A"/>
    <w:rPr>
      <w:rFonts w:ascii="STXingkai" w:eastAsia="STXingkai" w:hAnsi="Times New Roman"/>
      <w:sz w:val="36"/>
      <w:szCs w:val="36"/>
      <w:lang w:bidi="en-US"/>
    </w:rPr>
  </w:style>
  <w:style w:type="paragraph" w:customStyle="1" w:styleId="affc">
    <w:name w:val="独创声明"/>
    <w:basedOn w:val="a0"/>
    <w:link w:val="Char7"/>
    <w:qFormat/>
    <w:rsid w:val="006F579A"/>
    <w:pPr>
      <w:ind w:firstLineChars="0" w:firstLine="0"/>
      <w:jc w:val="center"/>
    </w:pPr>
    <w:rPr>
      <w:sz w:val="36"/>
      <w:szCs w:val="36"/>
      <w:lang w:eastAsia="zh-CN"/>
    </w:rPr>
  </w:style>
  <w:style w:type="character" w:customStyle="1" w:styleId="Char6">
    <w:name w:val="首页页脚英文 Char"/>
    <w:link w:val="affb"/>
    <w:rsid w:val="006F579A"/>
    <w:rPr>
      <w:rFonts w:ascii="Times New Roman" w:hAnsi="Times New Roman"/>
      <w:sz w:val="24"/>
      <w:lang w:bidi="en-US"/>
    </w:rPr>
  </w:style>
  <w:style w:type="paragraph" w:customStyle="1" w:styleId="affd">
    <w:name w:val="独创声明正文"/>
    <w:basedOn w:val="a0"/>
    <w:link w:val="Char8"/>
    <w:qFormat/>
    <w:rsid w:val="006F579A"/>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rsid w:val="006F579A"/>
    <w:rPr>
      <w:rFonts w:ascii="Times New Roman" w:hAnsi="Times New Roman"/>
      <w:sz w:val="36"/>
      <w:szCs w:val="36"/>
      <w:lang w:bidi="en-US"/>
    </w:rPr>
  </w:style>
  <w:style w:type="paragraph" w:customStyle="1" w:styleId="affe">
    <w:name w:val="关键词"/>
    <w:basedOn w:val="a0"/>
    <w:link w:val="Char9"/>
    <w:qFormat/>
    <w:rsid w:val="006F579A"/>
    <w:rPr>
      <w:rFonts w:ascii="FangSong_GB2312" w:eastAsia="FangSong_GB2312"/>
      <w:lang w:eastAsia="zh-CN"/>
    </w:rPr>
  </w:style>
  <w:style w:type="character" w:customStyle="1" w:styleId="Char8">
    <w:name w:val="独创声明正文 Char"/>
    <w:link w:val="affd"/>
    <w:rsid w:val="006F579A"/>
    <w:rPr>
      <w:rFonts w:ascii="FangSong_GB2312" w:eastAsia="FangSong_GB2312" w:hAnsi="Times New Roman"/>
      <w:sz w:val="28"/>
      <w:szCs w:val="28"/>
      <w:lang w:eastAsia="en-US" w:bidi="en-US"/>
    </w:rPr>
  </w:style>
  <w:style w:type="paragraph" w:customStyle="1" w:styleId="afff">
    <w:name w:val="关键词题头"/>
    <w:basedOn w:val="a0"/>
    <w:link w:val="Chara"/>
    <w:qFormat/>
    <w:rsid w:val="006F579A"/>
    <w:rPr>
      <w:rFonts w:ascii="黑体" w:eastAsia="黑体"/>
      <w:lang w:eastAsia="zh-CN"/>
    </w:rPr>
  </w:style>
  <w:style w:type="character" w:customStyle="1" w:styleId="Char9">
    <w:name w:val="关键词 Char"/>
    <w:link w:val="affe"/>
    <w:rsid w:val="006F579A"/>
    <w:rPr>
      <w:rFonts w:ascii="FangSong_GB2312" w:eastAsia="FangSong_GB2312" w:hAnsi="Times New Roman"/>
      <w:sz w:val="24"/>
      <w:lang w:bidi="en-US"/>
    </w:rPr>
  </w:style>
  <w:style w:type="paragraph" w:customStyle="1" w:styleId="afff0">
    <w:name w:val="摘要题目"/>
    <w:basedOn w:val="a0"/>
    <w:link w:val="Charb"/>
    <w:qFormat/>
    <w:rsid w:val="006F579A"/>
    <w:pPr>
      <w:ind w:firstLineChars="0" w:firstLine="0"/>
      <w:jc w:val="center"/>
    </w:pPr>
    <w:rPr>
      <w:sz w:val="30"/>
      <w:szCs w:val="30"/>
    </w:rPr>
  </w:style>
  <w:style w:type="character" w:customStyle="1" w:styleId="Chara">
    <w:name w:val="关键词题头 Char"/>
    <w:link w:val="afff"/>
    <w:rsid w:val="006F579A"/>
    <w:rPr>
      <w:rFonts w:ascii="黑体" w:eastAsia="黑体" w:hAnsi="Times New Roman"/>
      <w:sz w:val="24"/>
      <w:lang w:bidi="en-US"/>
    </w:rPr>
  </w:style>
  <w:style w:type="paragraph" w:customStyle="1" w:styleId="afff1">
    <w:name w:val="英文摘要正文"/>
    <w:basedOn w:val="12"/>
    <w:link w:val="Charc"/>
    <w:qFormat/>
    <w:rsid w:val="006F579A"/>
    <w:rPr>
      <w:rFonts w:eastAsia="Times New Roman"/>
    </w:rPr>
  </w:style>
  <w:style w:type="character" w:customStyle="1" w:styleId="Charb">
    <w:name w:val="摘要题目 Char"/>
    <w:link w:val="afff0"/>
    <w:rsid w:val="006F579A"/>
    <w:rPr>
      <w:rFonts w:ascii="Times New Roman" w:hAnsi="Times New Roman"/>
      <w:sz w:val="30"/>
      <w:szCs w:val="30"/>
      <w:lang w:eastAsia="en-US" w:bidi="en-US"/>
    </w:rPr>
  </w:style>
  <w:style w:type="paragraph" w:customStyle="1" w:styleId="afff2">
    <w:name w:val="英文关键词"/>
    <w:basedOn w:val="a0"/>
    <w:link w:val="Chard"/>
    <w:qFormat/>
    <w:rsid w:val="006F579A"/>
    <w:rPr>
      <w:rFonts w:ascii="Calibri" w:hAnsi="Calibri"/>
    </w:rPr>
  </w:style>
  <w:style w:type="character" w:customStyle="1" w:styleId="1Char">
    <w:name w:val="正文1 Char"/>
    <w:link w:val="12"/>
    <w:rsid w:val="006F579A"/>
    <w:rPr>
      <w:rFonts w:ascii="Times New Roman" w:hAnsi="Times New Roman"/>
      <w:sz w:val="24"/>
      <w:lang w:eastAsia="en-US" w:bidi="en-US"/>
    </w:rPr>
  </w:style>
  <w:style w:type="character" w:customStyle="1" w:styleId="Charc">
    <w:name w:val="英文摘要正文 Char"/>
    <w:basedOn w:val="1Char"/>
    <w:link w:val="afff1"/>
    <w:rsid w:val="006F579A"/>
    <w:rPr>
      <w:rFonts w:ascii="Times New Roman" w:eastAsia="Times New Roman" w:hAnsi="Times New Roman"/>
      <w:sz w:val="24"/>
      <w:lang w:eastAsia="en-US" w:bidi="en-US"/>
    </w:rPr>
  </w:style>
  <w:style w:type="paragraph" w:customStyle="1" w:styleId="Keywords">
    <w:name w:val="Keywords"/>
    <w:basedOn w:val="a0"/>
    <w:link w:val="KeywordsChar"/>
    <w:uiPriority w:val="1"/>
    <w:qFormat/>
    <w:rsid w:val="006F579A"/>
    <w:rPr>
      <w:b/>
    </w:rPr>
  </w:style>
  <w:style w:type="character" w:customStyle="1" w:styleId="Chard">
    <w:name w:val="英文关键词 Char"/>
    <w:link w:val="afff2"/>
    <w:rsid w:val="006F579A"/>
    <w:rPr>
      <w:sz w:val="24"/>
      <w:lang w:eastAsia="en-US" w:bidi="en-US"/>
    </w:rPr>
  </w:style>
  <w:style w:type="paragraph" w:customStyle="1" w:styleId="afff3">
    <w:name w:val="目录"/>
    <w:basedOn w:val="a0"/>
    <w:link w:val="Chare"/>
    <w:qFormat/>
    <w:rsid w:val="006F579A"/>
    <w:pPr>
      <w:ind w:firstLineChars="0" w:firstLine="0"/>
      <w:jc w:val="center"/>
    </w:pPr>
    <w:rPr>
      <w:rFonts w:ascii="黑体" w:eastAsia="黑体"/>
      <w:noProof/>
      <w:sz w:val="30"/>
      <w:szCs w:val="30"/>
    </w:rPr>
  </w:style>
  <w:style w:type="character" w:customStyle="1" w:styleId="KeywordsChar">
    <w:name w:val="Keywords Char"/>
    <w:link w:val="Keywords"/>
    <w:uiPriority w:val="1"/>
    <w:rsid w:val="006F579A"/>
    <w:rPr>
      <w:rFonts w:ascii="Times New Roman" w:hAnsi="Times New Roman"/>
      <w:b/>
      <w:sz w:val="24"/>
      <w:lang w:eastAsia="en-US" w:bidi="en-US"/>
    </w:rPr>
  </w:style>
  <w:style w:type="paragraph" w:customStyle="1" w:styleId="13">
    <w:name w:val="标题1居中"/>
    <w:basedOn w:val="1"/>
    <w:link w:val="1Char0"/>
    <w:qFormat/>
    <w:rsid w:val="006F579A"/>
    <w:pPr>
      <w:jc w:val="left"/>
    </w:pPr>
  </w:style>
  <w:style w:type="character" w:customStyle="1" w:styleId="Chare">
    <w:name w:val="目录 Char"/>
    <w:link w:val="afff3"/>
    <w:rsid w:val="006F579A"/>
    <w:rPr>
      <w:rFonts w:ascii="黑体" w:eastAsia="黑体" w:hAnsi="Times New Roman"/>
      <w:noProof/>
      <w:sz w:val="30"/>
      <w:szCs w:val="30"/>
      <w:lang w:eastAsia="en-US" w:bidi="en-US"/>
    </w:rPr>
  </w:style>
  <w:style w:type="paragraph" w:customStyle="1" w:styleId="afff4">
    <w:name w:val="图名中文"/>
    <w:basedOn w:val="a0"/>
    <w:link w:val="Charf"/>
    <w:qFormat/>
    <w:rsid w:val="006F579A"/>
    <w:pPr>
      <w:jc w:val="center"/>
    </w:pPr>
    <w:rPr>
      <w:rFonts w:ascii="宋体" w:hAnsi="宋体"/>
      <w:sz w:val="21"/>
      <w:szCs w:val="21"/>
    </w:rPr>
  </w:style>
  <w:style w:type="character" w:customStyle="1" w:styleId="1Char0">
    <w:name w:val="标题1居中 Char"/>
    <w:basedOn w:val="10"/>
    <w:link w:val="13"/>
    <w:rsid w:val="006F579A"/>
    <w:rPr>
      <w:rFonts w:ascii="Times New Roman" w:eastAsia="黑体" w:hAnsi="Times New Roman"/>
      <w:b/>
      <w:bCs/>
      <w:kern w:val="32"/>
      <w:sz w:val="30"/>
      <w:szCs w:val="32"/>
      <w:lang w:bidi="en-US"/>
    </w:rPr>
  </w:style>
  <w:style w:type="paragraph" w:customStyle="1" w:styleId="afff5">
    <w:name w:val="图名英文"/>
    <w:basedOn w:val="a0"/>
    <w:link w:val="Charf0"/>
    <w:qFormat/>
    <w:rsid w:val="006F579A"/>
    <w:pPr>
      <w:ind w:firstLineChars="0" w:firstLine="0"/>
      <w:jc w:val="center"/>
    </w:pPr>
    <w:rPr>
      <w:sz w:val="21"/>
      <w:szCs w:val="21"/>
      <w:lang w:eastAsia="zh-CN"/>
    </w:rPr>
  </w:style>
  <w:style w:type="character" w:customStyle="1" w:styleId="Charf">
    <w:name w:val="图名中文 Char"/>
    <w:link w:val="afff4"/>
    <w:rsid w:val="006F579A"/>
    <w:rPr>
      <w:rFonts w:ascii="宋体" w:hAnsi="宋体"/>
      <w:sz w:val="21"/>
      <w:szCs w:val="21"/>
      <w:lang w:eastAsia="en-US" w:bidi="en-US"/>
    </w:rPr>
  </w:style>
  <w:style w:type="paragraph" w:customStyle="1" w:styleId="afff6">
    <w:name w:val="参考文献标题"/>
    <w:basedOn w:val="1"/>
    <w:link w:val="Charf1"/>
    <w:rsid w:val="006F579A"/>
    <w:pPr>
      <w:jc w:val="center"/>
    </w:pPr>
  </w:style>
  <w:style w:type="character" w:customStyle="1" w:styleId="Charf0">
    <w:name w:val="图名英文 Char"/>
    <w:link w:val="afff5"/>
    <w:rsid w:val="006F579A"/>
    <w:rPr>
      <w:rFonts w:ascii="Times New Roman" w:hAnsi="Times New Roman"/>
      <w:sz w:val="21"/>
      <w:szCs w:val="21"/>
      <w:lang w:bidi="en-US"/>
    </w:rPr>
  </w:style>
  <w:style w:type="paragraph" w:customStyle="1" w:styleId="afff7">
    <w:name w:val="参考文献正文"/>
    <w:basedOn w:val="a0"/>
    <w:link w:val="Charf2"/>
    <w:qFormat/>
    <w:rsid w:val="006F579A"/>
    <w:rPr>
      <w:rFonts w:ascii="宋体" w:hAnsi="宋体"/>
      <w:sz w:val="21"/>
      <w:szCs w:val="21"/>
      <w:lang w:eastAsia="zh-CN"/>
    </w:rPr>
  </w:style>
  <w:style w:type="character" w:customStyle="1" w:styleId="Charf1">
    <w:name w:val="参考文献标题 Char"/>
    <w:basedOn w:val="10"/>
    <w:link w:val="afff6"/>
    <w:rsid w:val="006F579A"/>
    <w:rPr>
      <w:rFonts w:ascii="Times New Roman" w:eastAsia="黑体" w:hAnsi="Times New Roman"/>
      <w:b/>
      <w:bCs/>
      <w:kern w:val="32"/>
      <w:sz w:val="30"/>
      <w:szCs w:val="32"/>
      <w:lang w:bidi="en-US"/>
    </w:rPr>
  </w:style>
  <w:style w:type="paragraph" w:customStyle="1" w:styleId="afff8">
    <w:name w:val="授权说明正文"/>
    <w:basedOn w:val="a0"/>
    <w:link w:val="Charf3"/>
    <w:qFormat/>
    <w:rsid w:val="006F579A"/>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rsid w:val="006F579A"/>
    <w:rPr>
      <w:rFonts w:ascii="宋体" w:hAnsi="宋体"/>
      <w:sz w:val="21"/>
      <w:szCs w:val="21"/>
      <w:lang w:bidi="en-US"/>
    </w:rPr>
  </w:style>
  <w:style w:type="character" w:customStyle="1" w:styleId="Charf3">
    <w:name w:val="授权说明正文 Char"/>
    <w:link w:val="afff8"/>
    <w:rsid w:val="006F579A"/>
    <w:rPr>
      <w:rFonts w:ascii="FangSong_GB2312" w:eastAsia="FangSong_GB2312" w:hAnsi="Times New Roman"/>
      <w:sz w:val="28"/>
      <w:szCs w:val="28"/>
      <w:lang w:bidi="en-US"/>
    </w:rPr>
  </w:style>
  <w:style w:type="paragraph" w:customStyle="1" w:styleId="110">
    <w:name w:val="样式 标题 1 + 段后: 1 行"/>
    <w:basedOn w:val="1"/>
    <w:rsid w:val="006F579A"/>
    <w:pPr>
      <w:spacing w:after="240"/>
    </w:pPr>
    <w:rPr>
      <w:rFonts w:cs="宋体"/>
      <w:bCs w:val="0"/>
      <w:szCs w:val="20"/>
    </w:rPr>
  </w:style>
  <w:style w:type="paragraph" w:customStyle="1" w:styleId="14">
    <w:name w:val="样式 参考文献标题 + 段后: 1 行"/>
    <w:basedOn w:val="afff6"/>
    <w:rsid w:val="006F579A"/>
    <w:pPr>
      <w:spacing w:after="240"/>
    </w:pPr>
    <w:rPr>
      <w:rFonts w:cs="宋体"/>
      <w:bCs w:val="0"/>
      <w:szCs w:val="20"/>
    </w:rPr>
  </w:style>
  <w:style w:type="paragraph" w:customStyle="1" w:styleId="15">
    <w:name w:val="样式 摘要 + 段后: 1 行"/>
    <w:basedOn w:val="a9"/>
    <w:rsid w:val="006F579A"/>
    <w:pPr>
      <w:spacing w:after="240"/>
    </w:pPr>
  </w:style>
  <w:style w:type="paragraph" w:customStyle="1" w:styleId="afff9">
    <w:name w:val="报告正文"/>
    <w:basedOn w:val="a0"/>
    <w:link w:val="afffa"/>
    <w:qFormat/>
    <w:rsid w:val="006F579A"/>
    <w:pPr>
      <w:widowControl w:val="0"/>
      <w:adjustRightInd w:val="0"/>
      <w:ind w:firstLine="200"/>
    </w:pPr>
    <w:rPr>
      <w:noProof/>
      <w:kern w:val="2"/>
      <w:szCs w:val="24"/>
      <w:lang w:val="x-none" w:eastAsia="x-none" w:bidi="ar-SA"/>
    </w:rPr>
  </w:style>
  <w:style w:type="character" w:customStyle="1" w:styleId="afffa">
    <w:name w:val="报告正文 字符"/>
    <w:link w:val="afff9"/>
    <w:rsid w:val="006F579A"/>
    <w:rPr>
      <w:rFonts w:ascii="Times New Roman" w:hAnsi="Times New Roman"/>
      <w:noProof/>
      <w:kern w:val="2"/>
      <w:sz w:val="24"/>
      <w:szCs w:val="24"/>
      <w:lang w:val="x-none" w:eastAsia="x-none"/>
    </w:rPr>
  </w:style>
  <w:style w:type="character" w:customStyle="1" w:styleId="MTEquationSection">
    <w:name w:val="MTEquationSection"/>
    <w:rsid w:val="006F579A"/>
    <w:rPr>
      <w:vanish/>
      <w:color w:val="FF0000"/>
    </w:rPr>
  </w:style>
  <w:style w:type="paragraph" w:customStyle="1" w:styleId="MTDisplayEquation">
    <w:name w:val="MTDisplayEquation"/>
    <w:basedOn w:val="a0"/>
    <w:next w:val="a0"/>
    <w:link w:val="MTDisplayEquation0"/>
    <w:rsid w:val="006F579A"/>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6F579A"/>
    <w:rPr>
      <w:rFonts w:ascii="Times New Roman" w:hAnsi="Times New Roman"/>
      <w:sz w:val="24"/>
      <w:lang w:bidi="en-US"/>
    </w:rPr>
  </w:style>
  <w:style w:type="table" w:styleId="afffb">
    <w:name w:val="Table Grid"/>
    <w:basedOn w:val="a2"/>
    <w:uiPriority w:val="39"/>
    <w:qFormat/>
    <w:rsid w:val="006F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6F579A"/>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6F579A"/>
    <w:pPr>
      <w:adjustRightInd w:val="0"/>
      <w:ind w:firstLineChars="0" w:firstLine="0"/>
      <w:jc w:val="center"/>
    </w:pPr>
    <w:rPr>
      <w:sz w:val="21"/>
    </w:rPr>
  </w:style>
  <w:style w:type="table" w:customStyle="1" w:styleId="16">
    <w:name w:val="网格型1"/>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qFormat/>
    <w:rsid w:val="006F579A"/>
    <w:pPr>
      <w:adjustRightInd w:val="0"/>
      <w:spacing w:line="360" w:lineRule="auto"/>
      <w:ind w:firstLineChars="0" w:firstLine="0"/>
    </w:pPr>
    <w:rPr>
      <w:kern w:val="2"/>
      <w:szCs w:val="22"/>
      <w:lang w:eastAsia="zh-CN" w:bidi="ar-SA"/>
    </w:rPr>
  </w:style>
  <w:style w:type="character" w:customStyle="1" w:styleId="afb">
    <w:name w:val="无间隔 字符"/>
    <w:aliases w:val="我的正文 字符"/>
    <w:link w:val="afa"/>
    <w:uiPriority w:val="1"/>
    <w:qFormat/>
    <w:rsid w:val="006F579A"/>
    <w:rPr>
      <w:rFonts w:ascii="Times New Roman" w:hAnsi="Times New Roman"/>
      <w:sz w:val="24"/>
      <w:szCs w:val="32"/>
      <w:lang w:eastAsia="en-US" w:bidi="en-US"/>
    </w:rPr>
  </w:style>
  <w:style w:type="character" w:customStyle="1" w:styleId="affff">
    <w:name w:val="无缩进正文 字符"/>
    <w:link w:val="afffe"/>
    <w:qFormat/>
    <w:rsid w:val="006F579A"/>
    <w:rPr>
      <w:rFonts w:ascii="Times New Roman" w:hAnsi="Times New Roman"/>
      <w:kern w:val="2"/>
      <w:sz w:val="24"/>
      <w:szCs w:val="22"/>
    </w:rPr>
  </w:style>
  <w:style w:type="table" w:customStyle="1" w:styleId="32">
    <w:name w:val="网格型3"/>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B51D67"/>
    <w:pPr>
      <w:framePr w:w="7920" w:h="1980" w:hRule="exact" w:hSpace="180" w:wrap="auto" w:hAnchor="page" w:xAlign="center" w:yAlign="bottom"/>
      <w:numPr>
        <w:ilvl w:val="3"/>
        <w:numId w:val="6"/>
      </w:numPr>
      <w:ind w:firstLineChars="0"/>
    </w:pPr>
    <w:rPr>
      <w:rFonts w:ascii="等线 Light" w:eastAsia="等线 Light" w:hAnsi="等线 Light"/>
      <w:szCs w:val="24"/>
    </w:rPr>
  </w:style>
  <w:style w:type="table" w:customStyle="1" w:styleId="51">
    <w:name w:val="网格型5"/>
    <w:basedOn w:val="a2"/>
    <w:next w:val="afffb"/>
    <w:uiPriority w:val="39"/>
    <w:rsid w:val="006F579A"/>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1"/>
    <w:link w:val="a5"/>
    <w:uiPriority w:val="99"/>
    <w:rsid w:val="006F579A"/>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4.bin"/><Relationship Id="rId42" Type="http://schemas.openxmlformats.org/officeDocument/2006/relationships/image" Target="media/image15.wmf"/><Relationship Id="rId47" Type="http://schemas.openxmlformats.org/officeDocument/2006/relationships/oleObject" Target="embeddings/oleObject17.bin"/><Relationship Id="rId63" Type="http://schemas.openxmlformats.org/officeDocument/2006/relationships/image" Target="media/image25.wmf"/><Relationship Id="rId68" Type="http://schemas.openxmlformats.org/officeDocument/2006/relationships/oleObject" Target="embeddings/oleObject28.bin"/><Relationship Id="rId16" Type="http://schemas.openxmlformats.org/officeDocument/2006/relationships/image" Target="media/image2.wmf"/><Relationship Id="rId11" Type="http://schemas.openxmlformats.org/officeDocument/2006/relationships/footer" Target="footer2.xml"/><Relationship Id="rId32" Type="http://schemas.openxmlformats.org/officeDocument/2006/relationships/image" Target="media/image10.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header" Target="header5.xml"/><Relationship Id="rId5" Type="http://schemas.openxmlformats.org/officeDocument/2006/relationships/webSettings" Target="webSettings.xml"/><Relationship Id="rId61" Type="http://schemas.openxmlformats.org/officeDocument/2006/relationships/image" Target="media/image24.wmf"/><Relationship Id="rId82" Type="http://schemas.openxmlformats.org/officeDocument/2006/relationships/fontTable" Target="fontTable.xml"/><Relationship Id="rId19" Type="http://schemas.openxmlformats.org/officeDocument/2006/relationships/oleObject" Target="embeddings/oleObject3.bin"/><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8.wmf"/><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28.wmf"/><Relationship Id="rId77" Type="http://schemas.openxmlformats.org/officeDocument/2006/relationships/oleObject" Target="embeddings/oleObject33.bin"/><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oleObject" Target="embeddings/oleObject30.bin"/><Relationship Id="rId80"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image" Target="media/image4.wmf"/><Relationship Id="rId41" Type="http://schemas.openxmlformats.org/officeDocument/2006/relationships/oleObject" Target="embeddings/oleObject14.bin"/><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oleObject" Target="embeddings/oleObject32.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8.bin"/><Relationship Id="rId57" Type="http://schemas.openxmlformats.org/officeDocument/2006/relationships/image" Target="media/image22.wmf"/><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oleObject" Target="embeddings/oleObject24.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header" Target="header4.xml"/><Relationship Id="rId8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3.bin"/><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image" Target="media/image21.wmf"/><Relationship Id="rId76" Type="http://schemas.openxmlformats.org/officeDocument/2006/relationships/image" Target="media/image31.wmf"/><Relationship Id="rId7" Type="http://schemas.openxmlformats.org/officeDocument/2006/relationships/endnotes" Target="endnotes.xml"/><Relationship Id="rId71" Type="http://schemas.openxmlformats.org/officeDocument/2006/relationships/image" Target="media/image29.wmf"/><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6.wmf"/><Relationship Id="rId40" Type="http://schemas.openxmlformats.org/officeDocument/2006/relationships/image" Target="media/image14.wmf"/><Relationship Id="rId45" Type="http://schemas.openxmlformats.org/officeDocument/2006/relationships/oleObject" Target="embeddings/oleObject16.bin"/><Relationship Id="rId66" Type="http://schemas.openxmlformats.org/officeDocument/2006/relationships/oleObject" Target="embeddings/oleObject2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7F6D9-6306-44A9-AE85-7B3A429D1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2</cp:revision>
  <cp:lastPrinted>2020-06-04T06:18:00Z</cp:lastPrinted>
  <dcterms:created xsi:type="dcterms:W3CDTF">2022-04-17T07:52:00Z</dcterms:created>
  <dcterms:modified xsi:type="dcterms:W3CDTF">2022-04-17T07:54:00Z</dcterms:modified>
</cp:coreProperties>
</file>