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CD" w:rsidRDefault="003A3BD6" w:rsidP="00D70119">
      <w:pPr>
        <w:pStyle w:val="ab"/>
        <w:jc w:val="center"/>
        <w:rPr>
          <w:rFonts w:ascii="黑体" w:eastAsia="黑体" w:hAnsi="黑体"/>
          <w:b/>
          <w:sz w:val="36"/>
        </w:rPr>
      </w:pPr>
      <w:r w:rsidRPr="003A3BD6">
        <w:rPr>
          <w:rFonts w:ascii="黑体" w:eastAsia="黑体" w:hAnsi="黑体" w:hint="eastAsia"/>
          <w:b/>
          <w:sz w:val="36"/>
        </w:rPr>
        <w:t>最大期望算法</w:t>
      </w:r>
    </w:p>
    <w:p w:rsidR="003A3BD6" w:rsidRPr="003A3BD6" w:rsidRDefault="003A3BD6" w:rsidP="00D70119">
      <w:pPr>
        <w:pStyle w:val="ab"/>
        <w:jc w:val="center"/>
        <w:rPr>
          <w:rFonts w:eastAsia="黑体" w:cs="Times New Roman"/>
          <w:b/>
          <w:sz w:val="36"/>
        </w:rPr>
      </w:pPr>
      <w:r w:rsidRPr="003A3BD6">
        <w:rPr>
          <w:rFonts w:eastAsia="黑体" w:cs="Times New Roman"/>
          <w:b/>
          <w:sz w:val="36"/>
        </w:rPr>
        <w:t>（</w:t>
      </w:r>
      <w:r w:rsidRPr="003A3BD6">
        <w:rPr>
          <w:rFonts w:eastAsia="黑体" w:cs="Times New Roman"/>
          <w:b/>
          <w:sz w:val="36"/>
        </w:rPr>
        <w:t xml:space="preserve">Expectation-Maximization </w:t>
      </w:r>
      <w:r>
        <w:rPr>
          <w:rFonts w:eastAsia="黑体" w:cs="Times New Roman"/>
          <w:b/>
          <w:sz w:val="36"/>
        </w:rPr>
        <w:t>A</w:t>
      </w:r>
      <w:r w:rsidRPr="003A3BD6">
        <w:rPr>
          <w:rFonts w:eastAsia="黑体" w:cs="Times New Roman"/>
          <w:b/>
          <w:sz w:val="36"/>
        </w:rPr>
        <w:t>lgorithm, EM</w:t>
      </w:r>
      <w:r w:rsidRPr="003A3BD6">
        <w:rPr>
          <w:rFonts w:eastAsia="黑体" w:cs="Times New Roman"/>
          <w:b/>
          <w:sz w:val="36"/>
        </w:rPr>
        <w:t>）</w:t>
      </w:r>
    </w:p>
    <w:p w:rsidR="000D4F6B" w:rsidRDefault="00B72EBB" w:rsidP="00B72EBB">
      <w:pPr>
        <w:pStyle w:val="1"/>
      </w:pPr>
      <w:r w:rsidRPr="00B72EBB">
        <w:rPr>
          <w:rFonts w:hint="eastAsia"/>
        </w:rPr>
        <w:t>凸函数</w:t>
      </w:r>
    </w:p>
    <w:p w:rsidR="000D4F6B" w:rsidRDefault="00BF1754" w:rsidP="00BF1754">
      <w:pPr>
        <w:pStyle w:val="a9"/>
        <w:ind w:firstLine="480"/>
      </w:pPr>
      <w:r w:rsidRPr="00BF1754">
        <w:rPr>
          <w:rFonts w:hint="eastAsia"/>
        </w:rPr>
        <w:t>设</w:t>
      </w:r>
      <w:r w:rsidRPr="00BF1754">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6" o:title=""/>
          </v:shape>
          <o:OLEObject Type="Embed" ProgID="Equation.DSMT4" ShapeID="_x0000_i1025" DrawAspect="Content" ObjectID="_1619187986" r:id="rId7"/>
        </w:object>
      </w:r>
      <w:r w:rsidRPr="00BF1754">
        <w:t>是定义域为实数的函数，如果对于所有的实数</w:t>
      </w:r>
      <w:r w:rsidRPr="00BF1754">
        <w:rPr>
          <w:position w:val="-6"/>
        </w:rPr>
        <w:object w:dxaOrig="200" w:dyaOrig="220">
          <v:shape id="_x0000_i1026" type="#_x0000_t75" style="width:9.75pt;height:11.25pt" o:ole="">
            <v:imagedata r:id="rId8" o:title=""/>
          </v:shape>
          <o:OLEObject Type="Embed" ProgID="Equation.DSMT4" ShapeID="_x0000_i1026" DrawAspect="Content" ObjectID="_1619187987" r:id="rId9"/>
        </w:object>
      </w:r>
      <w:r w:rsidRPr="00BF1754">
        <w:t>，</w:t>
      </w:r>
      <w:r w:rsidRPr="00BF1754">
        <w:rPr>
          <w:position w:val="-10"/>
        </w:rPr>
        <w:object w:dxaOrig="980" w:dyaOrig="320">
          <v:shape id="_x0000_i1027" type="#_x0000_t75" style="width:48.75pt;height:15.75pt" o:ole="">
            <v:imagedata r:id="rId10" o:title=""/>
          </v:shape>
          <o:OLEObject Type="Embed" ProgID="Equation.DSMT4" ShapeID="_x0000_i1027" DrawAspect="Content" ObjectID="_1619187988" r:id="rId11"/>
        </w:object>
      </w:r>
      <w:r w:rsidRPr="00BF1754">
        <w:t>，那么</w:t>
      </w:r>
      <w:r>
        <w:rPr>
          <w:rFonts w:hint="eastAsia"/>
        </w:rPr>
        <w:t>称</w:t>
      </w:r>
      <w:r w:rsidRPr="00BF1754">
        <w:rPr>
          <w:position w:val="-10"/>
        </w:rPr>
        <w:object w:dxaOrig="540" w:dyaOrig="320">
          <v:shape id="_x0000_i1028" type="#_x0000_t75" style="width:27pt;height:15.75pt" o:ole="">
            <v:imagedata r:id="rId6" o:title=""/>
          </v:shape>
          <o:OLEObject Type="Embed" ProgID="Equation.DSMT4" ShapeID="_x0000_i1028" DrawAspect="Content" ObjectID="_1619187989" r:id="rId12"/>
        </w:object>
      </w:r>
      <w:r w:rsidRPr="00BF1754">
        <w:t>是凸函数。当</w:t>
      </w:r>
      <w:r w:rsidRPr="00BF1754">
        <w:rPr>
          <w:position w:val="-6"/>
        </w:rPr>
        <w:object w:dxaOrig="200" w:dyaOrig="220">
          <v:shape id="_x0000_i1029" type="#_x0000_t75" style="width:9.75pt;height:11.25pt" o:ole="">
            <v:imagedata r:id="rId8" o:title=""/>
          </v:shape>
          <o:OLEObject Type="Embed" ProgID="Equation.DSMT4" ShapeID="_x0000_i1029" DrawAspect="Content" ObjectID="_1619187990" r:id="rId13"/>
        </w:object>
      </w:r>
      <w:r w:rsidRPr="00BF1754">
        <w:t>是向量时，如果其</w:t>
      </w:r>
      <w:r w:rsidRPr="00BF1754">
        <w:t>Hessian</w:t>
      </w:r>
      <w:r w:rsidRPr="00BF1754">
        <w:t>矩阵</w:t>
      </w:r>
      <w:r w:rsidRPr="00BF1754">
        <w:t>H</w:t>
      </w:r>
      <w:r w:rsidRPr="00BF1754">
        <w:t>是半正定的</w:t>
      </w:r>
      <w:r w:rsidRPr="00BF1754">
        <w:rPr>
          <w:position w:val="-6"/>
        </w:rPr>
        <w:object w:dxaOrig="639" w:dyaOrig="279">
          <v:shape id="_x0000_i1030" type="#_x0000_t75" style="width:32.25pt;height:14.25pt" o:ole="">
            <v:imagedata r:id="rId14" o:title=""/>
          </v:shape>
          <o:OLEObject Type="Embed" ProgID="Equation.DSMT4" ShapeID="_x0000_i1030" DrawAspect="Content" ObjectID="_1619187991" r:id="rId15"/>
        </w:object>
      </w:r>
      <w:r w:rsidRPr="00BF1754">
        <w:t>，那么</w:t>
      </w:r>
      <w:r w:rsidRPr="00BF1754">
        <w:rPr>
          <w:position w:val="-10"/>
        </w:rPr>
        <w:object w:dxaOrig="540" w:dyaOrig="320">
          <v:shape id="_x0000_i1031" type="#_x0000_t75" style="width:27pt;height:15.75pt" o:ole="">
            <v:imagedata r:id="rId6" o:title=""/>
          </v:shape>
          <o:OLEObject Type="Embed" ProgID="Equation.DSMT4" ShapeID="_x0000_i1031" DrawAspect="Content" ObjectID="_1619187992" r:id="rId16"/>
        </w:object>
      </w:r>
      <w:r>
        <w:rPr>
          <w:rFonts w:hint="eastAsia"/>
        </w:rPr>
        <w:t>也</w:t>
      </w:r>
      <w:r>
        <w:t>称为</w:t>
      </w:r>
      <w:r w:rsidRPr="00BF1754">
        <w:t>凸函数。如果</w:t>
      </w:r>
      <w:r w:rsidR="00866D7D" w:rsidRPr="00BF1754">
        <w:rPr>
          <w:position w:val="-10"/>
        </w:rPr>
        <w:object w:dxaOrig="980" w:dyaOrig="320">
          <v:shape id="_x0000_i1032" type="#_x0000_t75" style="width:48.75pt;height:15.75pt" o:ole="">
            <v:imagedata r:id="rId17" o:title=""/>
          </v:shape>
          <o:OLEObject Type="Embed" ProgID="Equation.DSMT4" ShapeID="_x0000_i1032" DrawAspect="Content" ObjectID="_1619187993" r:id="rId18"/>
        </w:object>
      </w:r>
      <w:r w:rsidRPr="00BF1754">
        <w:t>或者</w:t>
      </w:r>
      <w:r w:rsidR="00866D7D" w:rsidRPr="00BF1754">
        <w:rPr>
          <w:position w:val="-6"/>
        </w:rPr>
        <w:object w:dxaOrig="639" w:dyaOrig="279">
          <v:shape id="_x0000_i1033" type="#_x0000_t75" style="width:32.25pt;height:14.25pt" o:ole="">
            <v:imagedata r:id="rId19" o:title=""/>
          </v:shape>
          <o:OLEObject Type="Embed" ProgID="Equation.DSMT4" ShapeID="_x0000_i1033" DrawAspect="Content" ObjectID="_1619187994" r:id="rId20"/>
        </w:object>
      </w:r>
      <w:r w:rsidRPr="00BF1754">
        <w:t>，那么称</w:t>
      </w:r>
      <w:r w:rsidR="00866D7D" w:rsidRPr="00BF1754">
        <w:rPr>
          <w:position w:val="-10"/>
        </w:rPr>
        <w:object w:dxaOrig="540" w:dyaOrig="320">
          <v:shape id="_x0000_i1034" type="#_x0000_t75" style="width:27pt;height:15.75pt" o:ole="">
            <v:imagedata r:id="rId6" o:title=""/>
          </v:shape>
          <o:OLEObject Type="Embed" ProgID="Equation.DSMT4" ShapeID="_x0000_i1034" DrawAspect="Content" ObjectID="_1619187995" r:id="rId21"/>
        </w:object>
      </w:r>
      <w:r w:rsidRPr="00BF1754">
        <w:t>是严格凸函数。</w:t>
      </w:r>
    </w:p>
    <w:p w:rsidR="000D4F6B" w:rsidRPr="003A3BD6" w:rsidRDefault="00805B9B" w:rsidP="00805B9B">
      <w:pPr>
        <w:pStyle w:val="1"/>
      </w:pPr>
      <w:r w:rsidRPr="00805B9B">
        <w:t>Jensen</w:t>
      </w:r>
      <w:r w:rsidRPr="00805B9B">
        <w:t>不等式</w:t>
      </w:r>
    </w:p>
    <w:p w:rsidR="001728A5" w:rsidRDefault="001728A5" w:rsidP="001728A5">
      <w:pPr>
        <w:pStyle w:val="a9"/>
        <w:ind w:firstLine="480"/>
      </w:pPr>
      <w:r w:rsidRPr="001728A5">
        <w:t>如果</w:t>
      </w:r>
      <w:r w:rsidRPr="00BF1754">
        <w:rPr>
          <w:position w:val="-10"/>
        </w:rPr>
        <w:object w:dxaOrig="240" w:dyaOrig="320">
          <v:shape id="_x0000_i1035" type="#_x0000_t75" style="width:12pt;height:15.75pt" o:ole="">
            <v:imagedata r:id="rId22" o:title=""/>
          </v:shape>
          <o:OLEObject Type="Embed" ProgID="Equation.DSMT4" ShapeID="_x0000_i1035" DrawAspect="Content" ObjectID="_1619187996" r:id="rId23"/>
        </w:object>
      </w:r>
      <w:r w:rsidRPr="001728A5">
        <w:t>是凸函数，</w:t>
      </w:r>
      <w:bookmarkStart w:id="0" w:name="OLE_LINK1"/>
      <w:bookmarkStart w:id="1" w:name="OLE_LINK2"/>
      <w:r w:rsidRPr="001728A5">
        <w:rPr>
          <w:position w:val="-4"/>
        </w:rPr>
        <w:object w:dxaOrig="279" w:dyaOrig="260">
          <v:shape id="_x0000_i1036" type="#_x0000_t75" style="width:14.25pt;height:12.75pt" o:ole="">
            <v:imagedata r:id="rId24" o:title=""/>
          </v:shape>
          <o:OLEObject Type="Embed" ProgID="Equation.DSMT4" ShapeID="_x0000_i1036" DrawAspect="Content" ObjectID="_1619187997" r:id="rId25"/>
        </w:object>
      </w:r>
      <w:bookmarkEnd w:id="0"/>
      <w:bookmarkEnd w:id="1"/>
      <w:r w:rsidRPr="001728A5">
        <w:t>是随机变量，那么</w:t>
      </w:r>
    </w:p>
    <w:p w:rsidR="001728A5" w:rsidRDefault="00917CB5" w:rsidP="001728A5">
      <w:pPr>
        <w:pStyle w:val="a9"/>
        <w:ind w:firstLineChars="0" w:firstLine="0"/>
        <w:jc w:val="center"/>
      </w:pPr>
      <w:r w:rsidRPr="00BF1754">
        <w:rPr>
          <w:position w:val="-10"/>
        </w:rPr>
        <w:object w:dxaOrig="2020" w:dyaOrig="320">
          <v:shape id="_x0000_i1037" type="#_x0000_t75" style="width:101.25pt;height:15.75pt" o:ole="">
            <v:imagedata r:id="rId26" o:title=""/>
          </v:shape>
          <o:OLEObject Type="Embed" ProgID="Equation.DSMT4" ShapeID="_x0000_i1037" DrawAspect="Content" ObjectID="_1619187998" r:id="rId27"/>
        </w:object>
      </w:r>
    </w:p>
    <w:p w:rsidR="00BF54D9" w:rsidRDefault="001728A5" w:rsidP="001728A5">
      <w:pPr>
        <w:pStyle w:val="a9"/>
        <w:ind w:firstLine="480"/>
      </w:pPr>
      <w:r w:rsidRPr="001728A5">
        <w:t>特别地，如果</w:t>
      </w:r>
      <w:r w:rsidRPr="00BF1754">
        <w:rPr>
          <w:position w:val="-10"/>
        </w:rPr>
        <w:object w:dxaOrig="240" w:dyaOrig="320">
          <v:shape id="_x0000_i1038" type="#_x0000_t75" style="width:12pt;height:15.75pt" o:ole="">
            <v:imagedata r:id="rId22" o:title=""/>
          </v:shape>
          <o:OLEObject Type="Embed" ProgID="Equation.DSMT4" ShapeID="_x0000_i1038" DrawAspect="Content" ObjectID="_1619187999" r:id="rId28"/>
        </w:object>
      </w:r>
      <w:r w:rsidRPr="001728A5">
        <w:t>是严格凸函数，</w:t>
      </w:r>
    </w:p>
    <w:p w:rsidR="001728A5" w:rsidRPr="001728A5" w:rsidRDefault="001728A5" w:rsidP="001728A5">
      <w:pPr>
        <w:pStyle w:val="a9"/>
        <w:ind w:firstLine="480"/>
      </w:pPr>
      <w:r w:rsidRPr="001728A5">
        <w:t>那么</w:t>
      </w:r>
      <w:r w:rsidRPr="00BF1754">
        <w:rPr>
          <w:position w:val="-10"/>
        </w:rPr>
        <w:object w:dxaOrig="2040" w:dyaOrig="320">
          <v:shape id="_x0000_i1039" type="#_x0000_t75" style="width:102pt;height:15.75pt" o:ole="">
            <v:imagedata r:id="rId29" o:title=""/>
          </v:shape>
          <o:OLEObject Type="Embed" ProgID="Equation.DSMT4" ShapeID="_x0000_i1039" DrawAspect="Content" ObjectID="_1619188000" r:id="rId30"/>
        </w:object>
      </w:r>
      <w:r w:rsidRPr="001728A5">
        <w:t>当且仅当</w:t>
      </w:r>
      <w:r w:rsidRPr="00BF1754">
        <w:rPr>
          <w:position w:val="-10"/>
        </w:rPr>
        <w:object w:dxaOrig="1620" w:dyaOrig="320">
          <v:shape id="_x0000_i1040" type="#_x0000_t75" style="width:81pt;height:15.75pt" o:ole="">
            <v:imagedata r:id="rId31" o:title=""/>
          </v:shape>
          <o:OLEObject Type="Embed" ProgID="Equation.DSMT4" ShapeID="_x0000_i1040" DrawAspect="Content" ObjectID="_1619188001" r:id="rId32"/>
        </w:object>
      </w:r>
      <w:r w:rsidRPr="001728A5">
        <w:t>。</w:t>
      </w:r>
    </w:p>
    <w:p w:rsidR="000D4F6B" w:rsidRDefault="000D4F6B" w:rsidP="000D4F6B">
      <w:pPr>
        <w:jc w:val="both"/>
        <w:rPr>
          <w:rFonts w:ascii="宋体" w:eastAsia="宋体" w:hAnsi="宋体"/>
          <w:sz w:val="24"/>
          <w:szCs w:val="24"/>
        </w:rPr>
      </w:pPr>
    </w:p>
    <w:p w:rsidR="000D4F6B" w:rsidRDefault="00A151A5" w:rsidP="00A151A5">
      <w:pPr>
        <w:pStyle w:val="1"/>
      </w:pPr>
      <w:r w:rsidRPr="00A151A5">
        <w:t>EM</w:t>
      </w:r>
      <w:r w:rsidRPr="00A151A5">
        <w:t>算法推导</w:t>
      </w:r>
    </w:p>
    <w:p w:rsidR="004B3C4E" w:rsidRPr="004B3C4E" w:rsidRDefault="004B3C4E" w:rsidP="004B3C4E">
      <w:pPr>
        <w:pStyle w:val="a9"/>
        <w:ind w:firstLine="480"/>
      </w:pPr>
      <w:r w:rsidRPr="004B3C4E">
        <w:rPr>
          <w:rFonts w:hint="eastAsia"/>
        </w:rPr>
        <w:t>联合概率密度下某个变量的边缘概率密度函数</w:t>
      </w:r>
      <w:r w:rsidR="003B5F64">
        <w:rPr>
          <w:rFonts w:hint="eastAsia"/>
        </w:rPr>
        <w:t>：</w:t>
      </w:r>
      <w:r w:rsidRPr="004B3C4E">
        <w:rPr>
          <w:rFonts w:hint="eastAsia"/>
        </w:rPr>
        <w:t>注意这里</w:t>
      </w:r>
      <w:r w:rsidR="003B5F64" w:rsidRPr="003B5F64">
        <w:rPr>
          <w:position w:val="-4"/>
        </w:rPr>
        <w:object w:dxaOrig="200" w:dyaOrig="200">
          <v:shape id="_x0000_i1041" type="#_x0000_t75" style="width:9.75pt;height:9.75pt" o:ole="">
            <v:imagedata r:id="rId33" o:title=""/>
          </v:shape>
          <o:OLEObject Type="Embed" ProgID="Equation.DSMT4" ShapeID="_x0000_i1041" DrawAspect="Content" ObjectID="_1619188002" r:id="rId34"/>
        </w:object>
      </w:r>
      <w:r w:rsidRPr="004B3C4E">
        <w:t>也是随机变量。对每一个样本</w:t>
      </w:r>
      <w:r w:rsidR="003B5F64" w:rsidRPr="003B5F64">
        <w:rPr>
          <w:position w:val="-6"/>
        </w:rPr>
        <w:object w:dxaOrig="139" w:dyaOrig="260">
          <v:shape id="_x0000_i1042" type="#_x0000_t75" style="width:6.75pt;height:12.75pt" o:ole="">
            <v:imagedata r:id="rId35" o:title=""/>
          </v:shape>
          <o:OLEObject Type="Embed" ProgID="Equation.DSMT4" ShapeID="_x0000_i1042" DrawAspect="Content" ObjectID="_1619188003" r:id="rId36"/>
        </w:object>
      </w:r>
      <w:r w:rsidRPr="004B3C4E">
        <w:t>的所有可能类别</w:t>
      </w:r>
      <w:r w:rsidR="003B5F64" w:rsidRPr="003B5F64">
        <w:rPr>
          <w:position w:val="-4"/>
        </w:rPr>
        <w:object w:dxaOrig="200" w:dyaOrig="200">
          <v:shape id="_x0000_i1043" type="#_x0000_t75" style="width:9.75pt;height:9.75pt" o:ole="">
            <v:imagedata r:id="rId33" o:title=""/>
          </v:shape>
          <o:OLEObject Type="Embed" ProgID="Equation.DSMT4" ShapeID="_x0000_i1043" DrawAspect="Content" ObjectID="_1619188004" r:id="rId37"/>
        </w:object>
      </w:r>
      <w:r w:rsidRPr="004B3C4E">
        <w:t>求等式右边的联合概率密度函数和，也就得到等式左边为随机变量</w:t>
      </w:r>
      <w:r w:rsidR="004920BD" w:rsidRPr="004920BD">
        <w:rPr>
          <w:position w:val="-6"/>
        </w:rPr>
        <w:object w:dxaOrig="200" w:dyaOrig="220">
          <v:shape id="_x0000_i1044" type="#_x0000_t75" style="width:9.75pt;height:11.25pt" o:ole="">
            <v:imagedata r:id="rId38" o:title=""/>
          </v:shape>
          <o:OLEObject Type="Embed" ProgID="Equation.DSMT4" ShapeID="_x0000_i1044" DrawAspect="Content" ObjectID="_1619188005" r:id="rId39"/>
        </w:object>
      </w:r>
      <w:r>
        <w:t>的边缘概率密度</w:t>
      </w:r>
      <w:r>
        <w:rPr>
          <w:rFonts w:hint="eastAsia"/>
        </w:rPr>
        <w:t>。</w:t>
      </w:r>
    </w:p>
    <w:p w:rsidR="000D4F6B" w:rsidRDefault="004B3C4E" w:rsidP="004B3C4E">
      <w:pPr>
        <w:jc w:val="center"/>
      </w:pPr>
      <w:r w:rsidRPr="004B3C4E">
        <w:rPr>
          <w:position w:val="-156"/>
        </w:rPr>
        <w:object w:dxaOrig="3180" w:dyaOrig="3240">
          <v:shape id="_x0000_i1045" type="#_x0000_t75" style="width:159pt;height:162pt" o:ole="">
            <v:imagedata r:id="rId40" o:title=""/>
          </v:shape>
          <o:OLEObject Type="Embed" ProgID="Equation.DSMT4" ShapeID="_x0000_i1045" DrawAspect="Content" ObjectID="_1619188006" r:id="rId41"/>
        </w:object>
      </w:r>
    </w:p>
    <w:p w:rsidR="004920BD" w:rsidRDefault="006879EA" w:rsidP="004920BD">
      <w:pPr>
        <w:pStyle w:val="a9"/>
        <w:ind w:firstLine="480"/>
      </w:pPr>
      <w:r w:rsidRPr="006879EA">
        <w:rPr>
          <w:rFonts w:hint="eastAsia"/>
        </w:rPr>
        <w:t>因为</w:t>
      </w:r>
      <w:r w:rsidR="004920BD" w:rsidRPr="004920BD">
        <w:rPr>
          <w:position w:val="-12"/>
        </w:rPr>
        <w:object w:dxaOrig="279" w:dyaOrig="360">
          <v:shape id="_x0000_i1046" type="#_x0000_t75" style="width:14.25pt;height:18pt" o:ole="">
            <v:imagedata r:id="rId42" o:title=""/>
          </v:shape>
          <o:OLEObject Type="Embed" ProgID="Equation.DSMT4" ShapeID="_x0000_i1046" DrawAspect="Content" ObjectID="_1619188007" r:id="rId43"/>
        </w:object>
      </w:r>
      <w:r w:rsidRPr="006879EA">
        <w:t>是随机变量</w:t>
      </w:r>
      <w:r w:rsidR="00871F36" w:rsidRPr="00871F36">
        <w:rPr>
          <w:position w:val="-4"/>
        </w:rPr>
        <w:object w:dxaOrig="360" w:dyaOrig="300">
          <v:shape id="_x0000_i1047" type="#_x0000_t75" style="width:18pt;height:15pt" o:ole="">
            <v:imagedata r:id="rId44" o:title=""/>
          </v:shape>
          <o:OLEObject Type="Embed" ProgID="Equation.DSMT4" ShapeID="_x0000_i1047" DrawAspect="Content" ObjectID="_1619188008" r:id="rId45"/>
        </w:object>
      </w:r>
      <w:r w:rsidRPr="006879EA">
        <w:t>的</w:t>
      </w:r>
      <w:r w:rsidR="00F97AE0">
        <w:rPr>
          <w:rFonts w:hint="eastAsia"/>
        </w:rPr>
        <w:t>分布列</w:t>
      </w:r>
      <w:r w:rsidR="007B12D4">
        <w:rPr>
          <w:rFonts w:hint="eastAsia"/>
        </w:rPr>
        <w:t>（</w:t>
      </w:r>
      <w:r w:rsidR="00F97AE0" w:rsidRPr="00F97AE0">
        <w:rPr>
          <w:rFonts w:hint="eastAsia"/>
        </w:rPr>
        <w:t>概率密度函数</w:t>
      </w:r>
      <w:r w:rsidR="007B12D4">
        <w:rPr>
          <w:rFonts w:hint="eastAsia"/>
        </w:rPr>
        <w:t>）</w:t>
      </w:r>
      <w:r w:rsidR="00871F36">
        <w:rPr>
          <w:rFonts w:hint="eastAsia"/>
        </w:rPr>
        <w:t>，</w:t>
      </w:r>
      <w:r w:rsidR="00871F36" w:rsidRPr="00871F36">
        <w:rPr>
          <w:position w:val="-30"/>
        </w:rPr>
        <w:object w:dxaOrig="1359" w:dyaOrig="560">
          <v:shape id="_x0000_i1048" type="#_x0000_t75" style="width:68.25pt;height:27.75pt" o:ole="">
            <v:imagedata r:id="rId46" o:title=""/>
          </v:shape>
          <o:OLEObject Type="Embed" ProgID="Equation.DSMT4" ShapeID="_x0000_i1048" DrawAspect="Content" ObjectID="_1619188009" r:id="rId47"/>
        </w:object>
      </w:r>
      <w:r w:rsidR="004920BD">
        <w:rPr>
          <w:rFonts w:hint="eastAsia"/>
        </w:rPr>
        <w:t>，</w:t>
      </w:r>
      <w:r w:rsidR="00C37892" w:rsidRPr="00C37892">
        <w:rPr>
          <w:position w:val="-12"/>
        </w:rPr>
        <w:object w:dxaOrig="1420" w:dyaOrig="380">
          <v:shape id="_x0000_i1064" type="#_x0000_t75" style="width:71.25pt;height:18.75pt" o:ole="">
            <v:imagedata r:id="rId48" o:title=""/>
          </v:shape>
          <o:OLEObject Type="Embed" ProgID="Equation.DSMT4" ShapeID="_x0000_i1064" DrawAspect="Content" ObjectID="_1619188010" r:id="rId49"/>
        </w:object>
      </w:r>
    </w:p>
    <w:p w:rsidR="006879EA" w:rsidRDefault="004920BD" w:rsidP="006879EA">
      <w:pPr>
        <w:pStyle w:val="a9"/>
        <w:ind w:firstLine="480"/>
      </w:pPr>
      <w:r>
        <w:rPr>
          <w:rFonts w:hint="eastAsia"/>
        </w:rPr>
        <w:lastRenderedPageBreak/>
        <w:t>其中</w:t>
      </w:r>
      <w:r w:rsidRPr="00871F36">
        <w:rPr>
          <w:position w:val="-48"/>
        </w:rPr>
        <w:object w:dxaOrig="5600" w:dyaOrig="900">
          <v:shape id="_x0000_i1049" type="#_x0000_t75" style="width:279.75pt;height:45pt" o:ole="">
            <v:imagedata r:id="rId50" o:title=""/>
          </v:shape>
          <o:OLEObject Type="Embed" ProgID="Equation.DSMT4" ShapeID="_x0000_i1049" DrawAspect="Content" ObjectID="_1619188011" r:id="rId51"/>
        </w:object>
      </w:r>
      <w:r w:rsidR="00151693">
        <w:rPr>
          <w:rFonts w:hint="eastAsia"/>
        </w:rPr>
        <w:t>；</w:t>
      </w:r>
    </w:p>
    <w:p w:rsidR="000D4F6B" w:rsidRDefault="00871F36" w:rsidP="006879EA">
      <w:pPr>
        <w:pStyle w:val="a9"/>
        <w:ind w:firstLine="480"/>
      </w:pPr>
      <w:r w:rsidRPr="001449C0">
        <w:rPr>
          <w:position w:val="-30"/>
        </w:rPr>
        <w:object w:dxaOrig="2360" w:dyaOrig="720">
          <v:shape id="_x0000_i1050" type="#_x0000_t75" style="width:117.75pt;height:36pt" o:ole="">
            <v:imagedata r:id="rId52" o:title=""/>
          </v:shape>
          <o:OLEObject Type="Embed" ProgID="Equation.DSMT4" ShapeID="_x0000_i1050" DrawAspect="Content" ObjectID="_1619188012" r:id="rId53"/>
        </w:object>
      </w:r>
      <w:r w:rsidR="006879EA">
        <w:rPr>
          <w:rFonts w:hint="eastAsia"/>
        </w:rPr>
        <w:t>是</w:t>
      </w:r>
      <w:r w:rsidR="006879EA" w:rsidRPr="006879EA">
        <w:rPr>
          <w:position w:val="-30"/>
        </w:rPr>
        <w:object w:dxaOrig="1359" w:dyaOrig="720">
          <v:shape id="_x0000_i1051" type="#_x0000_t75" style="width:68.25pt;height:36pt" o:ole="">
            <v:imagedata r:id="rId54" o:title=""/>
          </v:shape>
          <o:OLEObject Type="Embed" ProgID="Equation.DSMT4" ShapeID="_x0000_i1051" DrawAspect="Content" ObjectID="_1619188013" r:id="rId55"/>
        </w:object>
      </w:r>
      <w:r w:rsidR="006879EA">
        <w:rPr>
          <w:rFonts w:hint="eastAsia"/>
        </w:rPr>
        <w:t>的期望</w:t>
      </w:r>
    </w:p>
    <w:p w:rsidR="00890920" w:rsidRPr="00890920" w:rsidRDefault="00890920" w:rsidP="00890920"/>
    <w:p w:rsidR="00C37892" w:rsidRDefault="00151693" w:rsidP="00151693">
      <w:pPr>
        <w:pStyle w:val="a9"/>
        <w:ind w:firstLine="480"/>
      </w:pPr>
      <w:r w:rsidRPr="00151693">
        <w:rPr>
          <w:position w:val="-10"/>
        </w:rPr>
        <w:object w:dxaOrig="380" w:dyaOrig="320">
          <v:shape id="_x0000_i1052" type="#_x0000_t75" style="width:18.75pt;height:15.75pt" o:ole="">
            <v:imagedata r:id="rId56" o:title=""/>
          </v:shape>
          <o:OLEObject Type="Embed" ProgID="Equation.DSMT4" ShapeID="_x0000_i1052" DrawAspect="Content" ObjectID="_1619188014" r:id="rId57"/>
        </w:object>
      </w:r>
      <w:r>
        <w:rPr>
          <w:rFonts w:hint="eastAsia"/>
        </w:rPr>
        <w:t>函数</w:t>
      </w:r>
      <w:r>
        <w:t>是凹函数</w:t>
      </w:r>
      <w:r w:rsidR="008B277D">
        <w:rPr>
          <w:rFonts w:hint="eastAsia"/>
        </w:rPr>
        <w:t>，</w:t>
      </w:r>
      <w:r w:rsidR="00C37892" w:rsidRPr="00BF1754">
        <w:rPr>
          <w:position w:val="-10"/>
        </w:rPr>
        <w:object w:dxaOrig="2140" w:dyaOrig="320">
          <v:shape id="_x0000_i1068" type="#_x0000_t75" style="width:107.25pt;height:15.75pt" o:ole="">
            <v:imagedata r:id="rId58" o:title=""/>
          </v:shape>
          <o:OLEObject Type="Embed" ProgID="Equation.DSMT4" ShapeID="_x0000_i1068" DrawAspect="Content" ObjectID="_1619188015" r:id="rId59"/>
        </w:object>
      </w:r>
    </w:p>
    <w:p w:rsidR="00C37892" w:rsidRDefault="00C37892" w:rsidP="00151693">
      <w:pPr>
        <w:pStyle w:val="a9"/>
        <w:ind w:firstLine="480"/>
        <w:rPr>
          <w:rFonts w:hint="eastAsia"/>
        </w:rPr>
      </w:pPr>
      <w:r>
        <w:rPr>
          <w:rFonts w:hint="eastAsia"/>
        </w:rPr>
        <w:t>其中</w:t>
      </w:r>
      <w:r>
        <w:t>：</w:t>
      </w:r>
    </w:p>
    <w:p w:rsidR="00417C92" w:rsidRPr="00417C92" w:rsidRDefault="00026FCC" w:rsidP="00417C92">
      <w:pPr>
        <w:pStyle w:val="a9"/>
        <w:ind w:firstLine="480"/>
        <w:rPr>
          <w:rFonts w:hint="eastAsia"/>
        </w:rPr>
      </w:pPr>
      <w:r w:rsidRPr="006879EA">
        <w:rPr>
          <w:position w:val="-30"/>
        </w:rPr>
        <w:object w:dxaOrig="2580" w:dyaOrig="720">
          <v:shape id="_x0000_i1084" type="#_x0000_t75" style="width:129pt;height:36pt" o:ole="">
            <v:imagedata r:id="rId60" o:title=""/>
          </v:shape>
          <o:OLEObject Type="Embed" ProgID="Equation.DSMT4" ShapeID="_x0000_i1084" DrawAspect="Content" ObjectID="_1619188016" r:id="rId61"/>
        </w:object>
      </w:r>
    </w:p>
    <w:p w:rsidR="00151693" w:rsidRPr="00151693" w:rsidRDefault="00026FCC" w:rsidP="00151693">
      <w:pPr>
        <w:pStyle w:val="a9"/>
        <w:ind w:firstLine="480"/>
      </w:pPr>
      <w:r w:rsidRPr="001449C0">
        <w:rPr>
          <w:position w:val="-30"/>
        </w:rPr>
        <w:object w:dxaOrig="3040" w:dyaOrig="720">
          <v:shape id="_x0000_i1078" type="#_x0000_t75" style="width:152.25pt;height:36pt" o:ole="">
            <v:imagedata r:id="rId62" o:title=""/>
          </v:shape>
          <o:OLEObject Type="Embed" ProgID="Equation.DSMT4" ShapeID="_x0000_i1078" DrawAspect="Content" ObjectID="_1619188017" r:id="rId63"/>
        </w:object>
      </w:r>
    </w:p>
    <w:p w:rsidR="00871F36" w:rsidRDefault="00026FCC" w:rsidP="00871F36">
      <w:pPr>
        <w:jc w:val="center"/>
      </w:pPr>
      <w:r w:rsidRPr="00890920">
        <w:rPr>
          <w:position w:val="-30"/>
        </w:rPr>
        <w:object w:dxaOrig="7839" w:dyaOrig="720">
          <v:shape id="_x0000_i1082" type="#_x0000_t75" style="width:392.25pt;height:36pt" o:ole="">
            <v:imagedata r:id="rId64" o:title=""/>
          </v:shape>
          <o:OLEObject Type="Embed" ProgID="Equation.DSMT4" ShapeID="_x0000_i1082" DrawAspect="Content" ObjectID="_1619188018" r:id="rId65"/>
        </w:object>
      </w:r>
    </w:p>
    <w:p w:rsidR="00890920" w:rsidRDefault="00890920" w:rsidP="00871F36">
      <w:pPr>
        <w:jc w:val="center"/>
      </w:pPr>
      <w:r w:rsidRPr="00890920">
        <w:rPr>
          <w:position w:val="-202"/>
        </w:rPr>
        <w:object w:dxaOrig="3180" w:dyaOrig="4080">
          <v:shape id="_x0000_i1058" type="#_x0000_t75" style="width:159pt;height:204pt" o:ole="">
            <v:imagedata r:id="rId66" o:title=""/>
          </v:shape>
          <o:OLEObject Type="Embed" ProgID="Equation.DSMT4" ShapeID="_x0000_i1058" DrawAspect="Content" ObjectID="_1619188019" r:id="rId67"/>
        </w:object>
      </w:r>
    </w:p>
    <w:p w:rsidR="00871F36" w:rsidRDefault="00C8088F" w:rsidP="00C8088F">
      <w:pPr>
        <w:pStyle w:val="2"/>
      </w:pPr>
      <w:r w:rsidRPr="00C8088F">
        <w:t>EM</w:t>
      </w:r>
      <w:r w:rsidRPr="00C8088F">
        <w:t>算法（</w:t>
      </w:r>
      <w:r w:rsidRPr="00C8088F">
        <w:t>Expectation-</w:t>
      </w:r>
      <w:r w:rsidR="00195544">
        <w:t>M</w:t>
      </w:r>
      <w:r w:rsidRPr="00C8088F">
        <w:t>aximization</w:t>
      </w:r>
      <w:r w:rsidRPr="00C8088F">
        <w:t>）</w:t>
      </w:r>
    </w:p>
    <w:p w:rsidR="00026FCC" w:rsidRPr="00026FCC" w:rsidRDefault="00026FCC" w:rsidP="00026FCC">
      <w:pPr>
        <w:pStyle w:val="a9"/>
        <w:ind w:firstLine="480"/>
        <w:rPr>
          <w:rFonts w:hint="eastAsia"/>
        </w:rPr>
      </w:pPr>
      <w:r w:rsidRPr="00026FCC">
        <w:rPr>
          <w:rFonts w:hint="eastAsia"/>
        </w:rPr>
        <w:t>输入：观察数据</w:t>
      </w:r>
      <w:r w:rsidRPr="00026FCC">
        <w:rPr>
          <w:position w:val="-10"/>
        </w:rPr>
        <w:object w:dxaOrig="2100" w:dyaOrig="380">
          <v:shape id="_x0000_i1087" type="#_x0000_t75" style="width:105pt;height:18.75pt" o:ole="">
            <v:imagedata r:id="rId68" o:title=""/>
          </v:shape>
          <o:OLEObject Type="Embed" ProgID="Equation.DSMT4" ShapeID="_x0000_i1087" DrawAspect="Content" ObjectID="_1619188020" r:id="rId69"/>
        </w:object>
      </w:r>
      <w:r w:rsidRPr="00026FCC">
        <w:t>，联合分布</w:t>
      </w:r>
      <w:r w:rsidRPr="00026FCC">
        <w:rPr>
          <w:position w:val="-10"/>
        </w:rPr>
        <w:object w:dxaOrig="1060" w:dyaOrig="340">
          <v:shape id="_x0000_i1090" type="#_x0000_t75" style="width:53.25pt;height:17.25pt" o:ole="">
            <v:imagedata r:id="rId70" o:title=""/>
          </v:shape>
          <o:OLEObject Type="Embed" ProgID="Equation.DSMT4" ShapeID="_x0000_i1090" DrawAspect="Content" ObjectID="_1619188021" r:id="rId71"/>
        </w:object>
      </w:r>
      <w:r w:rsidRPr="00026FCC">
        <w:t>，条件分布</w:t>
      </w:r>
      <w:r w:rsidRPr="00026FCC">
        <w:rPr>
          <w:position w:val="-10"/>
        </w:rPr>
        <w:object w:dxaOrig="1060" w:dyaOrig="340">
          <v:shape id="_x0000_i1093" type="#_x0000_t75" style="width:53.25pt;height:17.25pt" o:ole="">
            <v:imagedata r:id="rId72" o:title=""/>
          </v:shape>
          <o:OLEObject Type="Embed" ProgID="Equation.DSMT4" ShapeID="_x0000_i1093" DrawAspect="Content" ObjectID="_1619188022" r:id="rId73"/>
        </w:object>
      </w:r>
      <w:r>
        <w:rPr>
          <w:rFonts w:hint="eastAsia"/>
        </w:rPr>
        <w:t>。</w:t>
      </w:r>
    </w:p>
    <w:p w:rsidR="00C8088F" w:rsidRPr="00C8088F" w:rsidRDefault="00C8088F" w:rsidP="00C8088F">
      <w:pPr>
        <w:jc w:val="both"/>
        <w:rPr>
          <w:rFonts w:ascii="宋体" w:eastAsia="宋体" w:hAnsi="宋体"/>
          <w:sz w:val="24"/>
          <w:szCs w:val="24"/>
        </w:rPr>
      </w:pPr>
      <w:r w:rsidRPr="00C8088F">
        <w:rPr>
          <w:rFonts w:ascii="宋体" w:eastAsia="宋体" w:hAnsi="宋体" w:hint="eastAsia"/>
          <w:sz w:val="24"/>
          <w:szCs w:val="24"/>
        </w:rPr>
        <w:t>初始化分布参数</w:t>
      </w:r>
      <w:r w:rsidRPr="00C8088F">
        <w:rPr>
          <w:rFonts w:ascii="宋体" w:eastAsia="宋体" w:hAnsi="宋体"/>
          <w:position w:val="-6"/>
          <w:sz w:val="24"/>
          <w:szCs w:val="24"/>
        </w:rPr>
        <w:object w:dxaOrig="200" w:dyaOrig="279">
          <v:shape id="_x0000_i1105" type="#_x0000_t75" style="width:9.75pt;height:14.25pt" o:ole="">
            <v:imagedata r:id="rId74" o:title=""/>
          </v:shape>
          <o:OLEObject Type="Embed" ProgID="Equation.DSMT4" ShapeID="_x0000_i1105" DrawAspect="Content" ObjectID="_1619188023" r:id="rId75"/>
        </w:object>
      </w:r>
      <w:r w:rsidRPr="00C8088F">
        <w:rPr>
          <w:rFonts w:ascii="宋体" w:eastAsia="宋体" w:hAnsi="宋体" w:hint="eastAsia"/>
          <w:sz w:val="24"/>
          <w:szCs w:val="24"/>
        </w:rPr>
        <w:t>；</w:t>
      </w:r>
    </w:p>
    <w:p w:rsidR="00C8088F" w:rsidRPr="00C8088F" w:rsidRDefault="00C8088F" w:rsidP="00C8088F">
      <w:pPr>
        <w:jc w:val="both"/>
        <w:rPr>
          <w:rFonts w:ascii="宋体" w:eastAsia="宋体" w:hAnsi="宋体"/>
          <w:sz w:val="24"/>
          <w:szCs w:val="24"/>
        </w:rPr>
      </w:pPr>
      <w:r w:rsidRPr="00C8088F">
        <w:rPr>
          <w:rFonts w:ascii="宋体" w:eastAsia="宋体" w:hAnsi="宋体" w:hint="eastAsia"/>
          <w:sz w:val="24"/>
          <w:szCs w:val="24"/>
        </w:rPr>
        <w:t>重复以下步骤直到收敛：</w:t>
      </w:r>
    </w:p>
    <w:p w:rsidR="000D4F6B" w:rsidRDefault="00C8088F" w:rsidP="00C8088F">
      <w:pPr>
        <w:ind w:firstLineChars="200" w:firstLine="480"/>
        <w:jc w:val="both"/>
        <w:rPr>
          <w:rFonts w:ascii="宋体" w:eastAsia="宋体" w:hAnsi="宋体"/>
          <w:sz w:val="24"/>
          <w:szCs w:val="24"/>
        </w:rPr>
      </w:pPr>
      <w:r w:rsidRPr="00C8088F">
        <w:rPr>
          <w:rFonts w:ascii="宋体" w:eastAsia="宋体" w:hAnsi="宋体"/>
          <w:sz w:val="24"/>
          <w:szCs w:val="24"/>
        </w:rPr>
        <w:t>E步骤：根据参数初始值或上一次迭代的模型参数来计算出隐性变量的后验概率，其实就是隐性变量的期望。作为隐藏变量的现估计值：</w:t>
      </w:r>
    </w:p>
    <w:p w:rsidR="000D4F6B" w:rsidRDefault="00A87B38" w:rsidP="00A87B38">
      <w:pPr>
        <w:jc w:val="center"/>
        <w:rPr>
          <w:rFonts w:ascii="宋体" w:eastAsia="宋体" w:hAnsi="宋体"/>
          <w:sz w:val="24"/>
          <w:szCs w:val="24"/>
        </w:rPr>
      </w:pPr>
      <w:r w:rsidRPr="00A87B38">
        <w:rPr>
          <w:position w:val="-12"/>
        </w:rPr>
        <w:object w:dxaOrig="2280" w:dyaOrig="380">
          <v:shape id="_x0000_i1060" type="#_x0000_t75" style="width:114pt;height:18.75pt" o:ole="">
            <v:imagedata r:id="rId76" o:title=""/>
          </v:shape>
          <o:OLEObject Type="Embed" ProgID="Equation.DSMT4" ShapeID="_x0000_i1060" DrawAspect="Content" ObjectID="_1619188024" r:id="rId77"/>
        </w:object>
      </w:r>
    </w:p>
    <w:p w:rsidR="000D4F6B" w:rsidRDefault="00A87B38" w:rsidP="00A87B38">
      <w:pPr>
        <w:pStyle w:val="a9"/>
        <w:ind w:firstLine="480"/>
      </w:pPr>
      <w:r w:rsidRPr="00A87B38">
        <w:t>M</w:t>
      </w:r>
      <w:r w:rsidRPr="00A87B38">
        <w:t>步骤：将似然函数最大化以获得新的参数值：</w:t>
      </w:r>
    </w:p>
    <w:p w:rsidR="000D4F6B" w:rsidRDefault="00026FCC" w:rsidP="00A87B38">
      <w:pPr>
        <w:jc w:val="center"/>
        <w:rPr>
          <w:rFonts w:ascii="宋体" w:eastAsia="宋体" w:hAnsi="宋体"/>
          <w:sz w:val="24"/>
          <w:szCs w:val="24"/>
        </w:rPr>
      </w:pPr>
      <w:r w:rsidRPr="00026FCC">
        <w:rPr>
          <w:rFonts w:ascii="宋体" w:eastAsia="宋体" w:hAnsi="宋体"/>
          <w:position w:val="-72"/>
          <w:sz w:val="24"/>
          <w:szCs w:val="24"/>
        </w:rPr>
        <w:object w:dxaOrig="4780" w:dyaOrig="1560">
          <v:shape id="_x0000_i1107" type="#_x0000_t75" style="width:239.25pt;height:78pt" o:ole="">
            <v:imagedata r:id="rId78" o:title=""/>
          </v:shape>
          <o:OLEObject Type="Embed" ProgID="Equation.DSMT4" ShapeID="_x0000_i1107" DrawAspect="Content" ObjectID="_1619188025" r:id="rId79"/>
        </w:object>
      </w:r>
    </w:p>
    <w:p w:rsidR="008C208C" w:rsidRDefault="008C208C" w:rsidP="00A87B38">
      <w:pPr>
        <w:jc w:val="center"/>
        <w:rPr>
          <w:rFonts w:ascii="宋体" w:eastAsia="宋体" w:hAnsi="宋体"/>
          <w:sz w:val="24"/>
          <w:szCs w:val="24"/>
        </w:rPr>
      </w:pPr>
    </w:p>
    <w:p w:rsidR="008C208C" w:rsidRDefault="008C208C" w:rsidP="00A87B38">
      <w:pPr>
        <w:jc w:val="center"/>
        <w:rPr>
          <w:rFonts w:ascii="宋体" w:eastAsia="宋体" w:hAnsi="宋体"/>
          <w:sz w:val="24"/>
          <w:szCs w:val="24"/>
        </w:rPr>
      </w:pPr>
    </w:p>
    <w:p w:rsidR="008C208C" w:rsidRDefault="008C208C" w:rsidP="00A87B38">
      <w:pPr>
        <w:jc w:val="center"/>
      </w:pPr>
      <w:r w:rsidRPr="00871F36">
        <w:rPr>
          <w:position w:val="-48"/>
        </w:rPr>
        <w:object w:dxaOrig="4680" w:dyaOrig="900">
          <v:shape id="_x0000_i1119" type="#_x0000_t75" style="width:234pt;height:45pt" o:ole="">
            <v:imagedata r:id="rId80" o:title=""/>
          </v:shape>
          <o:OLEObject Type="Embed" ProgID="Equation.DSMT4" ShapeID="_x0000_i1119" DrawAspect="Content" ObjectID="_1619188026" r:id="rId81"/>
        </w:object>
      </w:r>
    </w:p>
    <w:p w:rsidR="00485417" w:rsidRDefault="00485417" w:rsidP="00A87B38">
      <w:pPr>
        <w:jc w:val="center"/>
      </w:pPr>
    </w:p>
    <w:p w:rsidR="00485417" w:rsidRDefault="00485417" w:rsidP="00A87B38">
      <w:pPr>
        <w:jc w:val="center"/>
        <w:rPr>
          <w:rFonts w:ascii="宋体" w:eastAsia="宋体" w:hAnsi="宋体"/>
          <w:sz w:val="24"/>
          <w:szCs w:val="24"/>
        </w:rPr>
      </w:pPr>
      <w:r w:rsidRPr="00485417">
        <w:rPr>
          <w:rFonts w:ascii="宋体" w:eastAsia="宋体" w:hAnsi="宋体"/>
          <w:position w:val="-48"/>
          <w:sz w:val="24"/>
          <w:szCs w:val="24"/>
        </w:rPr>
        <w:object w:dxaOrig="5300" w:dyaOrig="900">
          <v:shape id="_x0000_i1124" type="#_x0000_t75" style="width:265.5pt;height:45pt" o:ole="">
            <v:imagedata r:id="rId82" o:title=""/>
          </v:shape>
          <o:OLEObject Type="Embed" ProgID="Equation.DSMT4" ShapeID="_x0000_i1124" DrawAspect="Content" ObjectID="_1619188027" r:id="rId83"/>
        </w:object>
      </w:r>
      <w:bookmarkStart w:id="2" w:name="_GoBack"/>
      <w:bookmarkEnd w:id="2"/>
    </w:p>
    <w:sectPr w:rsidR="00485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2F1" w:rsidRDefault="00B362F1" w:rsidP="005013A1">
      <w:pPr>
        <w:spacing w:line="240" w:lineRule="auto"/>
      </w:pPr>
      <w:r>
        <w:separator/>
      </w:r>
    </w:p>
  </w:endnote>
  <w:endnote w:type="continuationSeparator" w:id="0">
    <w:p w:rsidR="00B362F1" w:rsidRDefault="00B362F1"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2F1" w:rsidRDefault="00B362F1" w:rsidP="005013A1">
      <w:pPr>
        <w:spacing w:line="240" w:lineRule="auto"/>
      </w:pPr>
      <w:r>
        <w:separator/>
      </w:r>
    </w:p>
  </w:footnote>
  <w:footnote w:type="continuationSeparator" w:id="0">
    <w:p w:rsidR="00B362F1" w:rsidRDefault="00B362F1" w:rsidP="005013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D6"/>
    <w:rsid w:val="00022F7D"/>
    <w:rsid w:val="00026FCC"/>
    <w:rsid w:val="0007758D"/>
    <w:rsid w:val="000B4D36"/>
    <w:rsid w:val="000D4F4B"/>
    <w:rsid w:val="000D4F6B"/>
    <w:rsid w:val="001306C3"/>
    <w:rsid w:val="00151693"/>
    <w:rsid w:val="001728A5"/>
    <w:rsid w:val="00195544"/>
    <w:rsid w:val="00232CC5"/>
    <w:rsid w:val="002C14CD"/>
    <w:rsid w:val="003A3BD6"/>
    <w:rsid w:val="003B5F64"/>
    <w:rsid w:val="00417C92"/>
    <w:rsid w:val="004353C6"/>
    <w:rsid w:val="00446FB9"/>
    <w:rsid w:val="00485417"/>
    <w:rsid w:val="004920BD"/>
    <w:rsid w:val="004B3C4E"/>
    <w:rsid w:val="004B73F5"/>
    <w:rsid w:val="004C1B65"/>
    <w:rsid w:val="005013A1"/>
    <w:rsid w:val="00534A13"/>
    <w:rsid w:val="0057152C"/>
    <w:rsid w:val="005A1944"/>
    <w:rsid w:val="006144E0"/>
    <w:rsid w:val="00621F72"/>
    <w:rsid w:val="006879EA"/>
    <w:rsid w:val="006953EB"/>
    <w:rsid w:val="00737A06"/>
    <w:rsid w:val="007B12D4"/>
    <w:rsid w:val="007C2826"/>
    <w:rsid w:val="00805B9B"/>
    <w:rsid w:val="00866D7D"/>
    <w:rsid w:val="00871F36"/>
    <w:rsid w:val="008804D9"/>
    <w:rsid w:val="00890920"/>
    <w:rsid w:val="008B277D"/>
    <w:rsid w:val="008C208C"/>
    <w:rsid w:val="00917CB5"/>
    <w:rsid w:val="00A151A5"/>
    <w:rsid w:val="00A23083"/>
    <w:rsid w:val="00A2569F"/>
    <w:rsid w:val="00A87B38"/>
    <w:rsid w:val="00A94BBF"/>
    <w:rsid w:val="00AA2E65"/>
    <w:rsid w:val="00AB11BE"/>
    <w:rsid w:val="00AF3402"/>
    <w:rsid w:val="00B30A0C"/>
    <w:rsid w:val="00B362F1"/>
    <w:rsid w:val="00B72EBB"/>
    <w:rsid w:val="00BF1754"/>
    <w:rsid w:val="00BF54D9"/>
    <w:rsid w:val="00C37892"/>
    <w:rsid w:val="00C8088F"/>
    <w:rsid w:val="00CF423A"/>
    <w:rsid w:val="00D70119"/>
    <w:rsid w:val="00DA2991"/>
    <w:rsid w:val="00E839BA"/>
    <w:rsid w:val="00EA0EFB"/>
    <w:rsid w:val="00EA3E17"/>
    <w:rsid w:val="00F14367"/>
    <w:rsid w:val="00F82FB3"/>
    <w:rsid w:val="00F85739"/>
    <w:rsid w:val="00F97AE0"/>
    <w:rsid w:val="00FA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24757"/>
  <w15:chartTrackingRefBased/>
  <w15:docId w15:val="{CFB8DD68-0A99-44CD-BD85-9FE45D77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left"/>
    </w:pPr>
  </w:style>
  <w:style w:type="paragraph" w:styleId="1">
    <w:name w:val="heading 1"/>
    <w:basedOn w:val="a"/>
    <w:next w:val="a"/>
    <w:link w:val="11"/>
    <w:autoRedefine/>
    <w:qFormat/>
    <w:rsid w:val="000D4F6B"/>
    <w:pPr>
      <w:keepNext/>
      <w:spacing w:line="480" w:lineRule="auto"/>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0D4F6B"/>
    <w:pPr>
      <w:keepNext/>
      <w:keepLines/>
      <w:spacing w:line="480" w:lineRule="auto"/>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0D4F6B"/>
    <w:pPr>
      <w:keepNext/>
      <w:keepLines/>
      <w:spacing w:line="480" w:lineRule="auto"/>
      <w:outlineLvl w:val="2"/>
    </w:pPr>
    <w:rPr>
      <w:rFonts w:ascii="Times New Roman" w:eastAsia="黑体" w:hAnsi="Times New Roman"/>
      <w:b/>
      <w:bCs/>
      <w:color w:val="3333FF"/>
      <w:sz w:val="24"/>
      <w:szCs w:val="32"/>
    </w:rPr>
  </w:style>
  <w:style w:type="paragraph" w:styleId="4">
    <w:name w:val="heading 4"/>
    <w:basedOn w:val="a"/>
    <w:next w:val="a"/>
    <w:link w:val="40"/>
    <w:uiPriority w:val="9"/>
    <w:semiHidden/>
    <w:unhideWhenUsed/>
    <w:qFormat/>
    <w:rsid w:val="000D4F6B"/>
    <w:pPr>
      <w:keepNext/>
      <w:keepLines/>
      <w:adjustRightInd w:val="0"/>
      <w:snapToGrid w:val="0"/>
      <w:spacing w:line="480" w:lineRule="auto"/>
      <w:outlineLvl w:val="3"/>
    </w:pPr>
    <w:rPr>
      <w:rFonts w:ascii="Times New Roman" w:eastAsia="黑体" w:hAnsi="Times New Roman" w:cstheme="majorBidi"/>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0D4F6B"/>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0D4F6B"/>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0D4F6B"/>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446FB9"/>
    <w:pPr>
      <w:adjustRightInd w:val="0"/>
      <w:snapToGrid w:val="0"/>
      <w:ind w:firstLineChars="200" w:firstLine="200"/>
      <w:jc w:val="both"/>
    </w:pPr>
    <w:rPr>
      <w:rFonts w:ascii="Times New Roman" w:eastAsia="宋体" w:hAnsi="Times New Roman"/>
      <w:sz w:val="24"/>
    </w:rPr>
  </w:style>
  <w:style w:type="character" w:customStyle="1" w:styleId="40">
    <w:name w:val="标题 4 字符"/>
    <w:basedOn w:val="a0"/>
    <w:link w:val="4"/>
    <w:uiPriority w:val="9"/>
    <w:semiHidden/>
    <w:rsid w:val="000D4F6B"/>
    <w:rPr>
      <w:rFonts w:ascii="Times New Roman" w:eastAsia="黑体" w:hAnsi="Times New Roman" w:cstheme="majorBidi"/>
      <w:bCs/>
      <w:color w:val="00B0F0"/>
      <w:sz w:val="24"/>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0D4F6B"/>
    <w:rPr>
      <w:rFonts w:ascii="Times New Roman" w:eastAsia="宋体" w:hAnsi="Times New Roman"/>
      <w:sz w:val="24"/>
    </w:rPr>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026F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10.bin"/><Relationship Id="rId42" Type="http://schemas.openxmlformats.org/officeDocument/2006/relationships/image" Target="media/image16.wmf"/><Relationship Id="rId47" Type="http://schemas.openxmlformats.org/officeDocument/2006/relationships/oleObject" Target="embeddings/oleObject24.bin"/><Relationship Id="rId63" Type="http://schemas.openxmlformats.org/officeDocument/2006/relationships/oleObject" Target="embeddings/oleObject32.bin"/><Relationship Id="rId68" Type="http://schemas.openxmlformats.org/officeDocument/2006/relationships/image" Target="media/image29.wmf"/><Relationship Id="rId84" Type="http://schemas.openxmlformats.org/officeDocument/2006/relationships/fontTable" Target="fontTable.xml"/><Relationship Id="rId16" Type="http://schemas.openxmlformats.org/officeDocument/2006/relationships/oleObject" Target="embeddings/oleObject7.bin"/><Relationship Id="rId11" Type="http://schemas.openxmlformats.org/officeDocument/2006/relationships/oleObject" Target="embeddings/oleObject3.bin"/><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40.bin"/><Relationship Id="rId5" Type="http://schemas.openxmlformats.org/officeDocument/2006/relationships/endnotes" Target="endnotes.xml"/><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3.wmf"/><Relationship Id="rId43" Type="http://schemas.openxmlformats.org/officeDocument/2006/relationships/oleObject" Target="embeddings/oleObject22.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oleObject" Target="embeddings/oleObject12.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oleObject" Target="embeddings/oleObject9.bin"/><Relationship Id="rId41" Type="http://schemas.openxmlformats.org/officeDocument/2006/relationships/oleObject" Target="embeddings/oleObject21.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8.bin"/><Relationship Id="rId83" Type="http://schemas.openxmlformats.org/officeDocument/2006/relationships/oleObject" Target="embeddings/oleObject42.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4.wmf"/><Relationship Id="rId81" Type="http://schemas.openxmlformats.org/officeDocument/2006/relationships/oleObject" Target="embeddings/oleObject41.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20.bin"/><Relationship Id="rId34"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image" Target="media/image33.wmf"/><Relationship Id="rId7" Type="http://schemas.openxmlformats.org/officeDocument/2006/relationships/oleObject" Target="embeddings/oleObject1.bin"/><Relationship Id="rId71" Type="http://schemas.openxmlformats.org/officeDocument/2006/relationships/oleObject" Target="embeddings/oleObject36.bin"/><Relationship Id="rId2" Type="http://schemas.openxmlformats.org/officeDocument/2006/relationships/settings" Target="settings.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23.bin"/><Relationship Id="rId66" Type="http://schemas.openxmlformats.org/officeDocument/2006/relationships/image" Target="media/image28.wmf"/><Relationship Id="rId61" Type="http://schemas.openxmlformats.org/officeDocument/2006/relationships/oleObject" Target="embeddings/oleObject31.bin"/><Relationship Id="rId82" Type="http://schemas.openxmlformats.org/officeDocument/2006/relationships/image" Target="media/image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235</Words>
  <Characters>1344</Characters>
  <Application>Microsoft Office Word</Application>
  <DocSecurity>0</DocSecurity>
  <Lines>11</Lines>
  <Paragraphs>3</Paragraphs>
  <ScaleCrop>false</ScaleCrop>
  <Company>china</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24</cp:revision>
  <dcterms:created xsi:type="dcterms:W3CDTF">2019-04-10T01:08:00Z</dcterms:created>
  <dcterms:modified xsi:type="dcterms:W3CDTF">2019-05-12T06:53:00Z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