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9B69EE" w:rsidP="002257E4">
      <w:pPr>
        <w:pStyle w:val="ab"/>
        <w:widowControl w:val="0"/>
        <w:jc w:val="center"/>
        <w:rPr>
          <w:rFonts w:eastAsia="黑体" w:cs="Times New Roman" w:hint="eastAsia"/>
          <w:b/>
          <w:sz w:val="36"/>
        </w:rPr>
      </w:pPr>
      <w:r>
        <w:rPr>
          <w:rFonts w:eastAsia="黑体" w:cs="Times New Roman" w:hint="eastAsia"/>
          <w:b/>
          <w:sz w:val="36"/>
        </w:rPr>
        <w:t>机器学习</w:t>
      </w:r>
      <w:r>
        <w:rPr>
          <w:rFonts w:eastAsia="黑体" w:cs="Times New Roman"/>
          <w:b/>
          <w:sz w:val="36"/>
        </w:rPr>
        <w:t>面试问题</w:t>
      </w:r>
    </w:p>
    <w:p w:rsidR="000D4F6B" w:rsidRPr="009B69EE" w:rsidRDefault="009B69EE" w:rsidP="009B69EE">
      <w:pPr>
        <w:pStyle w:val="1"/>
        <w:rPr>
          <w:rFonts w:hint="eastAsia"/>
        </w:rPr>
      </w:pPr>
      <w:r w:rsidRPr="009B69EE">
        <w:rPr>
          <w:rFonts w:hint="eastAsia"/>
        </w:rPr>
        <w:t>线性回归</w:t>
      </w:r>
      <w:r w:rsidR="003B3560">
        <w:rPr>
          <w:rFonts w:hint="eastAsia"/>
        </w:rPr>
        <w:t>的</w:t>
      </w:r>
      <w:r w:rsidRPr="009B69EE">
        <w:rPr>
          <w:rFonts w:hint="eastAsia"/>
        </w:rPr>
        <w:t>损失函数为什么要</w:t>
      </w:r>
      <w:r w:rsidR="003B3560">
        <w:rPr>
          <w:rFonts w:hint="eastAsia"/>
        </w:rPr>
        <w:t>用</w:t>
      </w:r>
      <w:r w:rsidR="003B3560">
        <w:t>平方差形式</w:t>
      </w:r>
      <w:r w:rsidR="003B3560">
        <w:t>?</w:t>
      </w:r>
    </w:p>
    <w:p w:rsidR="000D4F6B" w:rsidRDefault="009F2807" w:rsidP="009F2807">
      <w:pPr>
        <w:pStyle w:val="a9"/>
        <w:ind w:firstLine="480"/>
      </w:pPr>
      <w:r w:rsidRPr="009F2807">
        <w:rPr>
          <w:rFonts w:hint="eastAsia"/>
        </w:rPr>
        <w:t>损失函数为什么要用平方差形式呢，而不是绝对值形式，一次方，三次方，或四次方形式？</w:t>
      </w:r>
    </w:p>
    <w:p w:rsidR="009F2807" w:rsidRPr="009F2807" w:rsidRDefault="009F2807" w:rsidP="009F2807">
      <w:pPr>
        <w:pStyle w:val="a9"/>
        <w:ind w:firstLine="480"/>
        <w:rPr>
          <w:rFonts w:ascii="宋体" w:hAnsi="宋体"/>
          <w:szCs w:val="24"/>
        </w:rPr>
      </w:pPr>
      <w:r w:rsidRPr="009F2807">
        <w:rPr>
          <w:rFonts w:hint="eastAsia"/>
        </w:rPr>
        <w:t>普通线性回归中的误差项</w:t>
      </w:r>
      <w:r>
        <w:rPr>
          <w:rFonts w:hint="eastAsia"/>
        </w:rPr>
        <w:t>必须</w:t>
      </w:r>
      <w:r w:rsidRPr="009F2807">
        <w:rPr>
          <w:rFonts w:hint="eastAsia"/>
        </w:rPr>
        <w:t>满足下面四个假设：</w:t>
      </w:r>
    </w:p>
    <w:p w:rsidR="009F2807" w:rsidRPr="009F2807" w:rsidRDefault="009F2807" w:rsidP="009F280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9F2807">
        <w:rPr>
          <w:rFonts w:hint="eastAsia"/>
        </w:rPr>
        <w:t>零均值假设：误差项</w:t>
      </w:r>
      <w:r w:rsidRPr="009F2807">
        <w:rPr>
          <w:position w:val="-6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1.25pt" o:ole="">
            <v:imagedata r:id="rId7" o:title=""/>
          </v:shape>
          <o:OLEObject Type="Embed" ProgID="Equation.DSMT4" ShapeID="_x0000_i1027" DrawAspect="Content" ObjectID="_1634796398" r:id="rId8"/>
        </w:object>
      </w:r>
      <w:r w:rsidRPr="009F2807">
        <w:rPr>
          <w:rFonts w:hint="eastAsia"/>
        </w:rPr>
        <w:t>是期望为零的随机变量</w:t>
      </w:r>
      <w:r>
        <w:rPr>
          <w:rFonts w:hint="eastAsia"/>
        </w:rPr>
        <w:t>，</w:t>
      </w:r>
      <w:r w:rsidRPr="009F2807">
        <w:rPr>
          <w:position w:val="-10"/>
        </w:rPr>
        <w:object w:dxaOrig="880" w:dyaOrig="320">
          <v:shape id="_x0000_i1030" type="#_x0000_t75" style="width:44.25pt;height:15.75pt" o:ole="">
            <v:imagedata r:id="rId9" o:title=""/>
          </v:shape>
          <o:OLEObject Type="Embed" ProgID="Equation.DSMT4" ShapeID="_x0000_i1030" DrawAspect="Content" ObjectID="_1634796399" r:id="rId10"/>
        </w:object>
      </w:r>
      <w:r>
        <w:rPr>
          <w:rFonts w:hint="eastAsia"/>
        </w:rPr>
        <w:t>；</w:t>
      </w:r>
    </w:p>
    <w:p w:rsidR="009F2807" w:rsidRPr="009F2807" w:rsidRDefault="009F2807" w:rsidP="009F280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9F2807">
        <w:rPr>
          <w:rFonts w:hint="eastAsia"/>
        </w:rPr>
        <w:t>不变方差假设：误差项</w:t>
      </w:r>
      <w:r w:rsidRPr="009F2807">
        <w:rPr>
          <w:position w:val="-6"/>
        </w:rPr>
        <w:object w:dxaOrig="180" w:dyaOrig="220">
          <v:shape id="_x0000_i1031" type="#_x0000_t75" style="width:9pt;height:11.25pt" o:ole="">
            <v:imagedata r:id="rId7" o:title=""/>
          </v:shape>
          <o:OLEObject Type="Embed" ProgID="Equation.DSMT4" ShapeID="_x0000_i1031" DrawAspect="Content" ObjectID="_1634796400" r:id="rId11"/>
        </w:object>
      </w:r>
      <w:r w:rsidRPr="009F2807">
        <w:rPr>
          <w:rFonts w:hint="eastAsia"/>
        </w:rPr>
        <w:t>的方差</w:t>
      </w:r>
      <w:r w:rsidRPr="009F2807">
        <w:rPr>
          <w:position w:val="-6"/>
        </w:rPr>
        <w:object w:dxaOrig="320" w:dyaOrig="320">
          <v:shape id="_x0000_i1034" type="#_x0000_t75" style="width:15.75pt;height:15.75pt" o:ole="">
            <v:imagedata r:id="rId12" o:title=""/>
          </v:shape>
          <o:OLEObject Type="Embed" ProgID="Equation.DSMT4" ShapeID="_x0000_i1034" DrawAspect="Content" ObjectID="_1634796401" r:id="rId13"/>
        </w:object>
      </w:r>
      <w:r w:rsidRPr="009F2807">
        <w:rPr>
          <w:rFonts w:hint="eastAsia"/>
        </w:rPr>
        <w:t>是常数</w:t>
      </w:r>
      <w:r>
        <w:rPr>
          <w:rFonts w:hint="eastAsia"/>
        </w:rPr>
        <w:t>，</w:t>
      </w:r>
      <w:r w:rsidRPr="009F2807">
        <w:rPr>
          <w:rFonts w:hint="eastAsia"/>
        </w:rPr>
        <w:t>且与</w:t>
      </w:r>
      <w:r w:rsidRPr="009F2807">
        <w:rPr>
          <w:position w:val="-4"/>
        </w:rPr>
        <w:object w:dxaOrig="279" w:dyaOrig="260">
          <v:shape id="_x0000_i1037" type="#_x0000_t75" style="width:14.25pt;height:12.75pt" o:ole="">
            <v:imagedata r:id="rId14" o:title=""/>
          </v:shape>
          <o:OLEObject Type="Embed" ProgID="Equation.DSMT4" ShapeID="_x0000_i1037" DrawAspect="Content" ObjectID="_1634796402" r:id="rId15"/>
        </w:object>
      </w:r>
      <w:r w:rsidRPr="009F2807">
        <w:rPr>
          <w:rFonts w:hint="eastAsia"/>
        </w:rPr>
        <w:t>的</w:t>
      </w:r>
      <w:r>
        <w:rPr>
          <w:rFonts w:hint="eastAsia"/>
        </w:rPr>
        <w:t>取</w:t>
      </w:r>
      <w:r w:rsidRPr="009F2807">
        <w:rPr>
          <w:rFonts w:hint="eastAsia"/>
        </w:rPr>
        <w:t>值无关</w:t>
      </w:r>
      <w:r>
        <w:rPr>
          <w:rFonts w:hint="eastAsia"/>
        </w:rPr>
        <w:t>；</w:t>
      </w:r>
    </w:p>
    <w:p w:rsidR="009F2807" w:rsidRPr="009F2807" w:rsidRDefault="009F2807" w:rsidP="009F280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9F2807">
        <w:rPr>
          <w:rFonts w:hint="eastAsia"/>
        </w:rPr>
        <w:t>独立性假设：</w:t>
      </w:r>
      <w:r w:rsidR="00A253FA" w:rsidRPr="009F2807">
        <w:rPr>
          <w:rFonts w:hint="eastAsia"/>
        </w:rPr>
        <w:t>误差项</w:t>
      </w:r>
      <w:r w:rsidR="00A253FA" w:rsidRPr="009F2807">
        <w:rPr>
          <w:position w:val="-6"/>
        </w:rPr>
        <w:object w:dxaOrig="180" w:dyaOrig="220">
          <v:shape id="_x0000_i1040" type="#_x0000_t75" style="width:9pt;height:11.25pt" o:ole="">
            <v:imagedata r:id="rId7" o:title=""/>
          </v:shape>
          <o:OLEObject Type="Embed" ProgID="Equation.DSMT4" ShapeID="_x0000_i1040" DrawAspect="Content" ObjectID="_1634796403" r:id="rId16"/>
        </w:object>
      </w:r>
      <w:r w:rsidRPr="009F2807">
        <w:rPr>
          <w:rFonts w:hint="eastAsia"/>
        </w:rPr>
        <w:t>是相互独立的</w:t>
      </w:r>
      <w:r w:rsidR="00A253FA">
        <w:rPr>
          <w:rFonts w:hint="eastAsia"/>
        </w:rPr>
        <w:t>；</w:t>
      </w:r>
    </w:p>
    <w:p w:rsidR="009F2807" w:rsidRPr="00A253FA" w:rsidRDefault="009F2807" w:rsidP="00323AC7">
      <w:pPr>
        <w:pStyle w:val="a9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9F2807">
        <w:rPr>
          <w:rFonts w:hint="eastAsia"/>
        </w:rPr>
        <w:t>正态性假设：</w:t>
      </w:r>
      <w:r w:rsidR="00A253FA" w:rsidRPr="009F2807">
        <w:rPr>
          <w:rFonts w:hint="eastAsia"/>
        </w:rPr>
        <w:t>误差项</w:t>
      </w:r>
      <w:r w:rsidR="00A253FA" w:rsidRPr="009F2807">
        <w:rPr>
          <w:position w:val="-6"/>
        </w:rPr>
        <w:object w:dxaOrig="180" w:dyaOrig="220">
          <v:shape id="_x0000_i1041" type="#_x0000_t75" style="width:9pt;height:11.25pt" o:ole="">
            <v:imagedata r:id="rId7" o:title=""/>
          </v:shape>
          <o:OLEObject Type="Embed" ProgID="Equation.DSMT4" ShapeID="_x0000_i1041" DrawAspect="Content" ObjectID="_1634796404" r:id="rId17"/>
        </w:object>
      </w:r>
      <w:r w:rsidRPr="009F2807">
        <w:rPr>
          <w:rFonts w:hint="eastAsia"/>
        </w:rPr>
        <w:t>是正态随机变量</w:t>
      </w:r>
      <w:r w:rsidR="00A253FA">
        <w:rPr>
          <w:rFonts w:hint="eastAsia"/>
        </w:rPr>
        <w:t>，</w:t>
      </w:r>
      <w:r w:rsidRPr="009F2807">
        <w:rPr>
          <w:rFonts w:hint="eastAsia"/>
        </w:rPr>
        <w:t>即</w:t>
      </w:r>
      <w:r w:rsidR="00A253FA" w:rsidRPr="009F2807">
        <w:rPr>
          <w:rFonts w:hint="eastAsia"/>
        </w:rPr>
        <w:t>误差项</w:t>
      </w:r>
      <w:r w:rsidR="00A253FA" w:rsidRPr="009F2807">
        <w:rPr>
          <w:position w:val="-6"/>
        </w:rPr>
        <w:object w:dxaOrig="180" w:dyaOrig="220">
          <v:shape id="_x0000_i1042" type="#_x0000_t75" style="width:9pt;height:11.25pt" o:ole="">
            <v:imagedata r:id="rId7" o:title=""/>
          </v:shape>
          <o:OLEObject Type="Embed" ProgID="Equation.DSMT4" ShapeID="_x0000_i1042" DrawAspect="Content" ObjectID="_1634796405" r:id="rId18"/>
        </w:object>
      </w:r>
      <w:r w:rsidRPr="009F2807">
        <w:rPr>
          <w:rFonts w:hint="eastAsia"/>
        </w:rPr>
        <w:t>的值是独立的正态分布随机变量</w:t>
      </w:r>
      <w:r w:rsidR="00A253FA">
        <w:rPr>
          <w:rFonts w:hint="eastAsia"/>
        </w:rPr>
        <w:t>，</w:t>
      </w:r>
      <w:r w:rsidR="00A253FA">
        <w:t>均值为</w:t>
      </w:r>
      <w:r w:rsidR="00A253FA">
        <w:rPr>
          <w:rFonts w:hint="eastAsia"/>
        </w:rPr>
        <w:t>0</w:t>
      </w:r>
      <w:r w:rsidR="00A253FA">
        <w:rPr>
          <w:rFonts w:hint="eastAsia"/>
        </w:rPr>
        <w:t>，</w:t>
      </w:r>
      <w:r w:rsidR="00A253FA">
        <w:t>方差为</w:t>
      </w:r>
      <w:r w:rsidR="00A253FA" w:rsidRPr="009F2807">
        <w:rPr>
          <w:position w:val="-6"/>
        </w:rPr>
        <w:object w:dxaOrig="320" w:dyaOrig="320">
          <v:shape id="_x0000_i1043" type="#_x0000_t75" style="width:15.75pt;height:15.75pt" o:ole="">
            <v:imagedata r:id="rId12" o:title=""/>
          </v:shape>
          <o:OLEObject Type="Embed" ProgID="Equation.DSMT4" ShapeID="_x0000_i1043" DrawAspect="Content" ObjectID="_1634796406" r:id="rId19"/>
        </w:object>
      </w:r>
      <w:r w:rsidR="00A253FA">
        <w:rPr>
          <w:rFonts w:hint="eastAsia"/>
        </w:rPr>
        <w:t>。</w:t>
      </w:r>
      <w:r w:rsidRPr="00A253FA">
        <w:rPr>
          <w:rFonts w:ascii="MS Mincho" w:eastAsia="MS Mincho" w:hAnsi="MS Mincho" w:cs="MS Mincho" w:hint="eastAsia"/>
          <w:szCs w:val="24"/>
        </w:rPr>
        <w:t>​</w:t>
      </w:r>
      <w:r w:rsidRPr="00A253FA">
        <w:rPr>
          <w:rFonts w:ascii="宋体" w:hAnsi="宋体"/>
          <w:szCs w:val="24"/>
        </w:rPr>
        <w:tab/>
      </w:r>
    </w:p>
    <w:p w:rsidR="009F2807" w:rsidRPr="009F2807" w:rsidRDefault="009F2807" w:rsidP="00A253FA">
      <w:pPr>
        <w:pStyle w:val="a9"/>
        <w:ind w:firstLine="480"/>
        <w:rPr>
          <w:rFonts w:hint="eastAsia"/>
        </w:rPr>
      </w:pPr>
      <w:r w:rsidRPr="009F2807">
        <w:rPr>
          <w:rFonts w:hint="eastAsia"/>
        </w:rPr>
        <w:t>线性模型的损失函数是由误差项满足的假设条件推导出来的</w:t>
      </w:r>
      <w:r w:rsidR="006062D9">
        <w:rPr>
          <w:rFonts w:hint="eastAsia"/>
        </w:rPr>
        <w:t>，</w:t>
      </w:r>
      <w:r w:rsidR="006062D9">
        <w:t>等价于极大似然估计</w:t>
      </w:r>
      <w:r w:rsidR="006062D9">
        <w:rPr>
          <w:rFonts w:hint="eastAsia"/>
        </w:rPr>
        <w:t>。</w:t>
      </w:r>
    </w:p>
    <w:p w:rsidR="006062D9" w:rsidRDefault="006062D9" w:rsidP="006062D9">
      <w:pPr>
        <w:pStyle w:val="a9"/>
        <w:ind w:firstLine="480"/>
        <w:rPr>
          <w:rFonts w:hint="eastAsia"/>
        </w:rPr>
      </w:pPr>
      <w:r>
        <w:rPr>
          <w:rFonts w:hint="eastAsia"/>
        </w:rPr>
        <w:t>为什么不用三次方四次方</w:t>
      </w:r>
      <w:r>
        <w:rPr>
          <w:rFonts w:hint="eastAsia"/>
        </w:rPr>
        <w:t>甚至</w:t>
      </w:r>
      <w:r>
        <w:t>更高次方的损失函数？</w:t>
      </w:r>
    </w:p>
    <w:p w:rsidR="006062D9" w:rsidRDefault="006062D9" w:rsidP="006062D9">
      <w:pPr>
        <w:pStyle w:val="a9"/>
        <w:ind w:firstLine="480"/>
      </w:pPr>
      <w:r>
        <w:rPr>
          <w:rFonts w:hint="eastAsia"/>
        </w:rPr>
        <w:t>三次方可以归结为奇次方，不能选择奇次方作为损失函数的原因：</w:t>
      </w:r>
    </w:p>
    <w:p w:rsidR="006062D9" w:rsidRDefault="006062D9" w:rsidP="006062D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误差和可能会相互抵消，因为奇次方可正可负</w:t>
      </w:r>
    </w:p>
    <w:p w:rsidR="006062D9" w:rsidRDefault="006062D9" w:rsidP="006062D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求导后导数恒正，更新会出错</w:t>
      </w:r>
    </w:p>
    <w:p w:rsidR="006062D9" w:rsidRDefault="006062D9" w:rsidP="006062D9">
      <w:pPr>
        <w:pStyle w:val="a9"/>
        <w:ind w:firstLine="480"/>
      </w:pPr>
      <w:r>
        <w:rPr>
          <w:rFonts w:hint="eastAsia"/>
        </w:rPr>
        <w:t>为什么不用四次方甚至更高</w:t>
      </w:r>
    </w:p>
    <w:p w:rsidR="006062D9" w:rsidRDefault="006062D9" w:rsidP="006062D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惩罚项过大，使得模型受噪音影响严重</w:t>
      </w:r>
    </w:p>
    <w:p w:rsidR="000D4F6B" w:rsidRPr="006062D9" w:rsidRDefault="006062D9" w:rsidP="006062D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求导后还要计算高次方，计算</w:t>
      </w:r>
      <w:r w:rsidR="00256A18">
        <w:rPr>
          <w:rFonts w:hint="eastAsia"/>
        </w:rPr>
        <w:t>量大</w:t>
      </w:r>
      <w:bookmarkStart w:id="0" w:name="_GoBack"/>
      <w:bookmarkEnd w:id="0"/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Default="000D4F6B" w:rsidP="00A253FA">
      <w:pPr>
        <w:pStyle w:val="a9"/>
        <w:ind w:firstLine="480"/>
      </w:pPr>
    </w:p>
    <w:p w:rsidR="000D4F6B" w:rsidRPr="007C2826" w:rsidRDefault="000D4F6B" w:rsidP="00A253FA">
      <w:pPr>
        <w:pStyle w:val="a9"/>
        <w:ind w:firstLine="480"/>
      </w:pPr>
    </w:p>
    <w:p w:rsidR="007C2826" w:rsidRPr="007C2826" w:rsidRDefault="007C2826" w:rsidP="00A253FA">
      <w:pPr>
        <w:pStyle w:val="a9"/>
        <w:ind w:firstLine="480"/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A99" w:rsidRDefault="00B44A99" w:rsidP="005013A1">
      <w:pPr>
        <w:spacing w:line="240" w:lineRule="auto"/>
      </w:pPr>
      <w:r>
        <w:separator/>
      </w:r>
    </w:p>
  </w:endnote>
  <w:endnote w:type="continuationSeparator" w:id="0">
    <w:p w:rsidR="00B44A99" w:rsidRDefault="00B44A99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A99" w:rsidRDefault="00B44A99" w:rsidP="005013A1">
      <w:pPr>
        <w:spacing w:line="240" w:lineRule="auto"/>
      </w:pPr>
      <w:r>
        <w:separator/>
      </w:r>
    </w:p>
  </w:footnote>
  <w:footnote w:type="continuationSeparator" w:id="0">
    <w:p w:rsidR="00B44A99" w:rsidRDefault="00B44A99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05E6E"/>
    <w:multiLevelType w:val="hybridMultilevel"/>
    <w:tmpl w:val="F47019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6E157AB"/>
    <w:multiLevelType w:val="hybridMultilevel"/>
    <w:tmpl w:val="02B2CD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36B6F2A"/>
    <w:multiLevelType w:val="hybridMultilevel"/>
    <w:tmpl w:val="B74C63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E"/>
    <w:rsid w:val="00022F7D"/>
    <w:rsid w:val="0007758D"/>
    <w:rsid w:val="000B4D36"/>
    <w:rsid w:val="000D4F4B"/>
    <w:rsid w:val="000D4F6B"/>
    <w:rsid w:val="000D771D"/>
    <w:rsid w:val="001306C3"/>
    <w:rsid w:val="002257E4"/>
    <w:rsid w:val="00232CC5"/>
    <w:rsid w:val="00256A18"/>
    <w:rsid w:val="002C14CD"/>
    <w:rsid w:val="00351D95"/>
    <w:rsid w:val="003B3560"/>
    <w:rsid w:val="004353C6"/>
    <w:rsid w:val="00446FB9"/>
    <w:rsid w:val="004B73F5"/>
    <w:rsid w:val="004C1B65"/>
    <w:rsid w:val="005013A1"/>
    <w:rsid w:val="00534A13"/>
    <w:rsid w:val="005610FD"/>
    <w:rsid w:val="0057152C"/>
    <w:rsid w:val="006062D9"/>
    <w:rsid w:val="006144E0"/>
    <w:rsid w:val="00621F72"/>
    <w:rsid w:val="006953EB"/>
    <w:rsid w:val="00737A06"/>
    <w:rsid w:val="007C2826"/>
    <w:rsid w:val="008804D9"/>
    <w:rsid w:val="009B69EE"/>
    <w:rsid w:val="009F2807"/>
    <w:rsid w:val="00A23083"/>
    <w:rsid w:val="00A253FA"/>
    <w:rsid w:val="00A27C87"/>
    <w:rsid w:val="00A57237"/>
    <w:rsid w:val="00A94BBF"/>
    <w:rsid w:val="00AA2E65"/>
    <w:rsid w:val="00AB11BE"/>
    <w:rsid w:val="00AF3402"/>
    <w:rsid w:val="00B30A0C"/>
    <w:rsid w:val="00B44A99"/>
    <w:rsid w:val="00C913CA"/>
    <w:rsid w:val="00D70119"/>
    <w:rsid w:val="00DA2991"/>
    <w:rsid w:val="00DE1E07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0D210"/>
  <w15:chartTrackingRefBased/>
  <w15:docId w15:val="{CBE9EB16-6394-49E8-942F-BF70BB5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eastAsia="黑体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eastAsia="黑体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eastAsia="黑体"/>
      <w:b/>
      <w:bCs/>
      <w:color w:val="3333F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eastAsia="黑体" w:cstheme="majorBidi"/>
      <w:bCs/>
      <w:color w:val="ED7D31" w:themeColor="accent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5</cp:revision>
  <dcterms:created xsi:type="dcterms:W3CDTF">2019-11-09T00:37:00Z</dcterms:created>
  <dcterms:modified xsi:type="dcterms:W3CDTF">2019-11-09T00:55:00Z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