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实验目的：本机通过arp攻击去攻击虚拟机使虚拟机无法上网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通过ipconfig指令获取本机信息，通过ifconfig获取虚拟机信息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1135" cy="2444750"/>
            <wp:effectExtent l="0" t="0" r="5715" b="1270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8595" cy="2665730"/>
            <wp:effectExtent l="0" t="0" r="8255" b="127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获取到的信息如下：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攻击者：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本机IP地址：10.99.42.127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本机MAC地址：CC:B0:DA:2A:9D:DC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受害者：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虚拟机IP地址：10.99.46.213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虚拟机MAC地址：00:0C:29:9C:81:1A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请求攻击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攻击前通过arp -a指令查看虚拟机（受害者）的arp缓存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1770" cy="528320"/>
            <wp:effectExtent l="0" t="0" r="5080" b="508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此时虚拟机可以上网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1135" cy="1250950"/>
            <wp:effectExtent l="0" t="0" r="5715" b="6350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构造请求数据包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124325" cy="1809750"/>
            <wp:effectExtent l="0" t="0" r="9525" b="0"/>
            <wp:docPr id="9" name="图片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进行抓包，可以看到详细信息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9230" cy="1304290"/>
            <wp:effectExtent l="0" t="0" r="762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135" cy="1762125"/>
            <wp:effectExtent l="0" t="0" r="571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查看虚拟机缓存，发现了变化，此时已经上不了网了。</w:t>
      </w:r>
    </w:p>
    <w:p>
      <w:pPr>
        <w:numPr>
          <w:numId w:val="0"/>
        </w:numPr>
        <w:ind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drawing>
          <wp:inline distT="0" distB="0" distL="114300" distR="114300">
            <wp:extent cx="5274310" cy="541655"/>
            <wp:effectExtent l="0" t="0" r="2540" b="10795"/>
            <wp:docPr id="12" name="图片 12" descr="}TD)~7R1GP6K2GMBU~BUNG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}TD)~7R1GP6K2GMBU~BUNG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040" cy="283210"/>
            <wp:effectExtent l="0" t="0" r="3810" b="2540"/>
            <wp:docPr id="13" name="图片 1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响应攻击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攻击前通过arp -a指令查看虚拟机（受害者）的arp缓存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1770" cy="528320"/>
            <wp:effectExtent l="0" t="0" r="5080" b="508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此时虚拟机可以上网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1135" cy="1250950"/>
            <wp:effectExtent l="0" t="0" r="5715" b="635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构造响应数据包：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543425" cy="1714500"/>
            <wp:effectExtent l="0" t="0" r="9525" b="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进行抓包：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272405" cy="1543050"/>
            <wp:effectExtent l="0" t="0" r="4445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开始攻击，发现虚拟机已经上不了网了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040" cy="283210"/>
            <wp:effectExtent l="0" t="0" r="3810" b="254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查看缓存表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675" cy="526415"/>
            <wp:effectExtent l="0" t="0" r="3175" b="6985"/>
            <wp:docPr id="14" name="图片 14" descr="(6AHN8[%EB]PMN67J@I9K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(6AHN8[%EB]PMN67J@I9KNQ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发现了变化，虚拟机网关物理地址变成了攻击者的物理地址。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免费ARP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560" w:firstLineChars="20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505050"/>
          <w:spacing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05050"/>
          <w:spacing w:val="0"/>
          <w:sz w:val="28"/>
          <w:szCs w:val="28"/>
          <w:bdr w:val="none" w:color="auto" w:sz="0" w:space="0"/>
          <w:shd w:val="clear" w:fill="FFFFFF"/>
        </w:rPr>
        <w:t>免费ARP是指主机发送ARP查找自己的IP地址。通常，它发生在系统引导期间进行接口配置的时候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0505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05050"/>
          <w:spacing w:val="0"/>
          <w:sz w:val="28"/>
          <w:szCs w:val="28"/>
          <w:bdr w:val="none" w:color="auto" w:sz="0" w:space="0"/>
          <w:shd w:val="clear" w:fill="FFFFFF"/>
        </w:rPr>
        <w:t>目前免费ARP的作用有两种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0505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60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505050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05050"/>
          <w:spacing w:val="0"/>
          <w:sz w:val="28"/>
          <w:szCs w:val="28"/>
          <w:bdr w:val="none" w:color="auto" w:sz="0" w:space="0"/>
          <w:shd w:val="clear" w:fill="FFFFFF"/>
        </w:rPr>
        <w:t>第一种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0505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05050"/>
          <w:spacing w:val="0"/>
          <w:sz w:val="28"/>
          <w:szCs w:val="28"/>
          <w:bdr w:val="none" w:color="auto" w:sz="0" w:space="0"/>
          <w:shd w:val="clear" w:fill="FFFFFF"/>
        </w:rPr>
        <w:t>宣告广播的作用，告诉整个广播域，目前这个IP所对应的MAC地址是什么。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60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505050"/>
          <w:spacing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05050"/>
          <w:spacing w:val="0"/>
          <w:sz w:val="28"/>
          <w:szCs w:val="28"/>
          <w:bdr w:val="none" w:color="auto" w:sz="0" w:space="0"/>
          <w:shd w:val="clear" w:fill="FFFFFF"/>
        </w:rPr>
        <w:t>第二种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0505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05050"/>
          <w:spacing w:val="0"/>
          <w:sz w:val="28"/>
          <w:szCs w:val="28"/>
          <w:bdr w:val="none" w:color="auto" w:sz="0" w:space="0"/>
          <w:shd w:val="clear" w:fill="FFFFFF"/>
        </w:rPr>
        <w:t>看广播域内有没有别的主机使用自己的IP，如果使用了，则在界面上弹出“IP冲突”字样。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600"/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505050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05050"/>
          <w:spacing w:val="0"/>
          <w:sz w:val="28"/>
          <w:szCs w:val="28"/>
          <w:bdr w:val="none" w:color="auto" w:sz="0" w:space="0"/>
          <w:shd w:val="clear" w:fill="FFFFFF"/>
        </w:rPr>
        <w:t>免费ARP的报文发出去是不希望收到回应的，只希望是起宣告作用；如果收到回应，则证明对方也使用自己目前使用的IP地址。在所有网络设备（包括计 算机网卡）up的时候，都会发送这样的免费ARP广播，以宣告并确认有没有冲突。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05050"/>
          <w:spacing w:val="0"/>
          <w:sz w:val="28"/>
          <w:szCs w:val="28"/>
          <w:bdr w:val="none" w:color="auto" w:sz="0" w:space="0"/>
          <w:shd w:val="clear" w:fill="FFFFFF"/>
          <w:vertAlign w:val="superscript"/>
          <w:lang w:val="en-US" w:eastAsia="zh-CN"/>
        </w:rPr>
        <w:t>[1]</w:t>
      </w:r>
    </w:p>
    <w:p>
      <w:pPr>
        <w:numPr>
          <w:numId w:val="0"/>
        </w:numPr>
        <w:ind w:leftChars="0"/>
        <w:rPr>
          <w:sz w:val="28"/>
          <w:szCs w:val="28"/>
        </w:rPr>
      </w:pPr>
    </w:p>
    <w:p>
      <w:pPr>
        <w:numPr>
          <w:numId w:val="0"/>
        </w:numPr>
        <w:ind w:leftChars="0"/>
        <w:rPr>
          <w:sz w:val="28"/>
          <w:szCs w:val="28"/>
        </w:rPr>
      </w:pPr>
    </w:p>
    <w:p>
      <w:pPr>
        <w:numPr>
          <w:numId w:val="0"/>
        </w:numPr>
        <w:ind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进行抓包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135" cy="2042795"/>
            <wp:effectExtent l="0" t="0" r="5715" b="1460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此时虚拟机无法上网。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ARP攻击的防范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对ARP攻击的防范很难做到，但仍有一些技术可以尽量做到防御：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静态绑定网关MAC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ARP防火墙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VLAN和交换机端口绑定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D3096F"/>
    <w:multiLevelType w:val="singleLevel"/>
    <w:tmpl w:val="5BD309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B8546B7"/>
    <w:multiLevelType w:val="singleLevel"/>
    <w:tmpl w:val="6B8546B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66DDC"/>
    <w:rsid w:val="3DE6113E"/>
    <w:rsid w:val="553C645C"/>
    <w:rsid w:val="7432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40" w:lineRule="exact"/>
      <w:outlineLvl w:val="2"/>
    </w:pPr>
    <w:rPr>
      <w:rFonts w:eastAsia="宋体" w:asciiTheme="minorAscii" w:hAnsiTheme="minorAscii"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LP万年死忠</cp:lastModifiedBy>
  <dcterms:modified xsi:type="dcterms:W3CDTF">2021-05-05T12:15:55Z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28C550BD9CB14C648483A3D8D0F86656</vt:lpwstr>
  </property>
</Properties>
</file>