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E4" w:rsidRDefault="005F250E" w:rsidP="005F25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Documentação da API do </w:t>
      </w:r>
      <w:proofErr w:type="spellStart"/>
      <w:r>
        <w:rPr>
          <w:rFonts w:ascii="Times New Roman" w:hAnsi="Times New Roman" w:cs="Times New Roman"/>
          <w:b/>
          <w:sz w:val="28"/>
        </w:rPr>
        <w:t>Backend</w:t>
      </w:r>
      <w:proofErr w:type="spellEnd"/>
    </w:p>
    <w:p w:rsidR="005F250E" w:rsidRDefault="005F250E" w:rsidP="005F25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C0C97" w:rsidRDefault="000C0C97" w:rsidP="000C0C9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Observações Gerais: </w:t>
      </w:r>
      <w:r>
        <w:rPr>
          <w:rFonts w:ascii="Times New Roman" w:hAnsi="Times New Roman" w:cs="Times New Roman"/>
          <w:sz w:val="24"/>
        </w:rPr>
        <w:t xml:space="preserve">A API recebe na requisição do </w:t>
      </w:r>
      <w:proofErr w:type="spellStart"/>
      <w:r w:rsidRPr="00FC23F7">
        <w:rPr>
          <w:rFonts w:ascii="Times New Roman" w:hAnsi="Times New Roman" w:cs="Times New Roman"/>
          <w:b/>
          <w:sz w:val="24"/>
        </w:rPr>
        <w:t>body</w:t>
      </w:r>
      <w:proofErr w:type="spellEnd"/>
      <w:r>
        <w:rPr>
          <w:rFonts w:ascii="Times New Roman" w:hAnsi="Times New Roman" w:cs="Times New Roman"/>
          <w:sz w:val="24"/>
        </w:rPr>
        <w:t xml:space="preserve"> os parâmetros que são necessários para cada método, portanto deve-se enviar os mesmos através de um JSON (“Java Script </w:t>
      </w:r>
      <w:proofErr w:type="spellStart"/>
      <w:r>
        <w:rPr>
          <w:rFonts w:ascii="Times New Roman" w:hAnsi="Times New Roman" w:cs="Times New Roman"/>
          <w:sz w:val="24"/>
        </w:rPr>
        <w:t>Object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Notation</w:t>
      </w:r>
      <w:proofErr w:type="spellEnd"/>
      <w:r>
        <w:rPr>
          <w:rFonts w:ascii="Times New Roman" w:hAnsi="Times New Roman" w:cs="Times New Roman"/>
          <w:sz w:val="24"/>
        </w:rPr>
        <w:t>”), como também suas respostas são no mesmo formato.</w:t>
      </w:r>
    </w:p>
    <w:p w:rsidR="000C0C97" w:rsidRPr="000C0C97" w:rsidRDefault="000C0C97" w:rsidP="000C0C9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5F250E" w:rsidRDefault="005F250E" w:rsidP="005F25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Métodos de acesso e utilização da entidade Book</w:t>
      </w:r>
      <w:r w:rsidR="00A749E3">
        <w:rPr>
          <w:rFonts w:ascii="Times New Roman" w:hAnsi="Times New Roman" w:cs="Times New Roman"/>
          <w:b/>
          <w:sz w:val="24"/>
        </w:rPr>
        <w:t xml:space="preserve"> (Livro)</w:t>
      </w:r>
      <w:r>
        <w:rPr>
          <w:rFonts w:ascii="Times New Roman" w:hAnsi="Times New Roman" w:cs="Times New Roman"/>
          <w:b/>
          <w:sz w:val="24"/>
        </w:rPr>
        <w:t>:</w:t>
      </w:r>
    </w:p>
    <w:p w:rsidR="000C0C97" w:rsidRPr="000C0C97" w:rsidRDefault="000C0C97" w:rsidP="000C0C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Leitura: </w:t>
      </w:r>
      <w:r>
        <w:rPr>
          <w:rFonts w:ascii="Times New Roman" w:hAnsi="Times New Roman" w:cs="Times New Roman"/>
          <w:sz w:val="24"/>
        </w:rPr>
        <w:t>Para receber o conjunto de Books que já foram criados não é necessário informar nenhum parâmetro.</w:t>
      </w:r>
    </w:p>
    <w:p w:rsidR="000C0C97" w:rsidRPr="0073716C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GET</w:t>
      </w:r>
    </w:p>
    <w:p w:rsid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books</w:t>
      </w:r>
    </w:p>
    <w:p w:rsidR="000C0C97" w:rsidRDefault="000C0C97" w:rsidP="000C0C9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F250E" w:rsidRPr="00D61BF1" w:rsidRDefault="00D61BF1" w:rsidP="005F250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Criação: </w:t>
      </w:r>
      <w:r>
        <w:rPr>
          <w:rFonts w:ascii="Times New Roman" w:hAnsi="Times New Roman" w:cs="Times New Roman"/>
          <w:sz w:val="24"/>
        </w:rPr>
        <w:t xml:space="preserve">Para criar um novo Book no sistema é necessário o envio dos </w:t>
      </w:r>
      <w:r w:rsidR="00FC23F7">
        <w:rPr>
          <w:rFonts w:ascii="Times New Roman" w:hAnsi="Times New Roman" w:cs="Times New Roman"/>
          <w:sz w:val="24"/>
        </w:rPr>
        <w:t>seguintes parâmetros: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FC23F7" w:rsidTr="00FC23F7">
        <w:trPr>
          <w:jc w:val="center"/>
        </w:trPr>
        <w:tc>
          <w:tcPr>
            <w:tcW w:w="2014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author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publisher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yearPublication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area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purchaseDate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pricePaid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FC23F7" w:rsidRDefault="00FC23F7" w:rsidP="00D61BF1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FC23F7" w:rsidRPr="0073716C" w:rsidRDefault="00FC23F7" w:rsidP="00D61BF1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 w:rsidR="0073716C">
        <w:rPr>
          <w:rFonts w:ascii="Times New Roman" w:hAnsi="Times New Roman" w:cs="Times New Roman"/>
          <w:sz w:val="24"/>
        </w:rPr>
        <w:t>POST</w:t>
      </w:r>
    </w:p>
    <w:p w:rsidR="000C0C97" w:rsidRDefault="00FC23F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="0073716C" w:rsidRPr="0073716C">
        <w:rPr>
          <w:rFonts w:ascii="Times New Roman" w:hAnsi="Times New Roman" w:cs="Times New Roman"/>
          <w:sz w:val="24"/>
        </w:rPr>
        <w:t>/</w:t>
      </w:r>
      <w:proofErr w:type="spellStart"/>
      <w:r w:rsidR="0073716C" w:rsidRPr="0073716C">
        <w:rPr>
          <w:rFonts w:ascii="Times New Roman" w:hAnsi="Times New Roman" w:cs="Times New Roman"/>
          <w:sz w:val="24"/>
        </w:rPr>
        <w:t>api</w:t>
      </w:r>
      <w:proofErr w:type="spellEnd"/>
      <w:r w:rsidR="0073716C" w:rsidRPr="0073716C">
        <w:rPr>
          <w:rFonts w:ascii="Times New Roman" w:hAnsi="Times New Roman" w:cs="Times New Roman"/>
          <w:sz w:val="24"/>
        </w:rPr>
        <w:t>/new/book</w:t>
      </w:r>
    </w:p>
    <w:p w:rsidR="000C0C97" w:rsidRP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</w:p>
    <w:p w:rsidR="000C0C97" w:rsidRPr="00C50008" w:rsidRDefault="000C0C97" w:rsidP="000C0C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Atualização: </w:t>
      </w:r>
      <w:r>
        <w:rPr>
          <w:rFonts w:ascii="Times New Roman" w:hAnsi="Times New Roman" w:cs="Times New Roman"/>
          <w:sz w:val="24"/>
        </w:rPr>
        <w:t xml:space="preserve">Para atualizar os atributos de um Book é necessário enviar o seu respectivo id no </w:t>
      </w:r>
      <w:proofErr w:type="spellStart"/>
      <w:r>
        <w:rPr>
          <w:rFonts w:ascii="Times New Roman" w:hAnsi="Times New Roman" w:cs="Times New Roman"/>
          <w:sz w:val="24"/>
        </w:rPr>
        <w:t>body</w:t>
      </w:r>
      <w:proofErr w:type="spellEnd"/>
      <w:r w:rsidR="00C50008">
        <w:rPr>
          <w:rFonts w:ascii="Times New Roman" w:hAnsi="Times New Roman" w:cs="Times New Roman"/>
          <w:sz w:val="24"/>
        </w:rPr>
        <w:t xml:space="preserve"> para identificação do mesmo, esse id é gerado automaticamente quando ele é criado no banco e também é enviado quando consultado no método de leitura. Para atualizar um Book é necessário enviar os seguintes parâmetros (se um não for enviado é permanecido o valor anterior):</w:t>
      </w:r>
    </w:p>
    <w:p w:rsidR="00C50008" w:rsidRPr="00C50008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Nome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C50008" w:rsidRPr="00D61BF1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C50008" w:rsidRPr="00D61BF1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author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publisher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yearPublication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area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purchaseDate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pricePaid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C50008" w:rsidRPr="000C0C97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0C0C97" w:rsidRPr="0073716C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PUT</w:t>
      </w:r>
    </w:p>
    <w:p w:rsidR="000C0C97" w:rsidRP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/book</w:t>
      </w:r>
    </w:p>
    <w:p w:rsidR="000C0C97" w:rsidRPr="000C0C97" w:rsidRDefault="000C0C97" w:rsidP="000C0C9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50008" w:rsidRPr="00C50008" w:rsidRDefault="00C50008" w:rsidP="00C5000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Exclusão: </w:t>
      </w:r>
      <w:r>
        <w:rPr>
          <w:rFonts w:ascii="Times New Roman" w:hAnsi="Times New Roman" w:cs="Times New Roman"/>
          <w:sz w:val="24"/>
        </w:rPr>
        <w:t>Para deletar um Book é necessário apenas o envio do seu respectivo id.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C50008" w:rsidRPr="000C0C97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C50008" w:rsidRPr="0073716C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DELETE</w:t>
      </w:r>
    </w:p>
    <w:p w:rsidR="00C50008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delete/book</w:t>
      </w:r>
    </w:p>
    <w:p w:rsidR="005B4E76" w:rsidRDefault="005B4E76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749E3" w:rsidRDefault="00A749E3" w:rsidP="00A749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Métodos de acesso e utilização da entidade </w:t>
      </w:r>
      <w:r>
        <w:rPr>
          <w:rFonts w:ascii="Times New Roman" w:hAnsi="Times New Roman" w:cs="Times New Roman"/>
          <w:b/>
          <w:sz w:val="24"/>
        </w:rPr>
        <w:t>Employee (Funcionário)</w:t>
      </w:r>
      <w:r>
        <w:rPr>
          <w:rFonts w:ascii="Times New Roman" w:hAnsi="Times New Roman" w:cs="Times New Roman"/>
          <w:b/>
          <w:sz w:val="24"/>
        </w:rPr>
        <w:t>:</w:t>
      </w:r>
    </w:p>
    <w:p w:rsidR="00A749E3" w:rsidRPr="000C0C97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Leitura: </w:t>
      </w:r>
      <w:r>
        <w:rPr>
          <w:rFonts w:ascii="Times New Roman" w:hAnsi="Times New Roman" w:cs="Times New Roman"/>
          <w:sz w:val="24"/>
        </w:rPr>
        <w:t xml:space="preserve">Para receber o conjunto de </w:t>
      </w:r>
      <w:proofErr w:type="spellStart"/>
      <w:r>
        <w:rPr>
          <w:rFonts w:ascii="Times New Roman" w:hAnsi="Times New Roman" w:cs="Times New Roman"/>
          <w:sz w:val="24"/>
        </w:rPr>
        <w:t>Employees</w:t>
      </w:r>
      <w:proofErr w:type="spellEnd"/>
      <w:r>
        <w:rPr>
          <w:rFonts w:ascii="Times New Roman" w:hAnsi="Times New Roman" w:cs="Times New Roman"/>
          <w:sz w:val="24"/>
        </w:rPr>
        <w:t xml:space="preserve"> que já foram criados não é necessário informar nenhum parâmetro.</w:t>
      </w: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GET</w:t>
      </w:r>
    </w:p>
    <w:p w:rsidR="00A749E3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employees</w:t>
      </w:r>
      <w:proofErr w:type="spellEnd"/>
    </w:p>
    <w:p w:rsidR="00A749E3" w:rsidRDefault="00A749E3" w:rsidP="00A749E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749E3" w:rsidRPr="00D61BF1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Criação: </w:t>
      </w:r>
      <w:r>
        <w:rPr>
          <w:rFonts w:ascii="Times New Roman" w:hAnsi="Times New Roman" w:cs="Times New Roman"/>
          <w:sz w:val="24"/>
        </w:rPr>
        <w:t xml:space="preserve">Para criar um novo </w:t>
      </w:r>
      <w:r>
        <w:rPr>
          <w:rFonts w:ascii="Times New Roman" w:hAnsi="Times New Roman" w:cs="Times New Roman"/>
          <w:sz w:val="24"/>
        </w:rPr>
        <w:t>Employee</w:t>
      </w:r>
      <w:r>
        <w:rPr>
          <w:rFonts w:ascii="Times New Roman" w:hAnsi="Times New Roman" w:cs="Times New Roman"/>
          <w:sz w:val="24"/>
        </w:rPr>
        <w:t xml:space="preserve"> no sistema é necessário o envio dos seguintes parâmetros: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Tr="00EA5B0B">
        <w:trPr>
          <w:jc w:val="center"/>
        </w:trPr>
        <w:tc>
          <w:tcPr>
            <w:tcW w:w="2014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  <w:proofErr w:type="gramEnd"/>
          </w:p>
        </w:tc>
        <w:tc>
          <w:tcPr>
            <w:tcW w:w="1765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A749E3" w:rsidTr="00EA5B0B">
        <w:trPr>
          <w:jc w:val="center"/>
        </w:trPr>
        <w:tc>
          <w:tcPr>
            <w:tcW w:w="2014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oabNumber</w:t>
            </w:r>
            <w:proofErr w:type="spellEnd"/>
            <w:proofErr w:type="gramEnd"/>
          </w:p>
        </w:tc>
        <w:tc>
          <w:tcPr>
            <w:tcW w:w="1765" w:type="dxa"/>
          </w:tcPr>
          <w:p w:rsidR="00A749E3" w:rsidRDefault="00A749E3" w:rsidP="00EA5B0B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Default="00A749E3" w:rsidP="00EA5B0B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A749E3" w:rsidRPr="00A749E3" w:rsidRDefault="00A749E3" w:rsidP="00A749E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POST</w:t>
      </w:r>
    </w:p>
    <w:p w:rsidR="00A749E3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/new/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</w:p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</w:p>
    <w:p w:rsidR="00A749E3" w:rsidRPr="00C50008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Atualização: </w:t>
      </w:r>
      <w:r>
        <w:rPr>
          <w:rFonts w:ascii="Times New Roman" w:hAnsi="Times New Roman" w:cs="Times New Roman"/>
          <w:sz w:val="24"/>
        </w:rPr>
        <w:t xml:space="preserve">Para atualizar os atributos de um </w:t>
      </w:r>
      <w:r>
        <w:rPr>
          <w:rFonts w:ascii="Times New Roman" w:hAnsi="Times New Roman" w:cs="Times New Roman"/>
          <w:sz w:val="24"/>
        </w:rPr>
        <w:t>Employee</w:t>
      </w:r>
      <w:r>
        <w:rPr>
          <w:rFonts w:ascii="Times New Roman" w:hAnsi="Times New Roman" w:cs="Times New Roman"/>
          <w:sz w:val="24"/>
        </w:rPr>
        <w:t xml:space="preserve"> é necessário enviar o seu respectivo id no </w:t>
      </w:r>
      <w:proofErr w:type="spellStart"/>
      <w:r>
        <w:rPr>
          <w:rFonts w:ascii="Times New Roman" w:hAnsi="Times New Roman" w:cs="Times New Roman"/>
          <w:sz w:val="24"/>
        </w:rPr>
        <w:t>body</w:t>
      </w:r>
      <w:proofErr w:type="spellEnd"/>
      <w:r>
        <w:rPr>
          <w:rFonts w:ascii="Times New Roman" w:hAnsi="Times New Roman" w:cs="Times New Roman"/>
          <w:sz w:val="24"/>
        </w:rPr>
        <w:t xml:space="preserve"> para identificação do mesmo, esse id é gerado automaticamente quando ele é criado no banco e também é enviado quando consultado no método de leitura. Para atualizar um </w:t>
      </w:r>
      <w:r>
        <w:rPr>
          <w:rFonts w:ascii="Times New Roman" w:hAnsi="Times New Roman" w:cs="Times New Roman"/>
          <w:sz w:val="24"/>
        </w:rPr>
        <w:t>Employee</w:t>
      </w:r>
      <w:r>
        <w:rPr>
          <w:rFonts w:ascii="Times New Roman" w:hAnsi="Times New Roman" w:cs="Times New Roman"/>
          <w:sz w:val="24"/>
        </w:rPr>
        <w:t xml:space="preserve"> é necessário enviar os seguintes parâmetros (se um não for enviado é permanecido o valor anterior):</w:t>
      </w:r>
    </w:p>
    <w:p w:rsidR="00A749E3" w:rsidRPr="00C50008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RPr="00D61BF1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A749E3" w:rsidRPr="00D61BF1" w:rsidTr="00EA5B0B">
        <w:trPr>
          <w:jc w:val="center"/>
        </w:trPr>
        <w:tc>
          <w:tcPr>
            <w:tcW w:w="2014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  <w:proofErr w:type="gramEnd"/>
          </w:p>
        </w:tc>
        <w:tc>
          <w:tcPr>
            <w:tcW w:w="1765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A749E3" w:rsidTr="00EA5B0B">
        <w:trPr>
          <w:jc w:val="center"/>
        </w:trPr>
        <w:tc>
          <w:tcPr>
            <w:tcW w:w="2014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oabNumber</w:t>
            </w:r>
            <w:proofErr w:type="spellEnd"/>
            <w:proofErr w:type="gramEnd"/>
          </w:p>
        </w:tc>
        <w:tc>
          <w:tcPr>
            <w:tcW w:w="1765" w:type="dxa"/>
          </w:tcPr>
          <w:p w:rsidR="00A749E3" w:rsidRDefault="00A749E3" w:rsidP="00EA5B0B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Default="00A749E3" w:rsidP="00EA5B0B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PUT</w:t>
      </w:r>
    </w:p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</w:p>
    <w:p w:rsidR="00A749E3" w:rsidRPr="000C0C97" w:rsidRDefault="00A749E3" w:rsidP="00A749E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49E3" w:rsidRPr="00C50008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Exclusão: </w:t>
      </w:r>
      <w:r>
        <w:rPr>
          <w:rFonts w:ascii="Times New Roman" w:hAnsi="Times New Roman" w:cs="Times New Roman"/>
          <w:sz w:val="24"/>
        </w:rPr>
        <w:t xml:space="preserve">Para deletar um </w:t>
      </w:r>
      <w:r>
        <w:rPr>
          <w:rFonts w:ascii="Times New Roman" w:hAnsi="Times New Roman" w:cs="Times New Roman"/>
          <w:sz w:val="24"/>
        </w:rPr>
        <w:t>Employee</w:t>
      </w:r>
      <w:r>
        <w:rPr>
          <w:rFonts w:ascii="Times New Roman" w:hAnsi="Times New Roman" w:cs="Times New Roman"/>
          <w:sz w:val="24"/>
        </w:rPr>
        <w:t xml:space="preserve"> é necessário apenas o envio do seu respectivo id.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DELETE</w:t>
      </w:r>
    </w:p>
    <w:p w:rsidR="00A749E3" w:rsidRDefault="00A749E3" w:rsidP="00A749E3">
      <w:pPr>
        <w:pStyle w:val="PargrafodaLista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delete/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</w:p>
    <w:p w:rsidR="00A749E3" w:rsidRPr="005F250E" w:rsidRDefault="00A749E3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sectPr w:rsidR="00A749E3" w:rsidRPr="005F2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917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0E"/>
    <w:rsid w:val="000C0C97"/>
    <w:rsid w:val="003C4FE4"/>
    <w:rsid w:val="005B4E76"/>
    <w:rsid w:val="005F250E"/>
    <w:rsid w:val="0073716C"/>
    <w:rsid w:val="00A749E3"/>
    <w:rsid w:val="00C50008"/>
    <w:rsid w:val="00D61BF1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72898-46B3-4FE1-B2BB-0E0A86B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50E"/>
    <w:pPr>
      <w:ind w:left="720"/>
      <w:contextualSpacing/>
    </w:pPr>
  </w:style>
  <w:style w:type="table" w:styleId="Tabelacomgrade">
    <w:name w:val="Table Grid"/>
    <w:basedOn w:val="Tabelanormal"/>
    <w:uiPriority w:val="39"/>
    <w:rsid w:val="00D6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KRAMERGIR ENGENHARIA</dc:creator>
  <cp:keywords/>
  <dc:description/>
  <cp:lastModifiedBy>KRAMERGIR ENGENHARIA</cp:lastModifiedBy>
  <cp:revision>7</cp:revision>
  <dcterms:created xsi:type="dcterms:W3CDTF">2019-08-25T00:10:00Z</dcterms:created>
  <dcterms:modified xsi:type="dcterms:W3CDTF">2019-08-25T16:49:00Z</dcterms:modified>
</cp:coreProperties>
</file>