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Marcadores - word_informe_peaton_fallecido.docx</w:t>
      </w:r>
      <w:bookmarkEnd w:id="0"/>
    </w:p>
    <w:p>
      <w:pPr>
        <w:spacing w:after="80"/>
      </w:pPr>
      <w:r>
        <w:rPr/>
        <w:t xml:space="preserve">Guarda la plantilla en: plantillas/word_informe_peaton_fallecido.docx</w:t>
      </w:r>
    </w:p>
    <w:p>
      <w:pPr>
        <w:spacing w:after="80"/>
      </w:pPr>
      <w:r>
        <w:rPr/>
        <w:t xml:space="preserve">El generador word_informe_peaton_fallecido.php usara esa plantilla automaticamente cuando exista. Para probar sin plantilla, agrega ?sin_plantilla=1 a la URL.</w:t>
      </w:r>
    </w:p>
    <w:p>
      <w:pPr>
        <w:spacing w:after="80"/>
      </w:pPr>
      <w:r>
        <w:rPr/>
        <w:t xml:space="preserve">Para el primer peaton fallecido puedes usar marcadores sin prefijo, por ejemplo ${fall_nombre}, ${occ_numero_protocolo}, ${fam_nombre}. Si hay mas de un peaton fallecido, usa p1_, p2_, hasta p7_. En las tablas se usa PREFIX_ como ejemplo.</w:t>
      </w:r>
    </w:p>
    <w:p>
      <w:pPr>
        <w:pStyle w:val="Heading2"/>
      </w:pPr>
      <w:bookmarkStart w:id="1" w:name="_Toc1"/>
      <w:r>
        <w:t>1. Marcadores globales</w:t>
      </w:r>
      <w:bookmarkEnd w:id="1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${titulo_informe}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Titulo del informe.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${generado_fecha}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y hora de generacion del Word.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${acc_id}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ID interno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${acc_sidpol}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SIDPOL.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${acc_registro_sidpol}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Registro SIDPOL.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${acc_nro_informe_policial}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informe policial.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del accidente en formato ddMESyyyy.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${acc_hora}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Hora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${acc_lugar}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Lugar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${acc_referencia}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Referencia del lugar.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${acc_distrito}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Distrito.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${acc_provincia}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Provincia.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${acc_departamento}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${acc_comisaria}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Comisaria.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${acc_fiscalia}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Fiscalia.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${acc_fiscal}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Fiscal asignado.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${acc_modalidad}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Modalidad o modalidades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${acc_consecuencia}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Consecuencia o consecuencias.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${acc_estado}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${acc_sentido}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Sentido de circulacion registrado.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${acc_secuencia}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Secuencia o narracion del accidente.</w:t>
            </w:r>
          </w:p>
        </w:tc>
      </w:tr>
    </w:tbl>
    <w:p/>
    <w:p>
      <w:pPr>
        <w:pStyle w:val="Heading2"/>
      </w:pPr>
      <w:bookmarkStart w:id="2" w:name="_Toc2"/>
      <w:r>
        <w:t>2. Marcadores por peaton fallecido</w:t>
      </w:r>
      <w:bookmarkEnd w:id="2"/>
    </w:p>
    <w:p>
      <w:pPr>
        <w:spacing w:after="80"/>
      </w:pPr>
      <w:r>
        <w:rPr/>
        <w:t xml:space="preserve">Reemplaza PREFIX_ por p1_, p2_, etc. Para el primer peaton tambien puedes quitar PREFIX_.</w:t>
      </w:r>
    </w:p>
    <w:p>
      <w:pPr>
        <w:pStyle w:val="Heading3"/>
      </w:pPr>
      <w:bookmarkStart w:id="3" w:name="_Toc3"/>
      <w:r>
        <w:t>Peaton fallecido</w:t>
      </w:r>
      <w:bookmarkEnd w:id="3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completo del peaton fallecido.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${PREFIX_fall_rol}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Rol registrado, normalmente Peaton.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${PREFIX_fall_lesion}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Lesion registrada, normalmente Fallecido.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${PREFIX_fall_doc_tipo}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de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${PREFIX_fall_doc_num}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y numero juntos.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${PREFIX_fall_sexo}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Sexo.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${PREFIX_fall_fecha_nacimiento}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actual calculada.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${PREFIX_fall_edad_registrada}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registrada en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${PREFIX_fall_edad_accidente}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 la fecha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${PREFIX_fall_estado_civil}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civil.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${PREFIX_fall_nacionalidad}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Nacionalidad.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${PREFIX_fall_domicilio}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${PREFIX_fall_domicilio_ubigeo}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 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${PREFIX_fall_ocupacion}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Ocupacion.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${PREFIX_fall_grado_instruccion}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Grado de instruccion.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${PREFIX_fall_padre}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del padre.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${PREFIX_fall_madre}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 la madre.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Email.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${PREFIX_fall_notas}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Notas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${PREFIX_fall_creado_en}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creacion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${PREFIX_fall_foto_path}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Ruta de foto de la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${PREFIX_fall_api_fuente}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Fuente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${PREFIX_fall_api_ref}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Referencia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Observaciones de participacion.</w:t>
            </w:r>
          </w:p>
        </w:tc>
      </w:tr>
    </w:tbl>
    <w:p/>
    <w:p>
      <w:pPr>
        <w:pStyle w:val="Heading3"/>
      </w:pPr>
      <w:bookmarkStart w:id="4" w:name="_Toc4"/>
      <w:r>
        <w:t>Abogado del peaton fallecido</w:t>
      </w:r>
      <w:bookmarkEnd w:id="4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${PREFIX_fall_abog_condicion}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condicion.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${PREFIX_fall_abog_colegiatura}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colegiatura.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${PREFIX_fall_abog_casilla}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casilla electronica.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${PREFIX_fall_abog_domicilio_procesal}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domicilio procesal.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email.</w:t>
            </w:r>
          </w:p>
        </w:tc>
      </w:tr>
    </w:tbl>
    <w:p/>
    <w:p>
      <w:pPr>
        <w:pStyle w:val="Heading3"/>
      </w:pPr>
      <w:bookmarkStart w:id="5" w:name="_Toc5"/>
      <w:r>
        <w:t>Acta de levantamiento de cadaver</w:t>
      </w:r>
      <w:bookmarkEnd w:id="5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${PREFIX_occ_fecha_levantamiento}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hora.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${PREFIX_occ_lugar_levantamiento}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lugar.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${PREFIX_occ_posicion_cuerpo}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posicion del cuerpo.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${PREFIX_occ_lesiones_levantamiento}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lesiones.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${PREFIX_occ_presuntivo_levantamiento}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diagnostico presuntivo.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${PREFIX_occ_legista_levantamiento}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medico legista.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${PREFIX_occ_cmp_legista}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CMP del legista.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${PREFIX_occ_observaciones_levantamiento}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observaciones.</w:t>
            </w:r>
          </w:p>
        </w:tc>
      </w:tr>
    </w:tbl>
    <w:p/>
    <w:p>
      <w:pPr>
        <w:pStyle w:val="Heading3"/>
      </w:pPr>
      <w:bookmarkStart w:id="6" w:name="_Toc6"/>
      <w:r>
        <w:t>Informe pericial de recepcion de cadaver</w:t>
      </w:r>
      <w:bookmarkEnd w:id="6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${PREFIX_occ_numero_pericial}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numero pericial.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${PREFIX_occ_fecha_pericial}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hora.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${PREFIX_occ_observaciones_pericial}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observaciones.</w:t>
            </w:r>
          </w:p>
        </w:tc>
      </w:tr>
    </w:tbl>
    <w:p/>
    <w:p>
      <w:pPr>
        <w:pStyle w:val="Heading3"/>
      </w:pPr>
      <w:bookmarkStart w:id="7" w:name="_Toc7"/>
      <w:r>
        <w:t>Protocolo de necropsia</w:t>
      </w:r>
      <w:bookmarkEnd w:id="7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${PREFIX_occ_numero_protocolo}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${PREFIX_occ_fecha_protocolo}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hora.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${PREFIX_occ_lesiones_protocolo}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lesiones.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${PREFIX_occ_presuntivo_protocolo}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diagnostico presuntivo.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${PREFIX_occ_dosaje_protocolo}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dosaje.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${PREFIX_occ_toxicologico_protocolo}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toxicologico.</w:t>
            </w:r>
          </w:p>
        </w:tc>
      </w:tr>
    </w:tbl>
    <w:p/>
    <w:p>
      <w:pPr>
        <w:pStyle w:val="Heading3"/>
      </w:pPr>
      <w:bookmarkStart w:id="8" w:name="_Toc8"/>
      <w:r>
        <w:t>Epicrisis</w:t>
      </w:r>
      <w:bookmarkEnd w:id="8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${PREFIX_occ_nosocomio_epicrisis}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nosocomio.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${PREFIX_occ_numero_historia_epicrisis}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numero de historia.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${PREFIX_occ_tratamiento_epicrisis}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tratamiento.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${PREFIX_occ_hora_alta_epicrisis}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hora de alta.</w:t>
            </w:r>
          </w:p>
        </w:tc>
      </w:tr>
    </w:tbl>
    <w:p/>
    <w:p>
      <w:pPr>
        <w:pStyle w:val="Heading3"/>
      </w:pPr>
      <w:bookmarkStart w:id="9" w:name="_Toc9"/>
      <w:r>
        <w:t>Familiar del fallecido</w:t>
      </w:r>
      <w:bookmarkEnd w:id="9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${PREFIX_fam_parentesco}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Parentesco con el fallecido.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completo del familiar.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${PREFIX_fam_doc_tipo}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de documento del familiar.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${PREFIX_fam_doc_num}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documento del familiar.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y numero juntos.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${PREFIX_fam_sexo}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Sexo.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${PREFIX_fam_fecha_nacimiento}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actual calculada.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${PREFIX_fam_edad_registrada}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registrada en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${PREFIX_fam_estado_civil}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civil.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${PREFIX_fam_nacionalidad}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Nacionalidad.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${PREFIX_fam_domicilio}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${PREFIX_fam_domicilio_ubigeo}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del 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${PREFIX_fam_ocupacion}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Ocupacion.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${PREFIX_fam_grado_instruccion}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Grado de instruccion.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${PREFIX_fam_padre}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del padre.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${PREFIX_fam_madre}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 la madre.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Email.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${PREFIX_fam_notas}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Notas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${PREFIX_fam_creado_en}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creacion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${PREFIX_fam_foto_path}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Ruta de foto de la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${PREFIX_fam_api_fuente}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Fuente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${PREFIX_fam_api_ref}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Referencia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Observaciones del vinculo familiar.</w:t>
            </w:r>
          </w:p>
        </w:tc>
      </w:tr>
    </w:tbl>
    <w:p/>
    <w:p>
      <w:pPr>
        <w:pStyle w:val="Heading3"/>
      </w:pPr>
      <w:bookmarkStart w:id="10" w:name="_Toc10"/>
      <w:r>
        <w:t>Abogado del familiar</w:t>
      </w:r>
      <w:bookmarkEnd w:id="10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${PREFIX_fam_abog_condicion}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condicion.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${PREFIX_fam_abog_colegiatura}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colegiatura.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${PREFIX_fam_abog_casilla}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casilla electronica.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${PREFIX_fam_abog_domicilio_procesal}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domicilio procesal.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email.</w:t>
            </w:r>
          </w:p>
        </w:tc>
      </w:tr>
    </w:tbl>
    <w:p/>
    <w:p>
      <w:pPr>
        <w:pStyle w:val="Heading2"/>
      </w:pPr>
      <w:bookmarkStart w:id="11" w:name="_Toc11"/>
      <w:r>
        <w:t>3. Ejemplo rapido</w:t>
      </w:r>
      <w:bookmarkEnd w:id="11"/>
    </w:p>
    <w:p>
      <w:pPr>
        <w:spacing w:after="80"/>
      </w:pPr>
      <w:r>
        <w:rPr/>
        <w:t xml:space="preserve">${acc_nro_informe_policial}</w:t>
      </w:r>
    </w:p>
    <w:p>
      <w:pPr>
        <w:spacing w:after="80"/>
      </w:pPr>
      <w:r>
        <w:rPr/>
        <w:t xml:space="preserve">Peaton fallecido: ${fall_nombre}, ${fall_doc}, ${fall_edad_accidente} anos.</w:t>
      </w:r>
    </w:p>
    <w:p>
      <w:pPr>
        <w:spacing w:after="80"/>
      </w:pPr>
      <w:r>
        <w:rPr/>
        <w:t xml:space="preserve">Occiso: levantamiento ${occ_fecha_levantamiento} ${occ_hora_levantamiento}, protocolo ${occ_numero_protocolo}.</w:t>
      </w:r>
    </w:p>
    <w:p>
      <w:pPr>
        <w:spacing w:after="80"/>
      </w:pPr>
      <w:r>
        <w:rPr/>
        <w:t xml:space="preserve">Familiar: ${fam_nombre}, ${fam_parentesco}. Abogado: ${fam_abog_nombre}.</w:t>
      </w:r>
    </w:p>
    <w:p>
      <w:pPr>
        <w:spacing w:after="80"/>
      </w:pPr>
      <w:r>
        <w:rPr/>
        <w:t xml:space="preserve">Segundo peaton si corresponde: ${p2_fall_nombre}, ${p2_occ_numero_protocolo}, ${p2_fam_nombre}.</w:t>
      </w:r>
    </w:p>
    <w:sectPr>
      <w:pgSz w:orient="portrait" w:w="11905.511811023622" w:h="16837.79527559055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ES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s-E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color w:val="9A6A00"/>
      <w:sz w:val="32"/>
      <w:szCs w:val="32"/>
      <w:b w:val="1"/>
      <w:bCs w:val="1"/>
    </w:rPr>
  </w:style>
  <w:style w:type="paragraph" w:styleId="Heading2">
    <w:link w:val="Heading2Char"/>
    <w:name w:val="heading 2"/>
    <w:rPr>
      <w:color w:val="374151"/>
      <w:sz w:val="26"/>
      <w:szCs w:val="26"/>
      <w:b w:val="1"/>
      <w:bCs w:val="1"/>
    </w:rPr>
  </w:style>
  <w:style w:type="paragraph" w:styleId="Heading3">
    <w:link w:val="Heading3Char"/>
    <w:name w:val="heading 3"/>
    <w:rPr>
      <w:color w:val="374151"/>
      <w:sz w:val="22"/>
      <w:szCs w:val="22"/>
      <w:b w:val="1"/>
      <w:bCs w:val="1"/>
    </w:rPr>
  </w:style>
  <w:style w:type="table" w:customStyle="1" w:styleId="Markers">
    <w:name w:val="Markers"/>
    <w:uiPriority w:val="99"/>
    <w:tblPr>
      <w:jc w:val="center"/>
      <w:tblW w:w="0" w:type="auto"/>
      <w:tblLayout w:type="autofit"/>
      <w:tblCellMar>
        <w:top w:w="100" w:type="dxa"/>
        <w:left w:w="100" w:type="dxa"/>
        <w:right w:w="100" w:type="dxa"/>
        <w:bottom w:w="100" w:type="dxa"/>
      </w:tblCellMar>
      <w:tblBorders>
        <w:top w:val="single" w:sz="6" w:color="D9DEE8"/>
        <w:left w:val="single" w:sz="6" w:color="D9DEE8"/>
        <w:right w:val="single" w:sz="6" w:color="D9DEE8"/>
        <w:bottom w:val="single" w:sz="6" w:color="D9DEE8"/>
        <w:insideH w:val="single" w:sz="6" w:color="D9DEE8"/>
        <w:insideV w:val="single" w:sz="6" w:color="D9DEE8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2026-04-14T08:37:47+00:00</dcterms:created>
  <dcterms:modified xsi:type="dcterms:W3CDTF">2026-04-14T08:37:47+00:00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