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5619B" w14:textId="2086D5C3" w:rsidR="00B05AFC" w:rsidRPr="001814B6" w:rsidRDefault="00B05AFC" w:rsidP="00B0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05AFC">
        <w:rPr>
          <w:rFonts w:ascii="Times New Roman" w:eastAsia="Times New Roman" w:hAnsi="Times New Roman" w:cs="Times New Roman"/>
          <w:sz w:val="24"/>
          <w:szCs w:val="24"/>
          <w:highlight w:val="yellow"/>
        </w:rPr>
        <w:t>Given the provided data, what are three conclusions we can draw about Kickstarter campaigns?</w:t>
      </w:r>
    </w:p>
    <w:p w14:paraId="6FC35315" w14:textId="6ED0B181" w:rsidR="00B05AFC" w:rsidRPr="001814B6" w:rsidRDefault="00B05AFC" w:rsidP="00B05A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B6">
        <w:rPr>
          <w:rFonts w:ascii="Times New Roman" w:hAnsi="Times New Roman" w:cs="Times New Roman"/>
          <w:sz w:val="24"/>
          <w:szCs w:val="24"/>
        </w:rPr>
        <w:t xml:space="preserve">The data shows from 2015 to 2017, about 53% campaigns launched through Kickstarter were successful. </w:t>
      </w:r>
      <w:r w:rsidR="00AB4D1C" w:rsidRPr="001814B6">
        <w:rPr>
          <w:rFonts w:ascii="Times New Roman" w:hAnsi="Times New Roman" w:cs="Times New Roman"/>
          <w:sz w:val="24"/>
          <w:szCs w:val="24"/>
        </w:rPr>
        <w:t>Overall, Kickstarter may be a useful platform</w:t>
      </w:r>
    </w:p>
    <w:p w14:paraId="52EAAA35" w14:textId="058FB3ED" w:rsidR="00B05AFC" w:rsidRPr="001814B6" w:rsidRDefault="00B05AFC" w:rsidP="00AB4D1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B6">
        <w:rPr>
          <w:rFonts w:ascii="Times New Roman" w:hAnsi="Times New Roman" w:cs="Times New Roman"/>
          <w:sz w:val="24"/>
          <w:szCs w:val="24"/>
        </w:rPr>
        <w:t>Music, Theater, and Film &amp; Video are Top 3 categories that received most successful campaigns through Kickstarter.</w:t>
      </w:r>
      <w:r w:rsidR="00AB4D1C" w:rsidRPr="001814B6">
        <w:rPr>
          <w:rFonts w:ascii="Times New Roman" w:hAnsi="Times New Roman" w:cs="Times New Roman"/>
          <w:sz w:val="24"/>
          <w:szCs w:val="24"/>
        </w:rPr>
        <w:t xml:space="preserve"> </w:t>
      </w:r>
      <w:r w:rsidR="00916F30" w:rsidRPr="001814B6">
        <w:rPr>
          <w:rFonts w:ascii="Times New Roman" w:hAnsi="Times New Roman" w:cs="Times New Roman"/>
          <w:sz w:val="24"/>
          <w:szCs w:val="24"/>
        </w:rPr>
        <w:t>Kickstarter is not a good fundraising platform for animation, children’s book, dram, fiction, gadgets, jazz, mobile games. Nature, people, place, restaurants, and video games; but is a good fundraising platform for classical music, documentary, electronic music, hardware, metal, nonfiction, pop, radio</w:t>
      </w:r>
      <w:r w:rsidR="00CD758C" w:rsidRPr="001814B6">
        <w:rPr>
          <w:rFonts w:ascii="Times New Roman" w:hAnsi="Times New Roman" w:cs="Times New Roman"/>
          <w:sz w:val="24"/>
          <w:szCs w:val="24"/>
        </w:rPr>
        <w:t xml:space="preserve"> </w:t>
      </w:r>
      <w:r w:rsidR="00916F30" w:rsidRPr="001814B6">
        <w:rPr>
          <w:rFonts w:ascii="Times New Roman" w:hAnsi="Times New Roman" w:cs="Times New Roman"/>
          <w:sz w:val="24"/>
          <w:szCs w:val="24"/>
        </w:rPr>
        <w:t>&amp;</w:t>
      </w:r>
      <w:r w:rsidR="00CD758C" w:rsidRPr="001814B6">
        <w:rPr>
          <w:rFonts w:ascii="Times New Roman" w:hAnsi="Times New Roman" w:cs="Times New Roman"/>
          <w:sz w:val="24"/>
          <w:szCs w:val="24"/>
        </w:rPr>
        <w:t xml:space="preserve"> </w:t>
      </w:r>
      <w:r w:rsidR="00916F30" w:rsidRPr="001814B6">
        <w:rPr>
          <w:rFonts w:ascii="Times New Roman" w:hAnsi="Times New Roman" w:cs="Times New Roman"/>
          <w:sz w:val="24"/>
          <w:szCs w:val="24"/>
        </w:rPr>
        <w:t xml:space="preserve">podcasts, </w:t>
      </w:r>
      <w:r w:rsidR="00CD758C" w:rsidRPr="001814B6">
        <w:rPr>
          <w:rFonts w:ascii="Times New Roman" w:hAnsi="Times New Roman" w:cs="Times New Roman"/>
          <w:sz w:val="24"/>
          <w:szCs w:val="24"/>
        </w:rPr>
        <w:t>rock, shorts, tabletop games and television.</w:t>
      </w:r>
    </w:p>
    <w:p w14:paraId="74F64CBB" w14:textId="7D563232" w:rsidR="00AB4D1C" w:rsidRPr="001814B6" w:rsidRDefault="00AB4D1C" w:rsidP="00AB4D1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14B6">
        <w:rPr>
          <w:rFonts w:ascii="Times New Roman" w:hAnsi="Times New Roman" w:cs="Times New Roman"/>
          <w:sz w:val="24"/>
          <w:szCs w:val="24"/>
        </w:rPr>
        <w:t xml:space="preserve">From the end of 2016, the successful rate is dropping but at the same time failed rate is increasing. Kickstarter seems lose its attractive to public. </w:t>
      </w:r>
    </w:p>
    <w:p w14:paraId="26CE3B33" w14:textId="534CAB73" w:rsidR="00B05AFC" w:rsidRPr="001814B6" w:rsidRDefault="00B05AFC" w:rsidP="00B0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05AFC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are some limitations of this dataset?</w:t>
      </w:r>
    </w:p>
    <w:p w14:paraId="3F5A4075" w14:textId="579EAFAB" w:rsidR="001814B6" w:rsidRDefault="001814B6" w:rsidP="001814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 of campaigns took place in the U.S. It is hard to analyze how Kickstarter’s performance in other countries. Also, this dataset is only about Kickstarter, we </w:t>
      </w:r>
      <w:r w:rsidR="00D94CEE">
        <w:rPr>
          <w:rFonts w:ascii="Times New Roman" w:eastAsia="Times New Roman" w:hAnsi="Times New Roman" w:cs="Times New Roman"/>
          <w:sz w:val="24"/>
          <w:szCs w:val="24"/>
        </w:rPr>
        <w:t>do 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know how other similar platforms’ performance</w:t>
      </w:r>
      <w:r w:rsidR="00D94CEE">
        <w:rPr>
          <w:rFonts w:ascii="Times New Roman" w:eastAsia="Times New Roman" w:hAnsi="Times New Roman" w:cs="Times New Roman"/>
          <w:sz w:val="24"/>
          <w:szCs w:val="24"/>
        </w:rPr>
        <w:t xml:space="preserve"> in those categories, which hardly rate whether Kickstarter is a better platform or not than others.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929EE35" w14:textId="722FAE82" w:rsidR="00BD2AA0" w:rsidRDefault="00BD2AA0" w:rsidP="001814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BD2AA0">
        <w:rPr>
          <w:rFonts w:ascii="Times New Roman" w:eastAsia="Times New Roman" w:hAnsi="Times New Roman" w:cs="Times New Roman"/>
          <w:sz w:val="24"/>
          <w:szCs w:val="24"/>
        </w:rPr>
        <w:t>Now</w:t>
      </w:r>
      <w:r w:rsidRPr="00BD2AA0">
        <w:rPr>
          <w:rFonts w:ascii="Times New Roman" w:eastAsia="Times New Roman" w:hAnsi="Times New Roman" w:cs="Times New Roman" w:hint="eastAsia"/>
          <w:sz w:val="24"/>
          <w:szCs w:val="24"/>
        </w:rPr>
        <w:t>,</w:t>
      </w:r>
      <w:r w:rsidRPr="00BD2AA0">
        <w:rPr>
          <w:rFonts w:ascii="Times New Roman" w:eastAsia="Times New Roman" w:hAnsi="Times New Roman" w:cs="Times New Roman"/>
          <w:sz w:val="24"/>
          <w:szCs w:val="24"/>
        </w:rPr>
        <w:t xml:space="preserve"> we only know </w:t>
      </w:r>
      <w:r>
        <w:rPr>
          <w:rFonts w:ascii="Times New Roman" w:eastAsia="Times New Roman" w:hAnsi="Times New Roman" w:cs="Times New Roman"/>
          <w:sz w:val="24"/>
          <w:szCs w:val="24"/>
        </w:rPr>
        <w:t>campaign’s result, duration, backer’s total amount and pledges. But to make a successful campaign, there will be many factors involved. Based on current dataset, to analyze the possibility of successful campaign is limited.</w:t>
      </w:r>
    </w:p>
    <w:p w14:paraId="50C1CD5F" w14:textId="49DC4341" w:rsidR="00B05AFC" w:rsidRPr="001814B6" w:rsidRDefault="00B05AFC" w:rsidP="00B05A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05AFC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are some other possible tables and/or graphs that we could create?</w:t>
      </w:r>
    </w:p>
    <w:p w14:paraId="220CF7F8" w14:textId="77A89C33" w:rsidR="001814B6" w:rsidRPr="00B05AFC" w:rsidRDefault="001814B6" w:rsidP="001814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Failed campaigns’ duration compared with successful campaigns’ duration</w:t>
      </w:r>
      <w:r w:rsidR="005A63C7">
        <w:rPr>
          <w:rFonts w:ascii="Times New Roman" w:eastAsia="Times New Roman" w:hAnsi="Times New Roman" w:cs="Times New Roman"/>
          <w:sz w:val="24"/>
          <w:szCs w:val="24"/>
        </w:rPr>
        <w:t>, and comparison can be filtered by categories</w:t>
      </w:r>
    </w:p>
    <w:p w14:paraId="39186346" w14:textId="77777777" w:rsidR="00951659" w:rsidRDefault="005A63C7"/>
    <w:sectPr w:rsidR="0095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7C80"/>
    <w:multiLevelType w:val="multilevel"/>
    <w:tmpl w:val="03D0B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146AD"/>
    <w:multiLevelType w:val="hybridMultilevel"/>
    <w:tmpl w:val="75385D2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FC"/>
    <w:rsid w:val="001814B6"/>
    <w:rsid w:val="001947F4"/>
    <w:rsid w:val="005A63C7"/>
    <w:rsid w:val="00916F30"/>
    <w:rsid w:val="00AB4D1C"/>
    <w:rsid w:val="00B05AFC"/>
    <w:rsid w:val="00BD2AA0"/>
    <w:rsid w:val="00CD758C"/>
    <w:rsid w:val="00D94CEE"/>
    <w:rsid w:val="00E0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BADC"/>
  <w15:chartTrackingRefBased/>
  <w15:docId w15:val="{ED4FC0CC-B7DB-4899-89AA-FB757D4F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4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4</cp:revision>
  <dcterms:created xsi:type="dcterms:W3CDTF">2020-09-14T05:23:00Z</dcterms:created>
  <dcterms:modified xsi:type="dcterms:W3CDTF">2020-09-14T21:54:00Z</dcterms:modified>
</cp:coreProperties>
</file>