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7B9">
        <w:rPr>
          <w:rFonts w:ascii="Times New Roman" w:hAnsi="Times New Roman" w:cs="Times New Roman"/>
          <w:b/>
          <w:sz w:val="28"/>
          <w:szCs w:val="28"/>
          <w:u w:val="single"/>
        </w:rPr>
        <w:t>Практическое занятие № 2. Структура персонального компьютера.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>Учебная цель: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Получить представление об архитектуре закрытого и открытого типов.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 xml:space="preserve">Учебные задачи: 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1. Изучить архитектуры открытого и закрытого типов.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2. Научиться составлять данные виды архитектур</w:t>
      </w: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>Задачи практического занятия №2</w:t>
      </w:r>
    </w:p>
    <w:p w:rsidR="00AE57B9" w:rsidRPr="00AE57B9" w:rsidRDefault="00AE57B9" w:rsidP="00AE57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Повторить краткие теоретические сведения по теме практического задания</w:t>
      </w:r>
    </w:p>
    <w:p w:rsidR="00AE57B9" w:rsidRPr="00AE57B9" w:rsidRDefault="00AE57B9" w:rsidP="00AE57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Построить архитектуры различных типов.</w:t>
      </w:r>
    </w:p>
    <w:p w:rsidR="00AE57B9" w:rsidRPr="00AE57B9" w:rsidRDefault="00AE57B9" w:rsidP="00AE57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Подготовить отчет по практической работ.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57B9" w:rsidRPr="00AE57B9" w:rsidRDefault="00AE57B9" w:rsidP="00AE57B9">
      <w:pPr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и учебно-методические материалы</w:t>
      </w:r>
      <w:r w:rsidRPr="00AE57B9">
        <w:rPr>
          <w:rFonts w:ascii="Times New Roman" w:hAnsi="Times New Roman" w:cs="Times New Roman"/>
          <w:b/>
          <w:sz w:val="28"/>
          <w:szCs w:val="28"/>
        </w:rPr>
        <w:br/>
        <w:t>по теме практического занятия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 особенности архитектуры компьютеры подразделяются на два класса: с открытой архитектурой и закрытой архитектурой. Под архитектурой компьютера понимается совокупность аппаратных и программных средств, организованных в систему, обеспечивающую функционирование компьютера.</w:t>
      </w:r>
    </w:p>
    <w:p w:rsid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Закрытая архитектура, в которой видеоконтроллер, интерфейсы и ОЗУ емкостью 2 Мбайт расположены на основной плате и не могут быть заменены. Автономная отладка аппаратуры на основе МК с открытой архитектурой предполагает контроль состояния многоразрядных магистралей адреса и данных с целью проверки правильности обращения к внешним ресурсам памяти и периферийным устройствам. Закрытая архитектура МК предполагает реализацию большинства функций разрабатываемого устройства внутренними средствами микроконтроллера. Поэтому разрабатываемый контроллер будет иметь малое число периферийных ИС, а обмен с ними будет идти преимущественно по последовательным интерфейсам.</w:t>
      </w:r>
    </w:p>
    <w:p w:rsidR="000A6CA5" w:rsidRPr="000A6CA5" w:rsidRDefault="000A6CA5" w:rsidP="000A6C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A6CA5">
        <w:rPr>
          <w:rFonts w:ascii="Times New Roman" w:hAnsi="Times New Roman" w:cs="Times New Roman"/>
          <w:sz w:val="28"/>
          <w:szCs w:val="28"/>
        </w:rPr>
        <w:t>Архитектуры с фиксированным набором устройств.</w:t>
      </w:r>
    </w:p>
    <w:p w:rsidR="000A6CA5" w:rsidRDefault="000A6CA5" w:rsidP="000A6C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A6CA5">
        <w:rPr>
          <w:rFonts w:ascii="Times New Roman" w:hAnsi="Times New Roman" w:cs="Times New Roman"/>
          <w:sz w:val="28"/>
          <w:szCs w:val="28"/>
        </w:rPr>
        <w:t>Компьютерами с сосредоточенной обработкой называются такие вычислительные системы, у которых одно или несколько обрабатывающих устройств (процессоров) расположены компактно и используют для обмена информацией внутренние шины передачи данных. Компьютеры 1-го и 2-го поколения имели архитектуру закрытого типа с ограниченным набором внешнего оборудования. Компьютер, выполненный по этой архитектуре, не имел возможности подключения дополнительных устройств, не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предусмотренных разработчиком.</w:t>
      </w:r>
    </w:p>
    <w:p w:rsidR="000A6CA5" w:rsidRDefault="000A6CA5" w:rsidP="000A6C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A6CA5">
        <w:rPr>
          <w:rFonts w:ascii="Times New Roman" w:hAnsi="Times New Roman" w:cs="Times New Roman"/>
          <w:sz w:val="28"/>
          <w:szCs w:val="28"/>
        </w:rPr>
        <w:t xml:space="preserve">Оперативная память хранит команды и данные исполняемых программ. АЛУ обеспечивает не только числовую обработку, но и участвует в процессе ввода-вывода информации, осуществляя ее занесение в оперативную память. Канал ввода / вывода представляет собой специализированное устройство, </w:t>
      </w:r>
      <w:r w:rsidRPr="000A6CA5">
        <w:rPr>
          <w:rFonts w:ascii="Times New Roman" w:hAnsi="Times New Roman" w:cs="Times New Roman"/>
          <w:sz w:val="28"/>
          <w:szCs w:val="28"/>
        </w:rPr>
        <w:lastRenderedPageBreak/>
        <w:t>работающее по командам, подаваемым устройством управления. Канал допускает подключение определенного числа внешних устройств. Устройство управления обеспечивает выполнение команд программы и управляет всеми узлами системы.</w:t>
      </w:r>
    </w:p>
    <w:p w:rsidR="000A6CA5" w:rsidRDefault="00365CC6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sz w:val="28"/>
          <w:szCs w:val="28"/>
        </w:rPr>
        <w:t>Одним из примеров компьютеров, выполненных без применения открытости, могут сл</w:t>
      </w:r>
      <w:r>
        <w:rPr>
          <w:rFonts w:ascii="Times New Roman" w:hAnsi="Times New Roman" w:cs="Times New Roman"/>
          <w:sz w:val="28"/>
          <w:szCs w:val="28"/>
        </w:rPr>
        <w:t xml:space="preserve">ужить компьютеры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65CC6">
        <w:rPr>
          <w:rFonts w:ascii="Times New Roman" w:hAnsi="Times New Roman" w:cs="Times New Roman"/>
          <w:sz w:val="28"/>
          <w:szCs w:val="28"/>
        </w:rPr>
        <w:t>. Они не имеют широкого распространения в Российской Федерации по причине высокой цены и несовмест</w:t>
      </w:r>
      <w:r>
        <w:rPr>
          <w:rFonts w:ascii="Times New Roman" w:hAnsi="Times New Roman" w:cs="Times New Roman"/>
          <w:sz w:val="28"/>
          <w:szCs w:val="28"/>
        </w:rPr>
        <w:t>имости программного обеспечения</w:t>
      </w:r>
      <w:r w:rsidRPr="00365CC6">
        <w:rPr>
          <w:rFonts w:ascii="Times New Roman" w:hAnsi="Times New Roman" w:cs="Times New Roman"/>
          <w:sz w:val="28"/>
          <w:szCs w:val="28"/>
        </w:rPr>
        <w:t>. Но с другой стороны, на высоком уровне находится безопасность данных пользователей этих компьютеров, так как достаточно проблематично осуществить взлом «закрытой архитектуры».</w:t>
      </w:r>
    </w:p>
    <w:p w:rsidR="00365CC6" w:rsidRDefault="00365CC6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К особенностям открытой архитектуры относятся: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• модульный принцип построения компьютера, в соответствии с которым все его компоненты выполнены в виде законченных конструкций — модулей, имеющих стандартные размеры и стандартные средства сопряжения;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• наличие общей (системной) информационной шины, к которой можно подключать различные дополнительные устройства через соответствующие разъемные соединения;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• совместимость новых аппаратных и программных средств с их предыдущими версиями, основанная на принципе «сверху — вниз», что означает, что последующие версии должны поддерживать предыдущие.</w:t>
      </w:r>
    </w:p>
    <w:p w:rsidR="000A6CA5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Устройство компьютера открытого типа базируется на взаимодействии внешних устройств с контролерами, которые, в свою очередь, взаимодействуют с системной платой, и являются открытыми системами. А это, в свою очередь, дает возможность производить дополнительные устройства всем заинтересованным компаниям, что, несомненно, положительно сказывается на развитии компьютерной отрасли, и увеличивает популярность компьютера.</w:t>
      </w:r>
    </w:p>
    <w:p w:rsidR="00365CC6" w:rsidRPr="00365CC6" w:rsidRDefault="00365CC6" w:rsidP="00365C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sz w:val="28"/>
          <w:szCs w:val="28"/>
        </w:rPr>
        <w:lastRenderedPageBreak/>
        <w:t>Принципиальная позиция открытой архитектуры состоит в том, что компьютерные компании не делают тайны из комплектации компьютера, и она может быть легко изменена или модернизирована. Можно легко менять какой-либо модуль в компьютере, не заботясь о его совместимости с да</w:t>
      </w:r>
      <w:r>
        <w:rPr>
          <w:rFonts w:ascii="Times New Roman" w:hAnsi="Times New Roman" w:cs="Times New Roman"/>
          <w:sz w:val="28"/>
          <w:szCs w:val="28"/>
        </w:rPr>
        <w:t>нной компьютерной модификацией.</w:t>
      </w:r>
    </w:p>
    <w:p w:rsidR="00365CC6" w:rsidRPr="00365CC6" w:rsidRDefault="00365CC6" w:rsidP="00365C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sz w:val="28"/>
          <w:szCs w:val="28"/>
        </w:rPr>
        <w:t>Революционным событием стало решение ведущей компьютерной фирмы IBM спроектировать и собрать компьютер с указанной в его паспорте архитектурой. Это был компьютер IBM PC, поступивший в продажу в 1981 году. Отдельно было подчёркнуто, что этот компьютер возможно подвергнуть модернизации, устанавливая разные дополнительные блоки и устройства периферии или просто</w:t>
      </w:r>
      <w:r>
        <w:rPr>
          <w:rFonts w:ascii="Times New Roman" w:hAnsi="Times New Roman" w:cs="Times New Roman"/>
          <w:sz w:val="28"/>
          <w:szCs w:val="28"/>
        </w:rPr>
        <w:t xml:space="preserve"> меняя их на более совершенные.</w:t>
      </w:r>
    </w:p>
    <w:p w:rsidR="00365CC6" w:rsidRDefault="00365CC6" w:rsidP="00365C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sz w:val="28"/>
          <w:szCs w:val="28"/>
        </w:rPr>
        <w:t>Затем другие компании стали проектировать компьютеры, которые были совместимы с IBM PC, и это возвело его в ранг</w:t>
      </w:r>
      <w:r>
        <w:rPr>
          <w:rFonts w:ascii="Times New Roman" w:hAnsi="Times New Roman" w:cs="Times New Roman"/>
          <w:sz w:val="28"/>
          <w:szCs w:val="28"/>
        </w:rPr>
        <w:t xml:space="preserve"> стандарта компьютерной техники</w:t>
      </w:r>
      <w:r w:rsidRPr="00365CC6">
        <w:rPr>
          <w:rFonts w:ascii="Times New Roman" w:hAnsi="Times New Roman" w:cs="Times New Roman"/>
          <w:sz w:val="28"/>
          <w:szCs w:val="28"/>
        </w:rPr>
        <w:t>. Однако, этот, по сути революционный, поступок погубил компанию IBM. Сегодня её часть компьютерного рынка бесконечно маленькая, существует термин для ко</w:t>
      </w:r>
      <w:r>
        <w:rPr>
          <w:rFonts w:ascii="Times New Roman" w:hAnsi="Times New Roman" w:cs="Times New Roman"/>
          <w:sz w:val="28"/>
          <w:szCs w:val="28"/>
        </w:rPr>
        <w:t>мпьютеров: «IBM-PC-совместимый»</w:t>
      </w:r>
      <w:r w:rsidRPr="00365CC6">
        <w:rPr>
          <w:rFonts w:ascii="Times New Roman" w:hAnsi="Times New Roman" w:cs="Times New Roman"/>
          <w:sz w:val="28"/>
          <w:szCs w:val="28"/>
        </w:rPr>
        <w:t>.</w:t>
      </w:r>
    </w:p>
    <w:p w:rsidR="000A6CA5" w:rsidRDefault="000A6CA5" w:rsidP="000A6C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73241" w:rsidRPr="000A6CA5" w:rsidRDefault="00B73241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Задания для </w:t>
      </w:r>
      <w:r w:rsidR="00CA69BC" w:rsidRPr="00CA69BC"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  <w:bookmarkStart w:id="0" w:name="_GoBack"/>
      <w:bookmarkEnd w:id="0"/>
      <w:r w:rsidRPr="00AE57B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AE57B9" w:rsidRPr="00AE57B9" w:rsidRDefault="00AE57B9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Составить перечень основных элементов архитектуры компьютера.</w:t>
      </w:r>
    </w:p>
    <w:p w:rsidR="00AE57B9" w:rsidRPr="00AE57B9" w:rsidRDefault="00AE57B9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Спроектировать (выполнить схему) компьютера закрытого типа.</w:t>
      </w:r>
    </w:p>
    <w:p w:rsidR="00AE57B9" w:rsidRPr="00AE57B9" w:rsidRDefault="00AE57B9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Изобразите подробную структурную схему ПК открытого типа и поясните назначение её компонентов.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>Инструкция по выполнению заданий</w:t>
      </w:r>
      <w:r w:rsidRPr="00AE57B9">
        <w:rPr>
          <w:rFonts w:ascii="Times New Roman" w:hAnsi="Times New Roman" w:cs="Times New Roman"/>
          <w:b/>
          <w:sz w:val="28"/>
          <w:szCs w:val="28"/>
        </w:rPr>
        <w:br/>
      </w:r>
      <w:r w:rsidR="00CA69BC" w:rsidRPr="00CA69BC"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  <w:r w:rsidRPr="00AE57B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AE57B9" w:rsidRPr="00AE57B9" w:rsidRDefault="00AE57B9" w:rsidP="00AE57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Прочитать краткие теоретические сведения. При необходимости обратиться к справочным материалам.</w:t>
      </w:r>
    </w:p>
    <w:p w:rsidR="00AE57B9" w:rsidRPr="00AE57B9" w:rsidRDefault="00AE57B9" w:rsidP="00AE57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Внимательно прочитать задание и приступить к выполнению.</w:t>
      </w: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отчета по практическому занятию 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Обязательно указать цели и задачи практического занятия.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Выписать задание</w:t>
      </w:r>
      <w:r w:rsidR="00CA69BC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Показать этапы и результат выполнения задания.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Написать вывод о проделанной работе.</w:t>
      </w:r>
    </w:p>
    <w:p w:rsidR="00AE57B9" w:rsidRPr="00AE57B9" w:rsidRDefault="00AE57B9" w:rsidP="00AE57B9">
      <w:pPr>
        <w:spacing w:after="200" w:line="276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 w:rsidRPr="00AE57B9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30012" w:rsidRPr="006D52A1" w:rsidRDefault="00030012" w:rsidP="000300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lastRenderedPageBreak/>
        <w:t>Образец отчета по практическому занятию.</w:t>
      </w: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Отчет</w:t>
      </w: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</w:t>
      </w:r>
      <w:r w:rsidR="00CA69B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9BC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№ 2</w:t>
      </w:r>
      <w:r w:rsidRPr="006D52A1">
        <w:rPr>
          <w:rFonts w:ascii="Times New Roman" w:hAnsi="Times New Roman" w:cs="Times New Roman"/>
          <w:sz w:val="28"/>
          <w:szCs w:val="28"/>
        </w:rPr>
        <w:t>.</w:t>
      </w:r>
    </w:p>
    <w:p w:rsidR="00030012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0012">
        <w:rPr>
          <w:rFonts w:ascii="Times New Roman" w:hAnsi="Times New Roman" w:cs="Times New Roman"/>
          <w:sz w:val="28"/>
          <w:szCs w:val="28"/>
        </w:rPr>
        <w:t>Структура персонального компьютера</w:t>
      </w:r>
    </w:p>
    <w:p w:rsidR="00030012" w:rsidRPr="00030012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Учебная цель:</w:t>
      </w:r>
    </w:p>
    <w:p w:rsidR="00030012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Получить представление об архитектуре закрытого и открытого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Учебные задачи: </w:t>
      </w:r>
    </w:p>
    <w:p w:rsidR="00030012" w:rsidRPr="00AE57B9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1. Изучить архитектуры открытого и закрытого типов.</w:t>
      </w:r>
    </w:p>
    <w:p w:rsidR="00030012" w:rsidRPr="00AE57B9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2. Научиться составлять данные виды архитектур</w:t>
      </w: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Выполнил студент группы:</w:t>
      </w:r>
      <w:r w:rsidR="00271913" w:rsidRPr="00365CC6">
        <w:rPr>
          <w:rFonts w:ascii="Times New Roman" w:hAnsi="Times New Roman" w:cs="Times New Roman"/>
          <w:sz w:val="28"/>
          <w:szCs w:val="28"/>
        </w:rPr>
        <w:t xml:space="preserve"> </w:t>
      </w:r>
      <w:r w:rsidRPr="006D52A1">
        <w:rPr>
          <w:rFonts w:ascii="Times New Roman" w:hAnsi="Times New Roman" w:cs="Times New Roman"/>
          <w:sz w:val="28"/>
          <w:szCs w:val="28"/>
        </w:rPr>
        <w:t>_______</w:t>
      </w:r>
    </w:p>
    <w:p w:rsidR="00030012" w:rsidRPr="006D52A1" w:rsidRDefault="00030012" w:rsidP="00030012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ФИО</w:t>
      </w:r>
    </w:p>
    <w:p w:rsidR="00030012" w:rsidRPr="006D52A1" w:rsidRDefault="00030012" w:rsidP="000300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г. Челябинск</w:t>
      </w:r>
    </w:p>
    <w:p w:rsidR="00030012" w:rsidRPr="000A6CA5" w:rsidRDefault="008E6317" w:rsidP="0003001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A6C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D4727" w:rsidRPr="00AE57B9" w:rsidRDefault="00CA69BC">
      <w:pPr>
        <w:rPr>
          <w:rFonts w:ascii="Times New Roman" w:hAnsi="Times New Roman" w:cs="Times New Roman"/>
          <w:sz w:val="28"/>
          <w:szCs w:val="28"/>
        </w:rPr>
      </w:pPr>
    </w:p>
    <w:sectPr w:rsidR="007D4727" w:rsidRPr="00AE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92C"/>
    <w:multiLevelType w:val="hybridMultilevel"/>
    <w:tmpl w:val="5DCE0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37B14"/>
    <w:multiLevelType w:val="hybridMultilevel"/>
    <w:tmpl w:val="12D26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3625B7"/>
    <w:multiLevelType w:val="hybridMultilevel"/>
    <w:tmpl w:val="BB06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B06FDB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822941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C8"/>
    <w:rsid w:val="00030012"/>
    <w:rsid w:val="000541C8"/>
    <w:rsid w:val="000A6CA5"/>
    <w:rsid w:val="00271913"/>
    <w:rsid w:val="00365CC6"/>
    <w:rsid w:val="003F71C3"/>
    <w:rsid w:val="008E6317"/>
    <w:rsid w:val="00AE57B9"/>
    <w:rsid w:val="00B73241"/>
    <w:rsid w:val="00CA69BC"/>
    <w:rsid w:val="00F13994"/>
    <w:rsid w:val="00F50F5D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C5C1"/>
  <w15:chartTrackingRefBased/>
  <w15:docId w15:val="{9C1E1F02-EFAE-4616-8E09-AAF1C2FD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7B9"/>
    <w:pPr>
      <w:spacing w:after="0" w:line="360" w:lineRule="auto"/>
      <w:jc w:val="both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00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300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898</Words>
  <Characters>5123</Characters>
  <Application>Microsoft Office Word</Application>
  <DocSecurity>0</DocSecurity>
  <Lines>42</Lines>
  <Paragraphs>12</Paragraphs>
  <ScaleCrop>false</ScaleCrop>
  <Company>South Ural State College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Назарова Наталья Александровна</cp:lastModifiedBy>
  <cp:revision>12</cp:revision>
  <dcterms:created xsi:type="dcterms:W3CDTF">2019-10-02T05:30:00Z</dcterms:created>
  <dcterms:modified xsi:type="dcterms:W3CDTF">2022-01-25T05:22:00Z</dcterms:modified>
</cp:coreProperties>
</file>