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FA" w:rsidRPr="002020FA" w:rsidRDefault="002020FA" w:rsidP="00202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020FA">
        <w:rPr>
          <w:rFonts w:ascii="Times New Roman" w:hAnsi="Times New Roman" w:cs="Times New Roman"/>
          <w:b/>
          <w:sz w:val="28"/>
        </w:rPr>
        <w:t>Практическая работа № 18</w:t>
      </w:r>
    </w:p>
    <w:p w:rsidR="002020FA" w:rsidRPr="002020FA" w:rsidRDefault="002020FA" w:rsidP="002020F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020FA">
        <w:rPr>
          <w:rFonts w:ascii="Times New Roman" w:hAnsi="Times New Roman" w:cs="Times New Roman"/>
          <w:b/>
          <w:sz w:val="28"/>
        </w:rPr>
        <w:t>Построение м</w:t>
      </w:r>
      <w:r w:rsidRPr="002020FA">
        <w:rPr>
          <w:rFonts w:ascii="Times New Roman" w:hAnsi="Times New Roman" w:cs="Times New Roman"/>
          <w:b/>
          <w:sz w:val="28"/>
        </w:rPr>
        <w:t>одели нарушителя</w:t>
      </w:r>
    </w:p>
    <w:p w:rsidR="002020FA" w:rsidRPr="002020FA" w:rsidRDefault="002020FA" w:rsidP="002020F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020FA">
        <w:rPr>
          <w:rFonts w:ascii="Times New Roman" w:hAnsi="Times New Roman" w:cs="Times New Roman"/>
          <w:b/>
          <w:sz w:val="28"/>
        </w:rPr>
        <w:t>Задачи практической работы:</w:t>
      </w:r>
    </w:p>
    <w:p w:rsidR="002020FA" w:rsidRPr="002020FA" w:rsidRDefault="002020FA" w:rsidP="002020F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2020FA">
        <w:rPr>
          <w:rFonts w:ascii="Times New Roman" w:hAnsi="Times New Roman" w:cs="Times New Roman"/>
          <w:sz w:val="28"/>
        </w:rPr>
        <w:t>ать характеристики основных групп нарушителей;</w:t>
      </w:r>
    </w:p>
    <w:p w:rsidR="002020FA" w:rsidRPr="002020FA" w:rsidRDefault="002020FA" w:rsidP="002020F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2020FA">
        <w:rPr>
          <w:rFonts w:ascii="Times New Roman" w:hAnsi="Times New Roman" w:cs="Times New Roman"/>
          <w:sz w:val="28"/>
        </w:rPr>
        <w:t>пределить возможных нарушителей защиты рассматриваемого объекта информатизации;</w:t>
      </w:r>
    </w:p>
    <w:p w:rsidR="002020FA" w:rsidRPr="002020FA" w:rsidRDefault="002020FA" w:rsidP="002020F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2020FA">
        <w:rPr>
          <w:rFonts w:ascii="Times New Roman" w:hAnsi="Times New Roman" w:cs="Times New Roman"/>
          <w:sz w:val="28"/>
        </w:rPr>
        <w:t>пределить каналы, используемые нарушителем для д</w:t>
      </w:r>
      <w:r w:rsidRPr="002020FA">
        <w:rPr>
          <w:rFonts w:ascii="Times New Roman" w:hAnsi="Times New Roman" w:cs="Times New Roman"/>
          <w:sz w:val="28"/>
        </w:rPr>
        <w:t>оступа к защищаемым ресурсам ИС</w:t>
      </w:r>
      <w:r>
        <w:rPr>
          <w:rFonts w:ascii="Times New Roman" w:hAnsi="Times New Roman" w:cs="Times New Roman"/>
          <w:sz w:val="28"/>
        </w:rPr>
        <w:t>.</w:t>
      </w:r>
    </w:p>
    <w:p w:rsidR="00270E39" w:rsidRDefault="002020FA" w:rsidP="00202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20FA">
        <w:rPr>
          <w:rFonts w:ascii="Times New Roman" w:hAnsi="Times New Roman" w:cs="Times New Roman"/>
          <w:b/>
          <w:sz w:val="28"/>
        </w:rPr>
        <w:t>Исходные данные: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020FA">
        <w:rPr>
          <w:rFonts w:ascii="Times New Roman" w:hAnsi="Times New Roman" w:cs="Times New Roman"/>
          <w:sz w:val="28"/>
        </w:rPr>
        <w:t>данные полученные в практической работе №1, 2, 3</w:t>
      </w:r>
      <w:r>
        <w:rPr>
          <w:rFonts w:ascii="Times New Roman" w:hAnsi="Times New Roman" w:cs="Times New Roman"/>
          <w:sz w:val="28"/>
        </w:rPr>
        <w:t>.</w:t>
      </w:r>
    </w:p>
    <w:p w:rsidR="002020FA" w:rsidRDefault="002020FA" w:rsidP="002020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020FA">
        <w:rPr>
          <w:rFonts w:ascii="Times New Roman" w:hAnsi="Times New Roman" w:cs="Times New Roman"/>
          <w:b/>
          <w:sz w:val="28"/>
        </w:rPr>
        <w:t>Ход работы: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6"/>
        <w:gridCol w:w="1835"/>
        <w:gridCol w:w="1814"/>
        <w:gridCol w:w="1871"/>
        <w:gridCol w:w="1843"/>
      </w:tblGrid>
      <w:tr w:rsidR="002020FA" w:rsidRPr="002020FA" w:rsidTr="002020FA">
        <w:trPr>
          <w:trHeight w:val="613"/>
          <w:jc w:val="center"/>
        </w:trPr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20FA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7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20FA" w:rsidRPr="002020FA" w:rsidRDefault="002020FA" w:rsidP="007D70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20FA">
              <w:rPr>
                <w:rFonts w:ascii="Times New Roman" w:hAnsi="Times New Roman" w:cs="Times New Roman"/>
                <w:b/>
              </w:rPr>
              <w:t>Квалификация нарушителя</w:t>
            </w:r>
          </w:p>
        </w:tc>
      </w:tr>
      <w:tr w:rsidR="002020FA" w:rsidRPr="002020FA" w:rsidTr="002020FA">
        <w:trPr>
          <w:trHeight w:val="613"/>
          <w:jc w:val="center"/>
        </w:trPr>
        <w:tc>
          <w:tcPr>
            <w:tcW w:w="1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DC23F1">
            <w:pPr>
              <w:ind w:firstLine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Начальные навыки использования ПК.</w:t>
            </w:r>
          </w:p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2020FA">
              <w:rPr>
                <w:rFonts w:ascii="Times New Roman" w:hAnsi="Times New Roman" w:cs="Times New Roman"/>
                <w:u w:val="single"/>
              </w:rPr>
              <w:t>1 уровень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Может запускать программы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2020FA">
              <w:rPr>
                <w:rFonts w:ascii="Times New Roman" w:hAnsi="Times New Roman" w:cs="Times New Roman"/>
                <w:u w:val="single"/>
              </w:rPr>
              <w:t>2 уровень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Создает программы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2020FA">
              <w:rPr>
                <w:rFonts w:ascii="Times New Roman" w:hAnsi="Times New Roman" w:cs="Times New Roman"/>
                <w:u w:val="single"/>
              </w:rPr>
              <w:t>3 уровень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Знает, как устроена система защиты. Может управлять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2020FA">
              <w:rPr>
                <w:rFonts w:ascii="Times New Roman" w:hAnsi="Times New Roman" w:cs="Times New Roman"/>
                <w:u w:val="single"/>
              </w:rPr>
              <w:t>4 уровень</w:t>
            </w:r>
          </w:p>
        </w:tc>
      </w:tr>
      <w:tr w:rsidR="002020FA" w:rsidRPr="002020FA" w:rsidTr="002020FA">
        <w:trPr>
          <w:trHeight w:val="546"/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Начальник отдела кадров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ind w:hanging="53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-</w:t>
            </w:r>
          </w:p>
        </w:tc>
      </w:tr>
      <w:tr w:rsidR="002020FA" w:rsidRPr="002020FA" w:rsidTr="002020FA">
        <w:trPr>
          <w:trHeight w:val="546"/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ind w:hanging="53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</w:tr>
      <w:tr w:rsidR="002020FA" w:rsidRPr="002020FA" w:rsidTr="002020FA">
        <w:trPr>
          <w:trHeight w:val="323"/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ind w:hanging="53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-</w:t>
            </w:r>
          </w:p>
        </w:tc>
      </w:tr>
      <w:tr w:rsidR="002020FA" w:rsidRPr="002020FA" w:rsidTr="002020FA">
        <w:trPr>
          <w:trHeight w:val="546"/>
          <w:jc w:val="center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Инженер-проектировщик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0FA" w:rsidRPr="002020FA" w:rsidRDefault="002020FA" w:rsidP="002020FA">
            <w:pPr>
              <w:ind w:hanging="53"/>
              <w:jc w:val="center"/>
              <w:rPr>
                <w:rFonts w:ascii="Times New Roman" w:hAnsi="Times New Roman" w:cs="Times New Roman"/>
              </w:rPr>
            </w:pPr>
            <w:r w:rsidRPr="002020FA">
              <w:rPr>
                <w:rFonts w:ascii="Times New Roman" w:hAnsi="Times New Roman" w:cs="Times New Roman"/>
              </w:rPr>
              <w:t>+</w:t>
            </w:r>
          </w:p>
        </w:tc>
      </w:tr>
    </w:tbl>
    <w:p w:rsidR="002020FA" w:rsidRPr="007D7057" w:rsidRDefault="002020FA" w:rsidP="007D7057">
      <w:pPr>
        <w:pStyle w:val="a3"/>
        <w:numPr>
          <w:ilvl w:val="0"/>
          <w:numId w:val="4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7057">
        <w:rPr>
          <w:rFonts w:ascii="Times New Roman" w:hAnsi="Times New Roman" w:cs="Times New Roman"/>
          <w:b/>
          <w:sz w:val="28"/>
        </w:rPr>
        <w:t>Начальник отдела кадров</w:t>
      </w:r>
      <w:r w:rsidRPr="007D7057">
        <w:rPr>
          <w:rFonts w:ascii="Times New Roman" w:hAnsi="Times New Roman" w:cs="Times New Roman"/>
          <w:sz w:val="28"/>
        </w:rPr>
        <w:t xml:space="preserve"> возглавляет работу по подбору, отбору и расстановке кадров на основе оценки их квалификации, личных и деловых качеств; проводит систематический анализ кадровой работы на предприятии, разрабатывает приложения по её улучшению. Он обязан составлять отчет по учету персонала и работе с кадрами.</w:t>
      </w:r>
    </w:p>
    <w:p w:rsidR="002020FA" w:rsidRPr="007D7057" w:rsidRDefault="002020FA" w:rsidP="007D705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7057">
        <w:rPr>
          <w:rFonts w:ascii="Times New Roman" w:hAnsi="Times New Roman" w:cs="Times New Roman"/>
          <w:b/>
          <w:sz w:val="28"/>
        </w:rPr>
        <w:t>Системный администратор</w:t>
      </w:r>
      <w:r w:rsidRPr="007D7057">
        <w:rPr>
          <w:rFonts w:ascii="Times New Roman" w:hAnsi="Times New Roman" w:cs="Times New Roman"/>
          <w:sz w:val="28"/>
        </w:rPr>
        <w:t xml:space="preserve"> устанавливает на серверы и рабочие станции сетевое ПО; конфигурирует систему на сервере; контролирует использование сетевых ресурсов; устанавливает ограничения для пользователей по: использованию рабочей станции или сервера;</w:t>
      </w:r>
      <w:r w:rsidR="007D7057" w:rsidRPr="007D7057">
        <w:rPr>
          <w:rFonts w:ascii="Times New Roman" w:hAnsi="Times New Roman" w:cs="Times New Roman"/>
          <w:sz w:val="28"/>
        </w:rPr>
        <w:t xml:space="preserve"> </w:t>
      </w:r>
      <w:r w:rsidRPr="007D7057">
        <w:rPr>
          <w:rFonts w:ascii="Times New Roman" w:hAnsi="Times New Roman" w:cs="Times New Roman"/>
          <w:sz w:val="28"/>
        </w:rPr>
        <w:t>времени;</w:t>
      </w:r>
      <w:r w:rsidR="007D7057" w:rsidRPr="007D7057">
        <w:rPr>
          <w:rFonts w:ascii="Times New Roman" w:hAnsi="Times New Roman" w:cs="Times New Roman"/>
          <w:sz w:val="28"/>
        </w:rPr>
        <w:t xml:space="preserve"> </w:t>
      </w:r>
      <w:r w:rsidRPr="007D7057">
        <w:rPr>
          <w:rFonts w:ascii="Times New Roman" w:hAnsi="Times New Roman" w:cs="Times New Roman"/>
          <w:sz w:val="28"/>
        </w:rPr>
        <w:lastRenderedPageBreak/>
        <w:t>степени использования ресурсов.</w:t>
      </w:r>
      <w:r w:rsidR="007D7057" w:rsidRPr="007D7057">
        <w:rPr>
          <w:rFonts w:ascii="Times New Roman" w:hAnsi="Times New Roman" w:cs="Times New Roman"/>
          <w:sz w:val="28"/>
        </w:rPr>
        <w:t xml:space="preserve"> Он</w:t>
      </w:r>
      <w:r w:rsidRPr="007D7057">
        <w:rPr>
          <w:rFonts w:ascii="Times New Roman" w:hAnsi="Times New Roman" w:cs="Times New Roman"/>
          <w:sz w:val="28"/>
        </w:rPr>
        <w:t xml:space="preserve"> имеет прав</w:t>
      </w:r>
      <w:r w:rsidR="007D7057" w:rsidRPr="007D7057">
        <w:rPr>
          <w:rFonts w:ascii="Times New Roman" w:hAnsi="Times New Roman" w:cs="Times New Roman"/>
          <w:sz w:val="28"/>
        </w:rPr>
        <w:t>о</w:t>
      </w:r>
      <w:r w:rsidRPr="007D7057">
        <w:rPr>
          <w:rFonts w:ascii="Times New Roman" w:hAnsi="Times New Roman" w:cs="Times New Roman"/>
          <w:sz w:val="28"/>
        </w:rPr>
        <w:t xml:space="preserve"> устанавливать и изменять правила пользования сетью.</w:t>
      </w:r>
    </w:p>
    <w:p w:rsidR="002020FA" w:rsidRPr="007D7057" w:rsidRDefault="002020FA" w:rsidP="007D705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7057">
        <w:rPr>
          <w:rFonts w:ascii="Times New Roman" w:hAnsi="Times New Roman" w:cs="Times New Roman"/>
          <w:b/>
          <w:sz w:val="28"/>
        </w:rPr>
        <w:t>Бухгалтер</w:t>
      </w:r>
      <w:r w:rsidRPr="007D7057">
        <w:rPr>
          <w:rFonts w:ascii="Times New Roman" w:hAnsi="Times New Roman" w:cs="Times New Roman"/>
          <w:sz w:val="28"/>
        </w:rPr>
        <w:t xml:space="preserve"> выполняет работу по ведению бухгалтерского учета имущества, обязательств и хозяйственных операций (учет основных средств, товарно-материальных ценностей, затрат на производство, реализации продукции, результатов хозяйственно-финансовой деятельности; расчеты с поставщиками и заказчиками, за предоставленные услуги и т.п.); отражает на счетах бухгалтерского учета операции, связанные с движением основных средств, товарно-материальных ценностей и денежных средств.</w:t>
      </w:r>
    </w:p>
    <w:p w:rsidR="002020FA" w:rsidRDefault="002020FA" w:rsidP="007D7057">
      <w:pPr>
        <w:pStyle w:val="a3"/>
        <w:numPr>
          <w:ilvl w:val="0"/>
          <w:numId w:val="4"/>
        </w:numPr>
        <w:tabs>
          <w:tab w:val="left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7057">
        <w:rPr>
          <w:rFonts w:ascii="Times New Roman" w:hAnsi="Times New Roman" w:cs="Times New Roman"/>
          <w:b/>
          <w:sz w:val="28"/>
        </w:rPr>
        <w:t>Инженер-проектировщик</w:t>
      </w:r>
      <w:r w:rsidRPr="007D7057">
        <w:rPr>
          <w:rFonts w:ascii="Times New Roman" w:hAnsi="Times New Roman" w:cs="Times New Roman"/>
          <w:sz w:val="28"/>
        </w:rPr>
        <w:t xml:space="preserve"> разрабатывает отдельные части проекта на основе новейших научно-технических достижений, передового отечественного и зарубежного опыта проектирования, строительства и эксплуатации объектов и с использованием средств автоматизации проектирования. За разглашение коммерческой тайны предприятия и причинение материального ущерба, проектировщик несет полную ответственность.</w:t>
      </w:r>
    </w:p>
    <w:p w:rsidR="007D7057" w:rsidRDefault="007D7057" w:rsidP="007D7057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7057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определил</w:t>
      </w:r>
      <w:r w:rsidRPr="007D7057">
        <w:rPr>
          <w:rFonts w:ascii="Times New Roman" w:hAnsi="Times New Roman" w:cs="Times New Roman"/>
          <w:sz w:val="28"/>
        </w:rPr>
        <w:t xml:space="preserve"> возможных нарушителей защиты рассматр</w:t>
      </w:r>
      <w:r>
        <w:rPr>
          <w:rFonts w:ascii="Times New Roman" w:hAnsi="Times New Roman" w:cs="Times New Roman"/>
          <w:sz w:val="28"/>
        </w:rPr>
        <w:t>иваемого объекта информатизации и дал</w:t>
      </w:r>
      <w:r w:rsidRPr="007D7057">
        <w:rPr>
          <w:rFonts w:ascii="Times New Roman" w:hAnsi="Times New Roman" w:cs="Times New Roman"/>
          <w:sz w:val="28"/>
        </w:rPr>
        <w:t xml:space="preserve"> характери</w:t>
      </w:r>
      <w:r>
        <w:rPr>
          <w:rFonts w:ascii="Times New Roman" w:hAnsi="Times New Roman" w:cs="Times New Roman"/>
          <w:sz w:val="28"/>
        </w:rPr>
        <w:t>стики основным</w:t>
      </w:r>
      <w:r w:rsidRPr="007D7057">
        <w:rPr>
          <w:rFonts w:ascii="Times New Roman" w:hAnsi="Times New Roman" w:cs="Times New Roman"/>
          <w:sz w:val="28"/>
        </w:rPr>
        <w:t xml:space="preserve"> групп</w:t>
      </w:r>
      <w:r>
        <w:rPr>
          <w:rFonts w:ascii="Times New Roman" w:hAnsi="Times New Roman" w:cs="Times New Roman"/>
          <w:sz w:val="28"/>
        </w:rPr>
        <w:t>ам нарушителей, а также определил</w:t>
      </w:r>
      <w:r w:rsidRPr="007D7057">
        <w:rPr>
          <w:rFonts w:ascii="Times New Roman" w:hAnsi="Times New Roman" w:cs="Times New Roman"/>
          <w:sz w:val="28"/>
        </w:rPr>
        <w:t xml:space="preserve"> каналы, используемые нарушителем для доступа к защищаемым ресурсам ИС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7D7057" w:rsidRPr="007D7057" w:rsidRDefault="007D7057" w:rsidP="007D7057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D7057" w:rsidRPr="007D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690"/>
    <w:multiLevelType w:val="hybridMultilevel"/>
    <w:tmpl w:val="754C5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245D"/>
    <w:multiLevelType w:val="hybridMultilevel"/>
    <w:tmpl w:val="6F1E74CE"/>
    <w:lvl w:ilvl="0" w:tplc="B2E803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67C9"/>
    <w:multiLevelType w:val="hybridMultilevel"/>
    <w:tmpl w:val="9DE62EBC"/>
    <w:lvl w:ilvl="0" w:tplc="34EE05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1EA5"/>
    <w:multiLevelType w:val="hybridMultilevel"/>
    <w:tmpl w:val="3B56BCC6"/>
    <w:lvl w:ilvl="0" w:tplc="5986FF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9D"/>
    <w:rsid w:val="002020FA"/>
    <w:rsid w:val="00270E39"/>
    <w:rsid w:val="0047039D"/>
    <w:rsid w:val="007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1502"/>
  <w15:chartTrackingRefBased/>
  <w15:docId w15:val="{D9C94629-837B-451A-9F2A-341D6F6F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2022-04-25T05:54:00Z</dcterms:created>
  <dcterms:modified xsi:type="dcterms:W3CDTF">2022-04-25T06:09:00Z</dcterms:modified>
</cp:coreProperties>
</file>