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3D" w:rsidRPr="00872484" w:rsidRDefault="0040133D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872484">
        <w:rPr>
          <w:rFonts w:ascii="Times New Roman" w:hAnsi="Times New Roman" w:cs="Times New Roman"/>
          <w:sz w:val="28"/>
          <w:szCs w:val="28"/>
        </w:rPr>
        <w:t>Хост  —</w:t>
      </w:r>
      <w:proofErr w:type="gramEnd"/>
      <w:r w:rsidRPr="00872484">
        <w:rPr>
          <w:rFonts w:ascii="Times New Roman" w:hAnsi="Times New Roman" w:cs="Times New Roman"/>
          <w:sz w:val="28"/>
          <w:szCs w:val="28"/>
        </w:rPr>
        <w:t xml:space="preserve"> любое устройство, предоставляющее сервисы формата «клиент-сервер» в режиме сервера по каким-либо интерфейсам и уникально определённое на этих интерфейсах.</w:t>
      </w:r>
    </w:p>
    <w:p w:rsidR="0040133D" w:rsidRPr="00872484" w:rsidRDefault="00872484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40133D" w:rsidRPr="00872484">
        <w:rPr>
          <w:rFonts w:ascii="Times New Roman" w:hAnsi="Times New Roman" w:cs="Times New Roman"/>
          <w:sz w:val="28"/>
          <w:szCs w:val="28"/>
        </w:rPr>
        <w:t>люз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0133D" w:rsidRPr="00872484">
        <w:rPr>
          <w:rFonts w:ascii="Times New Roman" w:hAnsi="Times New Roman" w:cs="Times New Roman"/>
          <w:sz w:val="28"/>
          <w:szCs w:val="28"/>
        </w:rPr>
        <w:t xml:space="preserve"> — аппаратный маршрутизатор или программное обеспечение для сопряжения компьютерных сетей, использующих разные протоколы (например, локальной и глобальной).</w:t>
      </w:r>
    </w:p>
    <w:p w:rsidR="0040133D" w:rsidRPr="00872484" w:rsidRDefault="0040133D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Хоп — транзитный участок в компьютерной сети.</w:t>
      </w:r>
    </w:p>
    <w:p w:rsidR="0040133D" w:rsidRPr="00872484" w:rsidRDefault="0040133D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Время жизни пакета — предельный период времени или число итераций или переходов, за который набор данных (пакет) может существовать до своего исчезновения.</w:t>
      </w:r>
    </w:p>
    <w:p w:rsidR="0040133D" w:rsidRPr="00872484" w:rsidRDefault="0040133D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Маршрут - путь следования каким-либо образом организованной информации через узлы информационной сети или сети связи</w:t>
      </w:r>
    </w:p>
    <w:p w:rsidR="0040133D" w:rsidRPr="00872484" w:rsidRDefault="0040133D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Маска подсети — битовая маска для определения по IP-адресу адреса подсети и адреса узла этой подсети.</w:t>
      </w:r>
    </w:p>
    <w:p w:rsidR="0040133D" w:rsidRPr="00872484" w:rsidRDefault="00E93768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 xml:space="preserve">Авторитетный DNS сервер – это сервер заявляющий, что сам отвечает за зону. </w:t>
      </w:r>
    </w:p>
    <w:p w:rsidR="00E93768" w:rsidRPr="00872484" w:rsidRDefault="00E93768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Неавторитетный DNS сервер – это сервер, обрабатывающий запрос и возвращающий ответ других серверов.</w:t>
      </w:r>
    </w:p>
    <w:p w:rsidR="00E93768" w:rsidRPr="00872484" w:rsidRDefault="00E93768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Порт TCP - целое неотрицательное число, записываемое в заголовках протоколов транспортного уровня сетевой модели OSI.</w:t>
      </w:r>
    </w:p>
    <w:p w:rsidR="00E93768" w:rsidRPr="00872484" w:rsidRDefault="00E93768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Петля обратной связи – термин, который обычно используется для описания методов или процедур маршрутизации электронных сигналов, цифровых потоков данных, или других движущихся сущностей от их источника и обратно к тому же источнику без специальной обработки или модификаций.</w:t>
      </w:r>
    </w:p>
    <w:p w:rsidR="00E93768" w:rsidRPr="00872484" w:rsidRDefault="00E93768" w:rsidP="00872484">
      <w:pPr>
        <w:ind w:left="708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Время отклика — это временной интервал, который проходит между отправкой запроса и ответной реакцией на запрос этой самой системы.</w:t>
      </w:r>
    </w:p>
    <w:p w:rsidR="00E93768" w:rsidRPr="00872484" w:rsidRDefault="00E93768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Утилита 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> используется для проверки конфигурирования TCP/IP и диагностики ошибок соединения. </w:t>
      </w:r>
    </w:p>
    <w:p w:rsidR="0040133D" w:rsidRPr="00872484" w:rsidRDefault="00E93768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проверяет соединение с удаленным хостом путем посылки к этому хосту эхо-пакетов ICMP и прослушивания эхо-ответов. 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> ожидает каждый посланный пакет и печатает количество переданных и принятых пакетов.</w:t>
      </w:r>
    </w:p>
    <w:p w:rsidR="00E93768" w:rsidRPr="00872484" w:rsidRDefault="00E93768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lastRenderedPageBreak/>
        <w:t>Назначение протокола ARP - Преобразование сетевых адресов в канальные</w:t>
      </w:r>
    </w:p>
    <w:p w:rsidR="00E93768" w:rsidRPr="00872484" w:rsidRDefault="00E93768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24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можно использовать для тестирования как имени хоста (DNS или 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), так и его IP-адреса. Если 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с IP-адресом выполнилась успешно, а с именем – неудачно, это значит, что проблема заключается в распознавании соответствия адреса и имени, а не в сетевом соединении.</w:t>
      </w:r>
    </w:p>
    <w:p w:rsidR="00E93768" w:rsidRPr="00872484" w:rsidRDefault="00E93768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 xml:space="preserve">Причины неудачного завершения 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– проблема маршрутизации, недоступность интерфейса, проблема с протоколом ра</w:t>
      </w:r>
      <w:r w:rsidR="00050802" w:rsidRPr="00872484">
        <w:rPr>
          <w:rFonts w:ascii="Times New Roman" w:hAnsi="Times New Roman" w:cs="Times New Roman"/>
          <w:sz w:val="28"/>
          <w:szCs w:val="28"/>
        </w:rPr>
        <w:t>зрешения адресов.</w:t>
      </w:r>
    </w:p>
    <w:p w:rsidR="00050802" w:rsidRPr="00872484" w:rsidRDefault="00050802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 xml:space="preserve">Не всегда можно узнать символьное имя узла по его 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>-адресу.</w:t>
      </w:r>
    </w:p>
    <w:p w:rsidR="00050802" w:rsidRPr="00872484" w:rsidRDefault="00050802" w:rsidP="00872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При запуске 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> без параметров, утилита переходит в интерактивный режим, ожидая ввод команд пользователя.</w:t>
      </w:r>
    </w:p>
    <w:p w:rsidR="0040133D" w:rsidRPr="0040133D" w:rsidRDefault="0040133D" w:rsidP="0040133D">
      <w:pPr>
        <w:pStyle w:val="a3"/>
        <w:rPr>
          <w:sz w:val="28"/>
          <w:szCs w:val="28"/>
        </w:rPr>
      </w:pPr>
    </w:p>
    <w:sectPr w:rsidR="0040133D" w:rsidRPr="0040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4084E"/>
    <w:multiLevelType w:val="multilevel"/>
    <w:tmpl w:val="A97ED8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C3AD7"/>
    <w:multiLevelType w:val="multilevel"/>
    <w:tmpl w:val="F294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B54C9"/>
    <w:multiLevelType w:val="hybridMultilevel"/>
    <w:tmpl w:val="B590D68A"/>
    <w:lvl w:ilvl="0" w:tplc="EE62D2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F55992"/>
    <w:multiLevelType w:val="hybridMultilevel"/>
    <w:tmpl w:val="07EC4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E1FBD"/>
    <w:multiLevelType w:val="hybridMultilevel"/>
    <w:tmpl w:val="D2F233FC"/>
    <w:lvl w:ilvl="0" w:tplc="F4E48DBC">
      <w:start w:val="1"/>
      <w:numFmt w:val="lowerLetter"/>
      <w:lvlText w:val="%1)"/>
      <w:lvlJc w:val="left"/>
      <w:pPr>
        <w:ind w:left="1069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9F0B06"/>
    <w:multiLevelType w:val="hybridMultilevel"/>
    <w:tmpl w:val="4398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F3"/>
    <w:rsid w:val="00050802"/>
    <w:rsid w:val="001E77F3"/>
    <w:rsid w:val="0040133D"/>
    <w:rsid w:val="005B2CB5"/>
    <w:rsid w:val="00807628"/>
    <w:rsid w:val="00872484"/>
    <w:rsid w:val="0088463B"/>
    <w:rsid w:val="00A27FDE"/>
    <w:rsid w:val="00A43551"/>
    <w:rsid w:val="00E205C1"/>
    <w:rsid w:val="00E93768"/>
    <w:rsid w:val="00ED2E29"/>
    <w:rsid w:val="00F12ECC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7CAD"/>
  <w15:docId w15:val="{FA8B85F5-8739-40D2-A4FE-1D8F83A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33D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3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013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33D"/>
    <w:rPr>
      <w:color w:val="0000FF"/>
      <w:u w:val="single"/>
    </w:rPr>
  </w:style>
  <w:style w:type="character" w:customStyle="1" w:styleId="dabhide">
    <w:name w:val="dabhide"/>
    <w:basedOn w:val="a0"/>
    <w:rsid w:val="0040133D"/>
  </w:style>
  <w:style w:type="table" w:styleId="a5">
    <w:name w:val="Table Grid"/>
    <w:basedOn w:val="a1"/>
    <w:rsid w:val="0087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724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787">
          <w:marLeft w:val="0"/>
          <w:marRight w:val="0"/>
          <w:marTop w:val="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5</cp:revision>
  <dcterms:created xsi:type="dcterms:W3CDTF">2021-04-06T10:56:00Z</dcterms:created>
  <dcterms:modified xsi:type="dcterms:W3CDTF">2021-04-27T06:25:00Z</dcterms:modified>
</cp:coreProperties>
</file>