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ACE" w:rsidRPr="00360ACE" w:rsidRDefault="00360ACE" w:rsidP="00360AC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360ACE">
        <w:rPr>
          <w:rFonts w:ascii="Times New Roman" w:hAnsi="Times New Roman" w:cs="Times New Roman"/>
          <w:b/>
          <w:sz w:val="24"/>
          <w:szCs w:val="24"/>
          <w:lang w:eastAsia="ru-RU"/>
        </w:rPr>
        <w:t>Практическая работа № 16</w:t>
      </w:r>
    </w:p>
    <w:p w:rsidR="00360ACE" w:rsidRPr="00360ACE" w:rsidRDefault="00360ACE" w:rsidP="00360ACE">
      <w:pPr>
        <w:spacing w:line="360" w:lineRule="auto"/>
        <w:jc w:val="center"/>
        <w:rPr>
          <w:rFonts w:ascii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360ACE">
        <w:rPr>
          <w:rFonts w:ascii="Times New Roman" w:hAnsi="Times New Roman" w:cs="Times New Roman"/>
          <w:b/>
          <w:bCs/>
          <w:kern w:val="36"/>
          <w:sz w:val="24"/>
          <w:szCs w:val="24"/>
          <w:lang w:eastAsia="ru-RU"/>
        </w:rPr>
        <w:t>Моделирование технической разведки по исходным данным для объекта информатизации</w:t>
      </w:r>
    </w:p>
    <w:p w:rsidR="00360ACE" w:rsidRPr="00360ACE" w:rsidRDefault="00360ACE" w:rsidP="00360ACE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"/>
      <w:bookmarkEnd w:id="0"/>
      <w:r w:rsidRPr="00360A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Цель работы:</w:t>
      </w:r>
      <w:r w:rsidRPr="00360A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Приобрести практические навыки в определении степени защищенности объекта </w:t>
      </w:r>
      <w:bookmarkStart w:id="1" w:name="keyword1"/>
      <w:bookmarkEnd w:id="1"/>
      <w:r w:rsidRPr="00360AC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информатизации</w:t>
      </w:r>
      <w:r w:rsidRPr="00360A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путем моделирования возможных действий технических разведок. Научиться определять потенциальные и реальные каналы утечки информации.</w:t>
      </w:r>
    </w:p>
    <w:p w:rsidR="00360ACE" w:rsidRPr="00360ACE" w:rsidRDefault="00360ACE" w:rsidP="00360AC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0ACE">
        <w:rPr>
          <w:rFonts w:ascii="Times New Roman" w:hAnsi="Times New Roman" w:cs="Times New Roman"/>
          <w:b/>
          <w:sz w:val="24"/>
          <w:szCs w:val="24"/>
        </w:rPr>
        <w:t>Ход работы:</w:t>
      </w:r>
    </w:p>
    <w:p w:rsidR="00360ACE" w:rsidRDefault="00360ACE" w:rsidP="00360ACE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</w:t>
      </w:r>
      <w:r w:rsidRPr="00360A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Выявить оставшиеся, потенциально возможные каналы утечки информации (с учетом исходных данных, используя, при необходимости оговорки):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0A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визуальные, позволяющие перехватывать или копировать сведения, отражающиеся в визуальной форме, это документы, информация, выведенная на экран монитора компьютера;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60A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акустические, позволяющие перехватывать ведущиеся в помещении переговоры или разговоры по телефонам;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60A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электромагнитные, позволяющие получать данные, выраженные в виде излучения электромагнитных волн, их дешифровка может также дать необходимые сведения;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60A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материальные, связанные с анализом предметов, документов и отходов, возникших в результате деятельности компании.</w:t>
      </w:r>
    </w:p>
    <w:p w:rsidR="00360ACE" w:rsidRPr="00360ACE" w:rsidRDefault="00360ACE" w:rsidP="00360A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" w:name="_GoBack"/>
      <w:bookmarkEnd w:id="2"/>
      <w:r w:rsidRPr="00360A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</w:t>
      </w:r>
      <w:r w:rsidRPr="00360A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Смоделировать возможные действия технических разведок, определить реальные каналы утечки информации: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r w:rsidRPr="00360A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еальный канал утечки информации – материальный. Возможные действия технических разведок: радиотехнические методы (радиоразведка, радиотехническая разведка, радиолокационная разведка), электронно-оптические методы (фотографическая разведка, телевизионная разведка, инфракрасная разведка, фотометрическая разведка, лазерная разведка), электронно-акустические методы (акустическая и гидроакустическая разведки) и т.д.</w:t>
      </w:r>
    </w:p>
    <w:p w:rsidR="00360ACE" w:rsidRPr="00360ACE" w:rsidRDefault="00360ACE" w:rsidP="00360ACE">
      <w:pPr>
        <w:pStyle w:val="a3"/>
        <w:shd w:val="clear" w:color="auto" w:fill="FFFFFF"/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60A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3)</w:t>
      </w:r>
      <w:r w:rsidRPr="00360A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Доказать целесообразность и предложить проведение тех или иных защитных мероприятий: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</w:t>
      </w:r>
      <w:r w:rsidRPr="00360A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ля защиты абонентской линии можно: подать в линию во время разговора маскирующие низкочастотные сигналы звукового диапазона, поднимать напряжение в линии во время разговора, подача в линию импульсов высокого напряжения для выжигания электронных устройств и блоков их питания.</w:t>
      </w:r>
    </w:p>
    <w:p w:rsidR="00360ACE" w:rsidRPr="00360ACE" w:rsidRDefault="00360ACE" w:rsidP="00360ACE">
      <w:pPr>
        <w:pStyle w:val="a3"/>
        <w:shd w:val="clear" w:color="auto" w:fill="FFFFFF"/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60A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защиты сети электропитания от акустических закладок используется фильтрование и маскирование с помощью трансформаторов и фильтров.</w:t>
      </w:r>
    </w:p>
    <w:p w:rsidR="00360ACE" w:rsidRPr="00360ACE" w:rsidRDefault="00360ACE" w:rsidP="00360ACE">
      <w:pPr>
        <w:pStyle w:val="a3"/>
        <w:shd w:val="clear" w:color="auto" w:fill="FFFFFF"/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60A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защиты речевой информации можно производить звукоизоляцию </w:t>
      </w:r>
      <w:proofErr w:type="gramStart"/>
      <w:r w:rsidRPr="00360A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помещений</w:t>
      </w:r>
      <w:proofErr w:type="gramEnd"/>
      <w:r w:rsidRPr="00360A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 также использовать </w:t>
      </w:r>
      <w:proofErr w:type="spellStart"/>
      <w:r w:rsidRPr="00360A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виброакустическое</w:t>
      </w:r>
      <w:proofErr w:type="spellEnd"/>
      <w:r w:rsidRPr="00360A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маскирование.</w:t>
      </w:r>
    </w:p>
    <w:p w:rsidR="007D3E57" w:rsidRPr="00360ACE" w:rsidRDefault="00360ACE" w:rsidP="00360ACE">
      <w:pPr>
        <w:shd w:val="clear" w:color="auto" w:fill="FFFFFF"/>
        <w:spacing w:before="100" w:beforeAutospacing="1" w:after="100" w:afterAutospacing="1" w:line="36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60A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lastRenderedPageBreak/>
        <w:t xml:space="preserve">Вывод: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 приобрел</w:t>
      </w:r>
      <w:r w:rsidRPr="00360A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практические навыки в определении степени защищенности объекта </w:t>
      </w:r>
      <w:r w:rsidRPr="00360ACE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информатизации</w:t>
      </w:r>
      <w:r w:rsidRPr="00360A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путем моделирования возможных действий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технических разведок. Научился</w:t>
      </w:r>
      <w:r w:rsidRPr="00360A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определять потенциальные и реальные каналы утечки информации.</w:t>
      </w:r>
    </w:p>
    <w:sectPr w:rsidR="007D3E57" w:rsidRPr="00360A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296B48"/>
    <w:multiLevelType w:val="hybridMultilevel"/>
    <w:tmpl w:val="79644DFC"/>
    <w:lvl w:ilvl="0" w:tplc="BC664788">
      <w:start w:val="1"/>
      <w:numFmt w:val="decimal"/>
      <w:lvlText w:val="%1."/>
      <w:lvlJc w:val="left"/>
      <w:pPr>
        <w:ind w:left="720" w:hanging="360"/>
      </w:pPr>
      <w:rPr>
        <w:rFonts w:eastAsia="Times New Roman"/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25F82"/>
    <w:multiLevelType w:val="hybridMultilevel"/>
    <w:tmpl w:val="564E887A"/>
    <w:lvl w:ilvl="0" w:tplc="4170F8F4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FD7"/>
    <w:rsid w:val="002B6FD7"/>
    <w:rsid w:val="00360ACE"/>
    <w:rsid w:val="00BE0D4B"/>
    <w:rsid w:val="00BE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0DD88"/>
  <w15:chartTrackingRefBased/>
  <w15:docId w15:val="{752575B2-8824-41C0-A2BC-46AAEF05B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0AC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356</Words>
  <Characters>2035</Characters>
  <Application>Microsoft Office Word</Application>
  <DocSecurity>0</DocSecurity>
  <Lines>16</Lines>
  <Paragraphs>4</Paragraphs>
  <ScaleCrop>false</ScaleCrop>
  <Company>South Ural State College</Company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Noname</dc:creator>
  <cp:keywords/>
  <dc:description/>
  <cp:lastModifiedBy>Student Noname</cp:lastModifiedBy>
  <cp:revision>3</cp:revision>
  <dcterms:created xsi:type="dcterms:W3CDTF">2021-05-25T06:54:00Z</dcterms:created>
  <dcterms:modified xsi:type="dcterms:W3CDTF">2021-05-25T07:00:00Z</dcterms:modified>
</cp:coreProperties>
</file>