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7A" w:rsidRPr="00A54A08" w:rsidRDefault="00346B7A" w:rsidP="00376D7B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bookmarkStart w:id="0" w:name="_GoBack"/>
      <w:r w:rsidRPr="00A54A0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Понятие информационной безопасности</w:t>
      </w:r>
    </w:p>
    <w:p w:rsidR="00346B7A" w:rsidRPr="00A54A08" w:rsidRDefault="00346B7A" w:rsidP="00376D7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keyword1"/>
      <w:bookmarkEnd w:id="1"/>
      <w:r w:rsidRPr="00A54A0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Словосочетание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54A0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"информационная безопасность"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разных контекстах может иметь различный смысл. В Доктрине информационной безопасности Российской Федерации термин </w:t>
      </w:r>
      <w:r w:rsidRPr="00A54A0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"информационная безопасность"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используется в широком смысле. Имеется в виду состояние защищенности национальных интересов в информационной сфере, определяемых совокупностью сбалансированных интересов личности, общества и государства.</w:t>
      </w:r>
    </w:p>
    <w:p w:rsidR="00346B7A" w:rsidRPr="00A54A08" w:rsidRDefault="00346B7A" w:rsidP="00376D7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Законе РФ "Об участии в международном информационном обмене" (закон утратил силу, в настоящее время действует "Об информации, информационных технологиях и о защите информации") </w:t>
      </w:r>
      <w:r w:rsidRPr="00A54A0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информационная безопасность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определяется аналогичным образом – как состояние защищенности информационной среды общества, обеспечивающее ее формирование, использование и развитие в интересах граждан, организаций, государства.</w:t>
      </w:r>
    </w:p>
    <w:p w:rsidR="00346B7A" w:rsidRPr="00A54A08" w:rsidRDefault="00346B7A" w:rsidP="00376D7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внимание будет сосредоточено на хранении, обработке и передаче информации вне зависимости от того, на каком языке (русском или каком-либо ином) она закодирована, кто или что является ее источником и какое психологическое воздействие она оказывает на людей. Поэтому термин </w:t>
      </w:r>
      <w:r w:rsidRPr="00A54A0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"информационная безопасность"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будет использоваться в узком смысле, так, как это принято, например, в англоязычной литературе.</w:t>
      </w:r>
    </w:p>
    <w:p w:rsidR="00346B7A" w:rsidRPr="00A54A08" w:rsidRDefault="00346B7A" w:rsidP="00376D7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понятия</w:t>
      </w:r>
    </w:p>
    <w:p w:rsidR="00346B7A" w:rsidRPr="00A54A08" w:rsidRDefault="00346B7A" w:rsidP="00376D7B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Информация</w:t>
      </w:r>
      <w:r w:rsidRPr="00A54A08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 — сведения о лицах, предметах, фактах, событиях, явлениях и процессах независимо от формы их представления.</w:t>
      </w:r>
    </w:p>
    <w:p w:rsidR="00346B7A" w:rsidRPr="00A54A08" w:rsidRDefault="00346B7A" w:rsidP="00376D7B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Носитель информации</w:t>
      </w:r>
      <w:r w:rsidRPr="00A54A08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 — физическое лицо или материальный объект, в том числе физическое поле, в которых информация находит своё отображение в виде символов, образов, сигналов, технических решений и процессов.</w:t>
      </w:r>
    </w:p>
    <w:p w:rsidR="00346B7A" w:rsidRPr="00A54A08" w:rsidRDefault="00346B7A" w:rsidP="00376D7B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Собственник информации</w:t>
      </w:r>
      <w:r w:rsidRPr="00A54A08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 — субъект, в полном объёме реализующий полномочия владения, пользования, распоряжения информацией в соответствии с законодательными актами.</w:t>
      </w:r>
    </w:p>
    <w:p w:rsidR="00346B7A" w:rsidRPr="00A54A08" w:rsidRDefault="00346B7A" w:rsidP="00376D7B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lastRenderedPageBreak/>
        <w:t>Владелец информации</w:t>
      </w:r>
      <w:r w:rsidRPr="00A54A08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 — субъект, осуществляющий владение и пользование информацией и реализующий полномочия распоряжения в пределах прав, установленных законом и/или собственником информации.</w:t>
      </w:r>
    </w:p>
    <w:p w:rsidR="00346B7A" w:rsidRPr="00A54A08" w:rsidRDefault="00346B7A" w:rsidP="00376D7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Пользователь (потребитель) информации </w:t>
      </w:r>
      <w:r w:rsidRPr="00A54A08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— субъект, пользующийся информацией, полученной от её собственника, владельца или посредника в соответствии с установленными правами и правилами доступа к информации либо с их нарушением.</w:t>
      </w:r>
      <w:bookmarkStart w:id="2" w:name="keyword-context1"/>
      <w:bookmarkStart w:id="3" w:name="keyword6"/>
      <w:bookmarkEnd w:id="2"/>
      <w:bookmarkEnd w:id="3"/>
    </w:p>
    <w:p w:rsidR="00346B7A" w:rsidRPr="00A54A08" w:rsidRDefault="00346B7A" w:rsidP="00376D7B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Информационной безопасностью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мы будем понимать защищенность информации и </w:t>
      </w:r>
      <w:r w:rsidRPr="00A54A0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поддерживающей инфраструктуры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 случайных или преднамеренных воздействий естественного или искусственного характера, которые могут нанести </w:t>
      </w:r>
      <w:r w:rsidRPr="00A54A0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неприемлемый ущерб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субъектам информационных отношений, в том числе владельцам и пользователям информации и </w:t>
      </w:r>
      <w:r w:rsidRPr="00A54A0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поддерживающей инфраструктуры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877F5" w:rsidRPr="00A54A08" w:rsidRDefault="00346B7A" w:rsidP="00376D7B">
      <w:pPr>
        <w:spacing w:after="0" w:line="360" w:lineRule="auto"/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</w:pPr>
      <w:r w:rsidRPr="00A54A08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Таким образом, правильный с методологической точки зрения подход к проблемам ИБ начинается с выявления субъектов информационных отношений и интересов этих субъектов, связанных с использованием информационных систем (ИС). Из этого довольно очевидного положения можно вывести </w:t>
      </w:r>
      <w:r w:rsidRPr="00A54A08">
        <w:rPr>
          <w:rFonts w:ascii="Times New Roman" w:hAnsi="Times New Roman" w:cs="Times New Roman"/>
          <w:spacing w:val="3"/>
          <w:sz w:val="28"/>
          <w:szCs w:val="28"/>
          <w:u w:val="single"/>
          <w:shd w:val="clear" w:color="auto" w:fill="FFFFFF"/>
        </w:rPr>
        <w:t>два важных следствия</w:t>
      </w:r>
      <w:r w:rsidRPr="00A54A08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:</w:t>
      </w:r>
    </w:p>
    <w:p w:rsidR="00346B7A" w:rsidRPr="00A54A08" w:rsidRDefault="00346B7A" w:rsidP="00376D7B">
      <w:pPr>
        <w:spacing w:after="0" w:line="360" w:lineRule="auto"/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</w:pPr>
      <w:r w:rsidRPr="00A54A08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FFFFF"/>
        </w:rPr>
        <w:t>1)</w:t>
      </w:r>
      <w:r w:rsidRPr="00A54A08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 Трактовка проблем, связанных с информационной безопасностью, для разных категорий субъектов может существенно различаться. Для иллюстрации достаточно сопоставить режимные военные организации и учреждения образования. В первом случае «пусть лучше всё сломается, чем враг узнает хоть один секретный бит», во втором — «да нет у нас никаких секретов, лишь бы всё работало».</w:t>
      </w:r>
    </w:p>
    <w:p w:rsidR="00346B7A" w:rsidRPr="00A54A08" w:rsidRDefault="00346B7A" w:rsidP="00376D7B">
      <w:pPr>
        <w:spacing w:after="0" w:line="360" w:lineRule="auto"/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</w:pPr>
      <w:r w:rsidRPr="00A54A08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FFFFF"/>
        </w:rPr>
        <w:t>2)</w:t>
      </w:r>
      <w:r w:rsidRPr="00A54A08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 Информационная безопасность не сводится исключительно к защите от несанкционированного доступа (НСД) к информации. Субъект информационных отношений может пострадать (понести убытки) не только от несанкционированного доступа, но и от поломки системы, вызвавшей перерыв в обслуживании клиентов. Более того, для многих открытых организаций (например, учебных) собственно защита от НСД стоит по важности отнюдь не на первом месте.</w:t>
      </w:r>
    </w:p>
    <w:p w:rsidR="00FD753C" w:rsidRPr="00A54A08" w:rsidRDefault="00FD753C" w:rsidP="00376D7B">
      <w:pPr>
        <w:spacing w:after="0" w:line="360" w:lineRule="auto"/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</w:pPr>
    </w:p>
    <w:p w:rsidR="00FD753C" w:rsidRPr="00A54A08" w:rsidRDefault="002909EB" w:rsidP="00376D7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4A08">
        <w:rPr>
          <w:rFonts w:ascii="Times New Roman" w:hAnsi="Times New Roman" w:cs="Times New Roman"/>
          <w:b/>
          <w:sz w:val="32"/>
          <w:szCs w:val="32"/>
        </w:rPr>
        <w:t>Понятие об информации</w:t>
      </w:r>
    </w:p>
    <w:p w:rsidR="002909EB" w:rsidRPr="00A54A08" w:rsidRDefault="002909EB" w:rsidP="00376D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4A08">
        <w:rPr>
          <w:rFonts w:ascii="Times New Roman" w:hAnsi="Times New Roman" w:cs="Times New Roman"/>
          <w:sz w:val="28"/>
          <w:szCs w:val="28"/>
        </w:rPr>
        <w:t>Как упоминалось выше</w:t>
      </w:r>
    </w:p>
    <w:p w:rsidR="002909EB" w:rsidRPr="00A54A08" w:rsidRDefault="002909EB" w:rsidP="00376D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4A0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Информация</w:t>
      </w:r>
      <w:r w:rsidRPr="00A54A08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 — сведения о лицах, предметах, фактах, событиях, явлениях и процессах независимо от формы их представления.</w:t>
      </w:r>
    </w:p>
    <w:p w:rsidR="002909EB" w:rsidRPr="00A54A08" w:rsidRDefault="002909EB" w:rsidP="00376D7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909EB" w:rsidRPr="00A54A08" w:rsidRDefault="002909EB" w:rsidP="00376D7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Информация есть характеристика не сообщения, а соотношения между со</w:t>
      </w:r>
      <w:r w:rsidRPr="00A54A08">
        <w:rPr>
          <w:rFonts w:ascii="Times New Roman" w:hAnsi="Times New Roman" w:cs="Times New Roman"/>
          <w:sz w:val="28"/>
          <w:szCs w:val="28"/>
          <w:lang w:eastAsia="ru-RU"/>
        </w:rPr>
        <w:softHyphen/>
        <w:t>общением и его потребителем. Без наличия потребителя, хотя бы потенциального, говорить об информации бессмысленно.</w:t>
      </w:r>
    </w:p>
    <w:p w:rsidR="002909EB" w:rsidRPr="00A54A08" w:rsidRDefault="002909EB" w:rsidP="00376D7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В случаях, когда говорят об автоматизированной работе с информацией посредством каких-либо технических устройств, обыч</w:t>
      </w:r>
      <w:r w:rsidRPr="00A54A08">
        <w:rPr>
          <w:rFonts w:ascii="Times New Roman" w:hAnsi="Times New Roman" w:cs="Times New Roman"/>
          <w:sz w:val="28"/>
          <w:szCs w:val="28"/>
          <w:lang w:eastAsia="ru-RU"/>
        </w:rPr>
        <w:softHyphen/>
        <w:t>но в первую очередь интересуются не содержанием сообщения, а тем, сколько символов это сообщение содержит.</w:t>
      </w:r>
    </w:p>
    <w:p w:rsidR="002909EB" w:rsidRPr="00A54A08" w:rsidRDefault="002909EB" w:rsidP="00376D7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iCs/>
          <w:sz w:val="28"/>
          <w:szCs w:val="28"/>
          <w:lang w:eastAsia="ru-RU"/>
        </w:rPr>
        <w:t>Применительно к компьютерной обработке данных</w:t>
      </w:r>
      <w:r w:rsidRPr="00A54A08">
        <w:rPr>
          <w:rFonts w:ascii="Times New Roman" w:hAnsi="Times New Roman" w:cs="Times New Roman"/>
          <w:sz w:val="28"/>
          <w:szCs w:val="28"/>
          <w:lang w:eastAsia="ru-RU"/>
        </w:rPr>
        <w:t> под информацией понима</w:t>
      </w:r>
      <w:r w:rsidRPr="00A54A08">
        <w:rPr>
          <w:rFonts w:ascii="Times New Roman" w:hAnsi="Times New Roman" w:cs="Times New Roman"/>
          <w:sz w:val="28"/>
          <w:szCs w:val="28"/>
          <w:lang w:eastAsia="ru-RU"/>
        </w:rPr>
        <w:softHyphen/>
        <w:t>ют некоторую последовательность символических обозначений (букв, цифр, закодиро</w:t>
      </w:r>
      <w:r w:rsidRPr="00A54A08">
        <w:rPr>
          <w:rFonts w:ascii="Times New Roman" w:hAnsi="Times New Roman" w:cs="Times New Roman"/>
          <w:sz w:val="28"/>
          <w:szCs w:val="28"/>
          <w:lang w:eastAsia="ru-RU"/>
        </w:rPr>
        <w:softHyphen/>
        <w:t>ванных графических образов и звуков и т. п.), несущую смысловую нагрузку и пред</w:t>
      </w:r>
      <w:r w:rsidRPr="00A54A08">
        <w:rPr>
          <w:rFonts w:ascii="Times New Roman" w:hAnsi="Times New Roman" w:cs="Times New Roman"/>
          <w:sz w:val="28"/>
          <w:szCs w:val="28"/>
          <w:lang w:eastAsia="ru-RU"/>
        </w:rPr>
        <w:softHyphen/>
        <w:t>ставленную в понятном компьютеру виде. Каждый новый символ в такой последовательности символов увеличивает информационный объем сообщения.</w:t>
      </w:r>
    </w:p>
    <w:p w:rsidR="002909EB" w:rsidRPr="00A54A08" w:rsidRDefault="002909EB" w:rsidP="00376D7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Информация может существовать в виде:</w:t>
      </w:r>
    </w:p>
    <w:p w:rsidR="002909EB" w:rsidRPr="00A54A08" w:rsidRDefault="002909EB" w:rsidP="00376D7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текстов, рисунков, чертежей, фотографий;</w:t>
      </w:r>
    </w:p>
    <w:p w:rsidR="002909EB" w:rsidRPr="00A54A08" w:rsidRDefault="002909EB" w:rsidP="00376D7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световых или звуковых сигналов;</w:t>
      </w:r>
    </w:p>
    <w:p w:rsidR="002909EB" w:rsidRPr="00A54A08" w:rsidRDefault="002909EB" w:rsidP="00376D7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радиоволн;</w:t>
      </w:r>
    </w:p>
    <w:p w:rsidR="002909EB" w:rsidRPr="00A54A08" w:rsidRDefault="002909EB" w:rsidP="00376D7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электрических и нервных импульсов;</w:t>
      </w:r>
    </w:p>
    <w:p w:rsidR="002909EB" w:rsidRPr="00A54A08" w:rsidRDefault="002909EB" w:rsidP="00376D7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магнитных записей;</w:t>
      </w:r>
    </w:p>
    <w:p w:rsidR="002909EB" w:rsidRPr="00A54A08" w:rsidRDefault="002909EB" w:rsidP="00376D7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жестов и мимики;</w:t>
      </w:r>
    </w:p>
    <w:p w:rsidR="002909EB" w:rsidRPr="00A54A08" w:rsidRDefault="002909EB" w:rsidP="00376D7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запахов и вкусовых ощущений;</w:t>
      </w:r>
    </w:p>
    <w:p w:rsidR="002909EB" w:rsidRPr="00A54A08" w:rsidRDefault="002909EB" w:rsidP="00376D7B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хромосом, посредством которых передаются по наследству признаки и свойства организмов, и т. д.</w:t>
      </w:r>
    </w:p>
    <w:p w:rsidR="002909EB" w:rsidRPr="00A54A08" w:rsidRDefault="002909EB" w:rsidP="00376D7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Предметы, процессы, явления материального или нематери</w:t>
      </w:r>
      <w:r w:rsidRPr="00A54A08">
        <w:rPr>
          <w:rFonts w:ascii="Times New Roman" w:hAnsi="Times New Roman" w:cs="Times New Roman"/>
          <w:sz w:val="28"/>
          <w:szCs w:val="28"/>
          <w:lang w:eastAsia="ru-RU"/>
        </w:rPr>
        <w:softHyphen/>
        <w:t>ального свойства, рассматриваемые с точки зрения их информацион</w:t>
      </w:r>
      <w:r w:rsidRPr="00A54A08">
        <w:rPr>
          <w:rFonts w:ascii="Times New Roman" w:hAnsi="Times New Roman" w:cs="Times New Roman"/>
          <w:sz w:val="28"/>
          <w:szCs w:val="28"/>
          <w:lang w:eastAsia="ru-RU"/>
        </w:rPr>
        <w:softHyphen/>
        <w:t>ных свойств, называются информационными объектами.</w:t>
      </w:r>
    </w:p>
    <w:p w:rsidR="002909EB" w:rsidRPr="00A54A08" w:rsidRDefault="002909EB" w:rsidP="00376D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09EB" w:rsidRPr="00A54A08" w:rsidRDefault="002909EB" w:rsidP="00376D7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свойства информации влияют как свойства данных, так и свойства методов её обработки.</w:t>
      </w:r>
    </w:p>
    <w:p w:rsidR="002909EB" w:rsidRPr="00A54A08" w:rsidRDefault="002909EB" w:rsidP="00376D7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Объективность информации. 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объективности информации относительно. Более объективной является та информация, в которую методы обработки вносят меньше субъективности. Например, в результате наблюдения фотоснимка природного объекта образуется более объективная информация, чем при наблюдении рисунка того же объекта. В ходе информационного процесса объективность информации всегда понижается.</w:t>
      </w:r>
    </w:p>
    <w:p w:rsidR="002909EB" w:rsidRPr="00A54A08" w:rsidRDefault="002909EB" w:rsidP="00376D7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Полнота информации. 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Полнота информации характеризует достаточность данных для принятия решения. Чем полнее данные, тем шире диапазон используемых методов их обработки и тем проще подобрать метод, вносящий минимум погрешности в информационный процесс.</w:t>
      </w:r>
    </w:p>
    <w:p w:rsidR="002909EB" w:rsidRPr="00A54A08" w:rsidRDefault="002909EB" w:rsidP="00376D7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Адекватность информации. 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степень её соответствия реальному состоянию дел. Неадекватная информация может образовываться при создании новой информации на основе неполных или недостоверных данных. Однако полные и достоверные данные могут приводить к созданию неадекватной информации в случае применения к ним неадекватных методов.</w:t>
      </w:r>
    </w:p>
    <w:p w:rsidR="002909EB" w:rsidRPr="00A54A08" w:rsidRDefault="002909EB" w:rsidP="00376D7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Доступность информации. 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мера возможности получить информацию. Отсутствие доступа к данным или отсутствие адекватных методов их обработки приводят к тому, что информация оказывается недоступной.</w:t>
      </w:r>
    </w:p>
    <w:p w:rsidR="002909EB" w:rsidRPr="00A54A08" w:rsidRDefault="002909EB" w:rsidP="00376D7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Актуальность информации. </w:t>
      </w:r>
      <w:r w:rsidRPr="00A54A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степень соответствия информации текущему моменту времени. Поскольку информационные процессы растянуты во времени, то достоверная и адекватная, но устаревшая информация может приводить к ошибочным решениям. Необходимость поиска или разработки адекватного метода обработки данных может приводить к такой задержке в получении информации, что она становится ненужной.</w:t>
      </w:r>
    </w:p>
    <w:p w:rsidR="00A864AD" w:rsidRPr="00A54A08" w:rsidRDefault="00A864AD" w:rsidP="00A864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864AD" w:rsidRPr="00A54A08" w:rsidRDefault="00A864AD" w:rsidP="00A864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A864AD" w:rsidRPr="00A54A08" w:rsidRDefault="00A864AD" w:rsidP="00A864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A864AD" w:rsidRPr="00A54A08" w:rsidRDefault="00A864AD" w:rsidP="00A864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A864AD" w:rsidRPr="00A54A08" w:rsidRDefault="00A864AD" w:rsidP="00A864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Необходимость и цели защиты информации</w:t>
      </w:r>
    </w:p>
    <w:p w:rsidR="00376D7B" w:rsidRPr="00A54A08" w:rsidRDefault="00376D7B" w:rsidP="00376D7B">
      <w:pPr>
        <w:spacing w:after="0" w:line="360" w:lineRule="auto"/>
        <w:rPr>
          <w:rFonts w:ascii="Times New Roman" w:hAnsi="Times New Roman" w:cs="Times New Roman"/>
        </w:rPr>
      </w:pPr>
    </w:p>
    <w:p w:rsidR="00376D7B" w:rsidRPr="00A54A08" w:rsidRDefault="00376D7B" w:rsidP="00376D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 xml:space="preserve">Практически любой пользователь персонального компьютера так или иначе сталкивался с </w:t>
      </w:r>
      <w:r w:rsidR="00A864AD" w:rsidRPr="00A54A08">
        <w:rPr>
          <w:rFonts w:ascii="Times New Roman" w:hAnsi="Times New Roman" w:cs="Times New Roman"/>
          <w:sz w:val="28"/>
          <w:szCs w:val="28"/>
          <w:lang w:eastAsia="ru-RU"/>
        </w:rPr>
        <w:t>угрозой</w:t>
      </w:r>
      <w:r w:rsidRPr="00A54A08">
        <w:rPr>
          <w:rFonts w:ascii="Times New Roman" w:hAnsi="Times New Roman" w:cs="Times New Roman"/>
          <w:sz w:val="28"/>
          <w:szCs w:val="28"/>
          <w:lang w:eastAsia="ru-RU"/>
        </w:rPr>
        <w:t>. Угрозу для информации могут представлять вредоносные компьютерные программы (вирусы, троянцы), сбои в работе полезного программного обеспечения, непосредственно ошибки самого пользователя, перебои с электроэнергией и т.п. факторы. Соответственно,</w:t>
      </w:r>
      <w:r w:rsidR="00A864AD" w:rsidRPr="00A54A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54A08">
        <w:rPr>
          <w:rFonts w:ascii="Times New Roman" w:hAnsi="Times New Roman" w:cs="Times New Roman"/>
          <w:sz w:val="28"/>
          <w:szCs w:val="28"/>
          <w:u w:val="single"/>
          <w:lang w:eastAsia="ru-RU"/>
        </w:rPr>
        <w:t>защита компьютерной информации</w:t>
      </w:r>
      <w:r w:rsidRPr="00A54A08">
        <w:rPr>
          <w:rFonts w:ascii="Times New Roman" w:hAnsi="Times New Roman" w:cs="Times New Roman"/>
          <w:sz w:val="28"/>
          <w:szCs w:val="28"/>
          <w:lang w:eastAsia="ru-RU"/>
        </w:rPr>
        <w:t> является одной из важнейших областей всей сферы информационных технол</w:t>
      </w:r>
      <w:r w:rsidR="00786B1D" w:rsidRPr="00A54A08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54A08">
        <w:rPr>
          <w:rFonts w:ascii="Times New Roman" w:hAnsi="Times New Roman" w:cs="Times New Roman"/>
          <w:sz w:val="28"/>
          <w:szCs w:val="28"/>
          <w:lang w:eastAsia="ru-RU"/>
        </w:rPr>
        <w:t>гий.</w:t>
      </w:r>
    </w:p>
    <w:p w:rsidR="00376D7B" w:rsidRPr="00A54A08" w:rsidRDefault="00376D7B" w:rsidP="00376D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Средства и методы защиты компьютерной информации</w:t>
      </w:r>
    </w:p>
    <w:p w:rsidR="00376D7B" w:rsidRPr="00A54A08" w:rsidRDefault="00376D7B" w:rsidP="00A864A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Методы, способы и средства по защите компьютерной информации можно разделить по типам угроз, против которых они призваны бороться, хотя во многом различные средства могут пересекаться между собой:</w:t>
      </w:r>
    </w:p>
    <w:p w:rsidR="00376D7B" w:rsidRPr="00A54A08" w:rsidRDefault="00376D7B" w:rsidP="00A864AD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 xml:space="preserve">Защита от воздействия вредоносных программ, повреждающих или похищающих информацию с компьютера, в основном строится на использовании ПО, предупреждающего и блокирующего деятельность таких вредителей — антивирусы, </w:t>
      </w:r>
      <w:proofErr w:type="spellStart"/>
      <w:r w:rsidRPr="00A54A08">
        <w:rPr>
          <w:rFonts w:ascii="Times New Roman" w:hAnsi="Times New Roman" w:cs="Times New Roman"/>
          <w:sz w:val="28"/>
          <w:szCs w:val="28"/>
          <w:lang w:eastAsia="ru-RU"/>
        </w:rPr>
        <w:t>антитрояны</w:t>
      </w:r>
      <w:proofErr w:type="spellEnd"/>
      <w:r w:rsidRPr="00A54A0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54A08">
        <w:rPr>
          <w:rFonts w:ascii="Times New Roman" w:hAnsi="Times New Roman" w:cs="Times New Roman"/>
          <w:sz w:val="28"/>
          <w:szCs w:val="28"/>
          <w:lang w:eastAsia="ru-RU"/>
        </w:rPr>
        <w:t>фаервалы</w:t>
      </w:r>
      <w:proofErr w:type="spellEnd"/>
      <w:r w:rsidRPr="00A54A08">
        <w:rPr>
          <w:rFonts w:ascii="Times New Roman" w:hAnsi="Times New Roman" w:cs="Times New Roman"/>
          <w:sz w:val="28"/>
          <w:szCs w:val="28"/>
          <w:lang w:eastAsia="ru-RU"/>
        </w:rPr>
        <w:t xml:space="preserve">. Чаще всего современное решение по защите информации будет </w:t>
      </w:r>
      <w:r w:rsidR="00786B1D" w:rsidRPr="00A54A08">
        <w:rPr>
          <w:rFonts w:ascii="Times New Roman" w:hAnsi="Times New Roman" w:cs="Times New Roman"/>
          <w:sz w:val="28"/>
          <w:szCs w:val="28"/>
          <w:lang w:eastAsia="ru-RU"/>
        </w:rPr>
        <w:t>включать в себя все эти компоне</w:t>
      </w:r>
      <w:r w:rsidRPr="00A54A08">
        <w:rPr>
          <w:rFonts w:ascii="Times New Roman" w:hAnsi="Times New Roman" w:cs="Times New Roman"/>
          <w:sz w:val="28"/>
          <w:szCs w:val="28"/>
          <w:lang w:eastAsia="ru-RU"/>
        </w:rPr>
        <w:t xml:space="preserve">нты. Антивирус призван не допустить уничтожения информации, </w:t>
      </w:r>
      <w:proofErr w:type="spellStart"/>
      <w:r w:rsidRPr="00A54A08">
        <w:rPr>
          <w:rFonts w:ascii="Times New Roman" w:hAnsi="Times New Roman" w:cs="Times New Roman"/>
          <w:sz w:val="28"/>
          <w:szCs w:val="28"/>
          <w:lang w:eastAsia="ru-RU"/>
        </w:rPr>
        <w:t>антитрояны</w:t>
      </w:r>
      <w:proofErr w:type="spellEnd"/>
      <w:r w:rsidRPr="00A54A08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54A08">
        <w:rPr>
          <w:rFonts w:ascii="Times New Roman" w:hAnsi="Times New Roman" w:cs="Times New Roman"/>
          <w:sz w:val="28"/>
          <w:szCs w:val="28"/>
          <w:lang w:eastAsia="ru-RU"/>
        </w:rPr>
        <w:t>фаервалы</w:t>
      </w:r>
      <w:proofErr w:type="spellEnd"/>
      <w:r w:rsidRPr="00A54A08">
        <w:rPr>
          <w:rFonts w:ascii="Times New Roman" w:hAnsi="Times New Roman" w:cs="Times New Roman"/>
          <w:sz w:val="28"/>
          <w:szCs w:val="28"/>
          <w:lang w:eastAsia="ru-RU"/>
        </w:rPr>
        <w:t xml:space="preserve"> — не дать ее похитить. Важно помнить, что и на мобильных устройствах следует использовать </w:t>
      </w:r>
      <w:hyperlink r:id="rId5" w:history="1">
        <w:r w:rsidRPr="00A54A08">
          <w:rPr>
            <w:rFonts w:ascii="Times New Roman" w:hAnsi="Times New Roman" w:cs="Times New Roman"/>
            <w:sz w:val="28"/>
            <w:szCs w:val="28"/>
            <w:u w:val="single"/>
            <w:lang w:eastAsia="ru-RU"/>
          </w:rPr>
          <w:t>мобильный антивирус</w:t>
        </w:r>
      </w:hyperlink>
      <w:r w:rsidRPr="00A54A0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76D7B" w:rsidRPr="00A54A08" w:rsidRDefault="00376D7B" w:rsidP="00A864AD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Основной метод защиты информации от ошибок ПО, неверных действий пользователя или перебоев в подаче электроэнергии остается неизменным много лет — это резервное копирование. Иметь резервную копию важных данных полезно в любом случае, поскольку такой метод защиты позволит безболезненно пережить и вирусную атаку, и разрушительные действия злоумышленника. Важно следовать двум правилам — резервные копии необходимо делать регулярно и хранить их следует на отдельном независимом носителе.</w:t>
      </w:r>
    </w:p>
    <w:p w:rsidR="00376D7B" w:rsidRPr="00A54A08" w:rsidRDefault="00376D7B" w:rsidP="00A864AD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hAnsi="Times New Roman" w:cs="Times New Roman"/>
          <w:sz w:val="28"/>
          <w:szCs w:val="28"/>
          <w:lang w:eastAsia="ru-RU"/>
        </w:rPr>
        <w:t>Шифрование компьютерных данных также относится к комплексному методу их защиты — позволяет предотвратить негативные последствия в случ</w:t>
      </w:r>
      <w:r w:rsidR="00786B1D" w:rsidRPr="00A54A08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A54A08">
        <w:rPr>
          <w:rFonts w:ascii="Times New Roman" w:hAnsi="Times New Roman" w:cs="Times New Roman"/>
          <w:sz w:val="28"/>
          <w:szCs w:val="28"/>
          <w:lang w:eastAsia="ru-RU"/>
        </w:rPr>
        <w:t>е преднамеренной или случайной утечки данных, может помешать работе программ-вредителей (например троянцев, настроенных на кражу паролей или номеров кредитных карт). Применение шифрования вместе с резервным копированием дает все основания не беспокоиться за сохранность информации.</w:t>
      </w:r>
    </w:p>
    <w:p w:rsidR="00376D7B" w:rsidRPr="00A54A08" w:rsidRDefault="00A864AD" w:rsidP="00A864AD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4A0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Цель</w:t>
      </w:r>
      <w:r w:rsidRPr="00A54A0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4A08">
        <w:rPr>
          <w:rFonts w:ascii="Times New Roman" w:hAnsi="Times New Roman" w:cs="Times New Roman"/>
          <w:sz w:val="28"/>
          <w:szCs w:val="28"/>
          <w:shd w:val="clear" w:color="auto" w:fill="FFFFFF"/>
        </w:rPr>
        <w:t>– это желаемый результат построения системы защиты, задачи – то, что надо сделать для достижения цели. Целью защиты информации является обеспечение информационной безопасности. Понятие информационной безопасности не менее многогранно, чем понятие самой информации, и зависит от контекста, в котором применяется.</w:t>
      </w:r>
    </w:p>
    <w:p w:rsidR="00A864AD" w:rsidRPr="00A54A08" w:rsidRDefault="00A864AD" w:rsidP="00A864A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детально цели защиты информации перечислены в Федеральном законе "Об информации, </w:t>
      </w:r>
      <w:bookmarkStart w:id="4" w:name="keyword32"/>
      <w:bookmarkEnd w:id="4"/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информатизации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о защите информации":</w:t>
      </w:r>
    </w:p>
    <w:p w:rsidR="00A864AD" w:rsidRPr="00A54A08" w:rsidRDefault="00A864AD" w:rsidP="00A864AD">
      <w:pPr>
        <w:numPr>
          <w:ilvl w:val="0"/>
          <w:numId w:val="7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предотвращение утечки, хищения, утраты, искажения, подделки информации;</w:t>
      </w:r>
    </w:p>
    <w:p w:rsidR="00A864AD" w:rsidRPr="00A54A08" w:rsidRDefault="00A864AD" w:rsidP="00A864AD">
      <w:pPr>
        <w:numPr>
          <w:ilvl w:val="0"/>
          <w:numId w:val="7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предотвращение </w:t>
      </w:r>
      <w:bookmarkStart w:id="5" w:name="keyword33"/>
      <w:bookmarkEnd w:id="5"/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угроз безопасности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 личности, общества, государства;</w:t>
      </w:r>
    </w:p>
    <w:p w:rsidR="00786B1D" w:rsidRPr="00A54A08" w:rsidRDefault="00A864AD" w:rsidP="00A864AD">
      <w:pPr>
        <w:numPr>
          <w:ilvl w:val="0"/>
          <w:numId w:val="7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предотвращение несанкционированных действий по уничтожению, модификации, искажению, копированию, блокированию информации;</w:t>
      </w:r>
    </w:p>
    <w:p w:rsidR="00A864AD" w:rsidRPr="00A54A08" w:rsidRDefault="00A864AD" w:rsidP="00A864AD">
      <w:pPr>
        <w:numPr>
          <w:ilvl w:val="0"/>
          <w:numId w:val="7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предотвращение других форм незаконного вмешательства в информационные ресурсы и информационные системы, обеспечение правового режима документированной информации как объекта собственности;</w:t>
      </w:r>
    </w:p>
    <w:p w:rsidR="00A864AD" w:rsidRPr="00A54A08" w:rsidRDefault="00A864AD" w:rsidP="00A864AD">
      <w:pPr>
        <w:numPr>
          <w:ilvl w:val="0"/>
          <w:numId w:val="7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конституционных прав граждан на сохранение личной тайны и конфиденциальности </w:t>
      </w:r>
      <w:bookmarkStart w:id="6" w:name="keyword34"/>
      <w:bookmarkEnd w:id="6"/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персональных данных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имеющихся в информационных системах;</w:t>
      </w:r>
    </w:p>
    <w:p w:rsidR="00A864AD" w:rsidRPr="00A54A08" w:rsidRDefault="00A864AD" w:rsidP="00A864AD">
      <w:pPr>
        <w:numPr>
          <w:ilvl w:val="0"/>
          <w:numId w:val="7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государственной тайны, конфиденциальности документированной информации в соответствии с законодательством;</w:t>
      </w:r>
    </w:p>
    <w:p w:rsidR="00A864AD" w:rsidRPr="00A54A08" w:rsidRDefault="00A864AD" w:rsidP="00A864AD">
      <w:pPr>
        <w:numPr>
          <w:ilvl w:val="0"/>
          <w:numId w:val="7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прав субъектов в информационных процессах и при разработке, производстве и применении информационных систем, технологий и средств их обеспечения </w:t>
      </w:r>
    </w:p>
    <w:p w:rsidR="00A864AD" w:rsidRPr="00A54A08" w:rsidRDefault="00A864AD" w:rsidP="00A864A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понимать, что система защиты информации не может обеспечить стопроцентную защиту. Задается определенный уровень информационной безопасности, который отображает допустимый риск ее хищения, уничтожения или изменения.</w:t>
      </w:r>
    </w:p>
    <w:p w:rsidR="00A864AD" w:rsidRPr="00A54A08" w:rsidRDefault="00A864AD" w:rsidP="00A864A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меры защиты информации </w:t>
      </w:r>
      <w:bookmarkStart w:id="7" w:name="keyword35"/>
      <w:bookmarkEnd w:id="7"/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 способам осуществления подразделяются на:</w:t>
      </w:r>
    </w:p>
    <w:p w:rsidR="00A864AD" w:rsidRPr="00A54A08" w:rsidRDefault="00A864AD" w:rsidP="00A864AD">
      <w:pPr>
        <w:numPr>
          <w:ilvl w:val="0"/>
          <w:numId w:val="8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правовые (законодательные);</w:t>
      </w:r>
    </w:p>
    <w:p w:rsidR="00A864AD" w:rsidRPr="00A54A08" w:rsidRDefault="00A864AD" w:rsidP="00A864AD">
      <w:pPr>
        <w:numPr>
          <w:ilvl w:val="0"/>
          <w:numId w:val="8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морально-этические;</w:t>
      </w:r>
    </w:p>
    <w:p w:rsidR="00A864AD" w:rsidRPr="00A54A08" w:rsidRDefault="00A864AD" w:rsidP="00A864AD">
      <w:pPr>
        <w:numPr>
          <w:ilvl w:val="0"/>
          <w:numId w:val="8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технологические;</w:t>
      </w:r>
    </w:p>
    <w:p w:rsidR="00A864AD" w:rsidRPr="00A54A08" w:rsidRDefault="00A864AD" w:rsidP="00A864AD">
      <w:pPr>
        <w:numPr>
          <w:ilvl w:val="0"/>
          <w:numId w:val="8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организационные (административные и процедурные);</w:t>
      </w:r>
    </w:p>
    <w:p w:rsidR="00A864AD" w:rsidRPr="00A54A08" w:rsidRDefault="00A864AD" w:rsidP="00A864AD">
      <w:pPr>
        <w:numPr>
          <w:ilvl w:val="0"/>
          <w:numId w:val="8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физические;</w:t>
      </w:r>
    </w:p>
    <w:p w:rsidR="00A864AD" w:rsidRPr="00A54A08" w:rsidRDefault="00A864AD" w:rsidP="00A864AD">
      <w:pPr>
        <w:numPr>
          <w:ilvl w:val="0"/>
          <w:numId w:val="8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(аппаратурные и программные).</w:t>
      </w:r>
    </w:p>
    <w:p w:rsidR="00A864AD" w:rsidRPr="00A54A08" w:rsidRDefault="00A864AD" w:rsidP="00A864A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перечисленных видов защиты базовыми являются правовая, организационная и техническая </w:t>
      </w:r>
      <w:bookmarkStart w:id="8" w:name="keyword36"/>
      <w:bookmarkEnd w:id="8"/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защита информации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864AD" w:rsidRPr="00A54A08" w:rsidRDefault="00A864AD" w:rsidP="00A864A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Правовая защита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 - </w:t>
      </w:r>
      <w:bookmarkStart w:id="9" w:name="keyword37"/>
      <w:bookmarkEnd w:id="9"/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защита информации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правовыми методами, включающая в себя разработку законодательных и нормативных правовых документов (актов), регулирующих отношения субъектов </w:t>
      </w:r>
      <w:bookmarkStart w:id="10" w:name="keyword38"/>
      <w:bookmarkEnd w:id="10"/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защите информации, применение этих документов (актов), а также надзор и </w:t>
      </w:r>
      <w:bookmarkStart w:id="11" w:name="keyword39"/>
      <w:bookmarkEnd w:id="11"/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контроль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за их исполнением. К правовым мерам защиты относятся законы РФ, указы и другие нормативно-правовые акты. </w:t>
      </w:r>
    </w:p>
    <w:p w:rsidR="00A864AD" w:rsidRPr="00A54A08" w:rsidRDefault="00A864AD" w:rsidP="00A864A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К </w:t>
      </w:r>
      <w:r w:rsidRPr="00A54A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морально-этическим мерам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относятся устоявшиеся в обществе нормы поведения. В отдельных случаях они могут быть оформлены в письменном виде, например, уставом или кодексом чести организации. Соблюдение морально-этических норм не является обязательным и носит скорее профилактический характер.</w:t>
      </w:r>
    </w:p>
    <w:p w:rsidR="00A864AD" w:rsidRPr="00A54A08" w:rsidRDefault="00A864AD" w:rsidP="00A864A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Организационные меры защиты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меры организационного характера, предназначенные для регламентации функционирования информационных систем, работы персонала, взаимодействия пользователей с системой. Среди базовых организационных мер </w:t>
      </w:r>
      <w:bookmarkStart w:id="12" w:name="keyword43"/>
      <w:bookmarkEnd w:id="12"/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по 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информации можно выделить следующее:</w:t>
      </w:r>
    </w:p>
    <w:p w:rsidR="00A864AD" w:rsidRPr="00A54A08" w:rsidRDefault="00A864AD" w:rsidP="00A864AD">
      <w:pPr>
        <w:numPr>
          <w:ilvl w:val="0"/>
          <w:numId w:val="9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 </w:t>
      </w:r>
      <w:bookmarkStart w:id="13" w:name="keyword44"/>
      <w:bookmarkEnd w:id="13"/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политики безопасности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864AD" w:rsidRPr="00A54A08" w:rsidRDefault="00A864AD" w:rsidP="00A864AD">
      <w:pPr>
        <w:numPr>
          <w:ilvl w:val="0"/>
          <w:numId w:val="9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keyword45"/>
      <w:bookmarkEnd w:id="14"/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Регламентация доступа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помещения;</w:t>
      </w:r>
    </w:p>
    <w:p w:rsidR="00A864AD" w:rsidRPr="00A54A08" w:rsidRDefault="00A864AD" w:rsidP="00A864AD">
      <w:pPr>
        <w:numPr>
          <w:ilvl w:val="0"/>
          <w:numId w:val="9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Регламентация допуска сотрудников к использованию ресурсов информационной системы и др.</w:t>
      </w:r>
    </w:p>
    <w:p w:rsidR="00A864AD" w:rsidRPr="00A54A08" w:rsidRDefault="00A864AD" w:rsidP="00A864AD">
      <w:pPr>
        <w:numPr>
          <w:ilvl w:val="0"/>
          <w:numId w:val="9"/>
        </w:numPr>
        <w:spacing w:after="0" w:line="360" w:lineRule="auto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ответственности в случае несоблюдения требований информационной безопасности.</w:t>
      </w:r>
    </w:p>
    <w:p w:rsidR="00A864AD" w:rsidRPr="00A54A08" w:rsidRDefault="00A864AD" w:rsidP="00A864A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Физическая защита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представляет собой совокупность средств, препятствующих физическому проникновению потенциального злоумышленника в контролируемую зону. Ими могут быть механические, электро- или электронно-механические устройства различного типа. </w:t>
      </w:r>
    </w:p>
    <w:p w:rsidR="00A864AD" w:rsidRPr="00A54A08" w:rsidRDefault="00A864AD" w:rsidP="00A864A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A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защита информации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 - </w:t>
      </w:r>
      <w:bookmarkStart w:id="15" w:name="keyword49"/>
      <w:bookmarkEnd w:id="15"/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защита информации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заключающаяся в обеспечении не</w:t>
      </w:r>
      <w:r w:rsidR="00786B1D"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криптографическими методами</w:t>
      </w:r>
      <w:bookmarkStart w:id="16" w:name="keyword50"/>
      <w:bookmarkEnd w:id="16"/>
      <w:r w:rsidR="00786B1D"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безопасности информации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(данных), подлежащей (подлежащих) защите в соответствии с действующим 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законодательством, с применением технических, программных и программно-технических средств</w:t>
      </w:r>
      <w:hyperlink r:id="rId6" w:anchor="literature.1.3" w:history="1"/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. Важно обратить внимание, что техническая защита – это не только защита от утечки информации </w:t>
      </w:r>
      <w:bookmarkStart w:id="17" w:name="keyword51"/>
      <w:bookmarkEnd w:id="17"/>
      <w:r w:rsidRPr="00A54A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</w:t>
      </w:r>
      <w:r w:rsidRPr="00A54A08">
        <w:rPr>
          <w:rFonts w:ascii="Times New Roman" w:eastAsia="Times New Roman" w:hAnsi="Times New Roman" w:cs="Times New Roman"/>
          <w:sz w:val="28"/>
          <w:szCs w:val="28"/>
          <w:lang w:eastAsia="ru-RU"/>
        </w:rPr>
        <w:t> техническим каналам утечки, но и защита от НСД, от математического воздействия, от вредоносных программ и т.п. </w:t>
      </w:r>
    </w:p>
    <w:p w:rsidR="00A864AD" w:rsidRPr="00A54A08" w:rsidRDefault="00A864AD" w:rsidP="00A86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bookmarkEnd w:id="0"/>
    <w:p w:rsidR="002909EB" w:rsidRPr="00A54A08" w:rsidRDefault="002909EB" w:rsidP="00A864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909EB" w:rsidRPr="00A54A08" w:rsidSect="00346B7A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80EBA"/>
    <w:multiLevelType w:val="multilevel"/>
    <w:tmpl w:val="761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432A7"/>
    <w:multiLevelType w:val="multilevel"/>
    <w:tmpl w:val="A4341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D03C7"/>
    <w:multiLevelType w:val="multilevel"/>
    <w:tmpl w:val="4CE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518F4"/>
    <w:multiLevelType w:val="multilevel"/>
    <w:tmpl w:val="FF2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D38F2"/>
    <w:multiLevelType w:val="hybridMultilevel"/>
    <w:tmpl w:val="9ADC6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E1A8C"/>
    <w:multiLevelType w:val="multilevel"/>
    <w:tmpl w:val="31FC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41527"/>
    <w:multiLevelType w:val="multilevel"/>
    <w:tmpl w:val="54F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637C1"/>
    <w:multiLevelType w:val="hybridMultilevel"/>
    <w:tmpl w:val="458EC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36B19"/>
    <w:multiLevelType w:val="multilevel"/>
    <w:tmpl w:val="DCEE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346B7A"/>
    <w:rsid w:val="000042C3"/>
    <w:rsid w:val="00012694"/>
    <w:rsid w:val="0001287E"/>
    <w:rsid w:val="0001459C"/>
    <w:rsid w:val="00017506"/>
    <w:rsid w:val="000205D9"/>
    <w:rsid w:val="000268B7"/>
    <w:rsid w:val="00026AFE"/>
    <w:rsid w:val="00026B46"/>
    <w:rsid w:val="00030044"/>
    <w:rsid w:val="00037D81"/>
    <w:rsid w:val="000437AE"/>
    <w:rsid w:val="00046472"/>
    <w:rsid w:val="00052F23"/>
    <w:rsid w:val="0005340B"/>
    <w:rsid w:val="000574C8"/>
    <w:rsid w:val="00057F50"/>
    <w:rsid w:val="00061DD8"/>
    <w:rsid w:val="00070709"/>
    <w:rsid w:val="00072367"/>
    <w:rsid w:val="000740EE"/>
    <w:rsid w:val="000742CB"/>
    <w:rsid w:val="000762E5"/>
    <w:rsid w:val="00083709"/>
    <w:rsid w:val="000873CE"/>
    <w:rsid w:val="00091BB6"/>
    <w:rsid w:val="000939B6"/>
    <w:rsid w:val="000963F3"/>
    <w:rsid w:val="000A5850"/>
    <w:rsid w:val="000B3400"/>
    <w:rsid w:val="000B4451"/>
    <w:rsid w:val="000C2996"/>
    <w:rsid w:val="000C3038"/>
    <w:rsid w:val="000C36D5"/>
    <w:rsid w:val="000D1812"/>
    <w:rsid w:val="000D42DE"/>
    <w:rsid w:val="000D5072"/>
    <w:rsid w:val="000E15BC"/>
    <w:rsid w:val="000E5AEC"/>
    <w:rsid w:val="00103ACD"/>
    <w:rsid w:val="001044B0"/>
    <w:rsid w:val="001044EA"/>
    <w:rsid w:val="00106944"/>
    <w:rsid w:val="00114422"/>
    <w:rsid w:val="00114B86"/>
    <w:rsid w:val="0011676D"/>
    <w:rsid w:val="00120022"/>
    <w:rsid w:val="00123396"/>
    <w:rsid w:val="00130281"/>
    <w:rsid w:val="001307DD"/>
    <w:rsid w:val="00131022"/>
    <w:rsid w:val="001328A4"/>
    <w:rsid w:val="00134F76"/>
    <w:rsid w:val="00143404"/>
    <w:rsid w:val="00143D91"/>
    <w:rsid w:val="001503D0"/>
    <w:rsid w:val="00151F21"/>
    <w:rsid w:val="00154379"/>
    <w:rsid w:val="0015455A"/>
    <w:rsid w:val="001546B7"/>
    <w:rsid w:val="00160387"/>
    <w:rsid w:val="001615E9"/>
    <w:rsid w:val="00161D5D"/>
    <w:rsid w:val="00164C92"/>
    <w:rsid w:val="0016515E"/>
    <w:rsid w:val="00170EC2"/>
    <w:rsid w:val="001746E5"/>
    <w:rsid w:val="00184D3D"/>
    <w:rsid w:val="00185624"/>
    <w:rsid w:val="00187DB5"/>
    <w:rsid w:val="001930E4"/>
    <w:rsid w:val="0019553E"/>
    <w:rsid w:val="001B04BE"/>
    <w:rsid w:val="001B4317"/>
    <w:rsid w:val="001B4A36"/>
    <w:rsid w:val="001B7E36"/>
    <w:rsid w:val="001C56A3"/>
    <w:rsid w:val="001D635D"/>
    <w:rsid w:val="001E1D32"/>
    <w:rsid w:val="001E26DD"/>
    <w:rsid w:val="001E68BD"/>
    <w:rsid w:val="001F177E"/>
    <w:rsid w:val="001F45E7"/>
    <w:rsid w:val="001F5D35"/>
    <w:rsid w:val="001F5FC8"/>
    <w:rsid w:val="00204E1D"/>
    <w:rsid w:val="00214039"/>
    <w:rsid w:val="0021499C"/>
    <w:rsid w:val="00215A8F"/>
    <w:rsid w:val="00225550"/>
    <w:rsid w:val="00225656"/>
    <w:rsid w:val="00226DBF"/>
    <w:rsid w:val="00227ABF"/>
    <w:rsid w:val="002316B5"/>
    <w:rsid w:val="0023689A"/>
    <w:rsid w:val="00237258"/>
    <w:rsid w:val="00250EA6"/>
    <w:rsid w:val="0026179F"/>
    <w:rsid w:val="00264B6C"/>
    <w:rsid w:val="00265E31"/>
    <w:rsid w:val="00270C90"/>
    <w:rsid w:val="00282C44"/>
    <w:rsid w:val="002909EB"/>
    <w:rsid w:val="00293CCE"/>
    <w:rsid w:val="002A3928"/>
    <w:rsid w:val="002B64FD"/>
    <w:rsid w:val="002C115D"/>
    <w:rsid w:val="002C644A"/>
    <w:rsid w:val="002D3140"/>
    <w:rsid w:val="002E12C8"/>
    <w:rsid w:val="002E23A2"/>
    <w:rsid w:val="002E6A2B"/>
    <w:rsid w:val="002F016C"/>
    <w:rsid w:val="002F5944"/>
    <w:rsid w:val="002F68C7"/>
    <w:rsid w:val="003008F2"/>
    <w:rsid w:val="00304373"/>
    <w:rsid w:val="003048FE"/>
    <w:rsid w:val="00306F87"/>
    <w:rsid w:val="0030705A"/>
    <w:rsid w:val="0030768C"/>
    <w:rsid w:val="00311F84"/>
    <w:rsid w:val="003144AF"/>
    <w:rsid w:val="0032584B"/>
    <w:rsid w:val="00345693"/>
    <w:rsid w:val="00345AB9"/>
    <w:rsid w:val="00346B7A"/>
    <w:rsid w:val="0035573A"/>
    <w:rsid w:val="00370069"/>
    <w:rsid w:val="003730CD"/>
    <w:rsid w:val="0037414B"/>
    <w:rsid w:val="00376D7B"/>
    <w:rsid w:val="00382235"/>
    <w:rsid w:val="00382AB8"/>
    <w:rsid w:val="00384D8A"/>
    <w:rsid w:val="003903CC"/>
    <w:rsid w:val="00391976"/>
    <w:rsid w:val="0039450C"/>
    <w:rsid w:val="00394CD2"/>
    <w:rsid w:val="003A77AB"/>
    <w:rsid w:val="003B0033"/>
    <w:rsid w:val="003B107C"/>
    <w:rsid w:val="003B2404"/>
    <w:rsid w:val="003B5E9B"/>
    <w:rsid w:val="003C365B"/>
    <w:rsid w:val="003C47A3"/>
    <w:rsid w:val="003C6137"/>
    <w:rsid w:val="003C7AEA"/>
    <w:rsid w:val="003D1A14"/>
    <w:rsid w:val="003E639E"/>
    <w:rsid w:val="003E786F"/>
    <w:rsid w:val="003F481B"/>
    <w:rsid w:val="003F481D"/>
    <w:rsid w:val="003F7E4C"/>
    <w:rsid w:val="004156F9"/>
    <w:rsid w:val="00422205"/>
    <w:rsid w:val="00424D82"/>
    <w:rsid w:val="00430468"/>
    <w:rsid w:val="00430D69"/>
    <w:rsid w:val="00431B0B"/>
    <w:rsid w:val="004343B5"/>
    <w:rsid w:val="00434FEA"/>
    <w:rsid w:val="0043589E"/>
    <w:rsid w:val="00441377"/>
    <w:rsid w:val="0044487E"/>
    <w:rsid w:val="00451B8F"/>
    <w:rsid w:val="00453B4A"/>
    <w:rsid w:val="004545D5"/>
    <w:rsid w:val="004608CB"/>
    <w:rsid w:val="004634F5"/>
    <w:rsid w:val="00483B0E"/>
    <w:rsid w:val="004867C0"/>
    <w:rsid w:val="00486C9B"/>
    <w:rsid w:val="00490120"/>
    <w:rsid w:val="00491005"/>
    <w:rsid w:val="00497337"/>
    <w:rsid w:val="004A05ED"/>
    <w:rsid w:val="004A1708"/>
    <w:rsid w:val="004B0030"/>
    <w:rsid w:val="004B06EB"/>
    <w:rsid w:val="004B5FD2"/>
    <w:rsid w:val="004B7117"/>
    <w:rsid w:val="004C404D"/>
    <w:rsid w:val="004C5C63"/>
    <w:rsid w:val="004D01C1"/>
    <w:rsid w:val="004D3DE3"/>
    <w:rsid w:val="004D4DDA"/>
    <w:rsid w:val="004E4A29"/>
    <w:rsid w:val="004F1B7F"/>
    <w:rsid w:val="004F70AC"/>
    <w:rsid w:val="00501034"/>
    <w:rsid w:val="005037BD"/>
    <w:rsid w:val="0050733C"/>
    <w:rsid w:val="00512098"/>
    <w:rsid w:val="0051383C"/>
    <w:rsid w:val="00513BF8"/>
    <w:rsid w:val="00521285"/>
    <w:rsid w:val="005316DF"/>
    <w:rsid w:val="00531FA1"/>
    <w:rsid w:val="005339E0"/>
    <w:rsid w:val="00543D91"/>
    <w:rsid w:val="0054537E"/>
    <w:rsid w:val="00546615"/>
    <w:rsid w:val="00553DD2"/>
    <w:rsid w:val="00555B0A"/>
    <w:rsid w:val="00555F2B"/>
    <w:rsid w:val="00556BC7"/>
    <w:rsid w:val="00562F10"/>
    <w:rsid w:val="00563434"/>
    <w:rsid w:val="0056446D"/>
    <w:rsid w:val="00567809"/>
    <w:rsid w:val="00586246"/>
    <w:rsid w:val="00591ECD"/>
    <w:rsid w:val="00595761"/>
    <w:rsid w:val="005A15B0"/>
    <w:rsid w:val="005A2BA4"/>
    <w:rsid w:val="005A2FDD"/>
    <w:rsid w:val="005B095A"/>
    <w:rsid w:val="005B0A8C"/>
    <w:rsid w:val="005B1C7A"/>
    <w:rsid w:val="005B2D11"/>
    <w:rsid w:val="005C0269"/>
    <w:rsid w:val="005C06A3"/>
    <w:rsid w:val="005C2DE0"/>
    <w:rsid w:val="005C44CF"/>
    <w:rsid w:val="005C73DC"/>
    <w:rsid w:val="005F4289"/>
    <w:rsid w:val="006007B1"/>
    <w:rsid w:val="00601726"/>
    <w:rsid w:val="00611EE9"/>
    <w:rsid w:val="00614606"/>
    <w:rsid w:val="00616FAF"/>
    <w:rsid w:val="006177AC"/>
    <w:rsid w:val="006279C1"/>
    <w:rsid w:val="00636A7E"/>
    <w:rsid w:val="006420CE"/>
    <w:rsid w:val="006457A9"/>
    <w:rsid w:val="00655648"/>
    <w:rsid w:val="00657571"/>
    <w:rsid w:val="006664A1"/>
    <w:rsid w:val="00673FE8"/>
    <w:rsid w:val="00674A3A"/>
    <w:rsid w:val="006803C2"/>
    <w:rsid w:val="006818FC"/>
    <w:rsid w:val="00681C84"/>
    <w:rsid w:val="00685BC5"/>
    <w:rsid w:val="00690F59"/>
    <w:rsid w:val="0069101F"/>
    <w:rsid w:val="00695EB3"/>
    <w:rsid w:val="006A32C4"/>
    <w:rsid w:val="006A3869"/>
    <w:rsid w:val="006A74F4"/>
    <w:rsid w:val="006A7E23"/>
    <w:rsid w:val="006B22ED"/>
    <w:rsid w:val="006B25E1"/>
    <w:rsid w:val="006B3C10"/>
    <w:rsid w:val="006C0926"/>
    <w:rsid w:val="006C1BFF"/>
    <w:rsid w:val="006C2749"/>
    <w:rsid w:val="006D04A2"/>
    <w:rsid w:val="006D052F"/>
    <w:rsid w:val="006D45BC"/>
    <w:rsid w:val="006D5721"/>
    <w:rsid w:val="006E1A5A"/>
    <w:rsid w:val="006E29F5"/>
    <w:rsid w:val="006E4B77"/>
    <w:rsid w:val="006E541D"/>
    <w:rsid w:val="006F0C5F"/>
    <w:rsid w:val="006F39FC"/>
    <w:rsid w:val="007033A2"/>
    <w:rsid w:val="00705017"/>
    <w:rsid w:val="00706536"/>
    <w:rsid w:val="00714723"/>
    <w:rsid w:val="0071588B"/>
    <w:rsid w:val="0072243D"/>
    <w:rsid w:val="00722E2D"/>
    <w:rsid w:val="00723D8D"/>
    <w:rsid w:val="00727520"/>
    <w:rsid w:val="00730F1B"/>
    <w:rsid w:val="00732D21"/>
    <w:rsid w:val="00734A2E"/>
    <w:rsid w:val="00734B35"/>
    <w:rsid w:val="00737A43"/>
    <w:rsid w:val="00744EB5"/>
    <w:rsid w:val="00746910"/>
    <w:rsid w:val="0075397D"/>
    <w:rsid w:val="00761E6F"/>
    <w:rsid w:val="007641CD"/>
    <w:rsid w:val="00764B1D"/>
    <w:rsid w:val="00765653"/>
    <w:rsid w:val="0076598A"/>
    <w:rsid w:val="00775A0D"/>
    <w:rsid w:val="007807D3"/>
    <w:rsid w:val="00786B1D"/>
    <w:rsid w:val="007908F8"/>
    <w:rsid w:val="00792B60"/>
    <w:rsid w:val="00792C10"/>
    <w:rsid w:val="00793502"/>
    <w:rsid w:val="007961C3"/>
    <w:rsid w:val="007962A5"/>
    <w:rsid w:val="007962F4"/>
    <w:rsid w:val="00796BA5"/>
    <w:rsid w:val="007B4CFB"/>
    <w:rsid w:val="007B62EE"/>
    <w:rsid w:val="007D7A0E"/>
    <w:rsid w:val="007E1949"/>
    <w:rsid w:val="007E2520"/>
    <w:rsid w:val="007E38FF"/>
    <w:rsid w:val="007F43A9"/>
    <w:rsid w:val="007F500A"/>
    <w:rsid w:val="00803975"/>
    <w:rsid w:val="00804CC9"/>
    <w:rsid w:val="00813840"/>
    <w:rsid w:val="00813C2F"/>
    <w:rsid w:val="008235FB"/>
    <w:rsid w:val="0082652F"/>
    <w:rsid w:val="0082731A"/>
    <w:rsid w:val="00835799"/>
    <w:rsid w:val="008367DA"/>
    <w:rsid w:val="00846756"/>
    <w:rsid w:val="00847757"/>
    <w:rsid w:val="0085032F"/>
    <w:rsid w:val="00852E22"/>
    <w:rsid w:val="008552F5"/>
    <w:rsid w:val="00856B53"/>
    <w:rsid w:val="008657B0"/>
    <w:rsid w:val="00867BD4"/>
    <w:rsid w:val="008711B6"/>
    <w:rsid w:val="00880888"/>
    <w:rsid w:val="00880BB6"/>
    <w:rsid w:val="00880F54"/>
    <w:rsid w:val="00881261"/>
    <w:rsid w:val="00881695"/>
    <w:rsid w:val="00882422"/>
    <w:rsid w:val="008913DF"/>
    <w:rsid w:val="00891C32"/>
    <w:rsid w:val="00892588"/>
    <w:rsid w:val="00895798"/>
    <w:rsid w:val="008A40DC"/>
    <w:rsid w:val="008A4AC3"/>
    <w:rsid w:val="008B3471"/>
    <w:rsid w:val="008B6308"/>
    <w:rsid w:val="008C1576"/>
    <w:rsid w:val="008D03F8"/>
    <w:rsid w:val="008D1641"/>
    <w:rsid w:val="008D5DB5"/>
    <w:rsid w:val="008D78DA"/>
    <w:rsid w:val="008E5937"/>
    <w:rsid w:val="008E66E8"/>
    <w:rsid w:val="008F0C61"/>
    <w:rsid w:val="008F6087"/>
    <w:rsid w:val="008F6174"/>
    <w:rsid w:val="00901449"/>
    <w:rsid w:val="009019F4"/>
    <w:rsid w:val="00901BAC"/>
    <w:rsid w:val="00904705"/>
    <w:rsid w:val="00904E70"/>
    <w:rsid w:val="00912C79"/>
    <w:rsid w:val="009159C3"/>
    <w:rsid w:val="00917F45"/>
    <w:rsid w:val="00921F26"/>
    <w:rsid w:val="009243D0"/>
    <w:rsid w:val="00924768"/>
    <w:rsid w:val="00926131"/>
    <w:rsid w:val="009316EE"/>
    <w:rsid w:val="00932B07"/>
    <w:rsid w:val="009330C2"/>
    <w:rsid w:val="009352CE"/>
    <w:rsid w:val="00943549"/>
    <w:rsid w:val="009448E4"/>
    <w:rsid w:val="00945E78"/>
    <w:rsid w:val="009474F6"/>
    <w:rsid w:val="00950C69"/>
    <w:rsid w:val="00963AE2"/>
    <w:rsid w:val="0096417B"/>
    <w:rsid w:val="00965C8A"/>
    <w:rsid w:val="009802AE"/>
    <w:rsid w:val="00986225"/>
    <w:rsid w:val="00995A64"/>
    <w:rsid w:val="0099612D"/>
    <w:rsid w:val="009968CC"/>
    <w:rsid w:val="009A3F15"/>
    <w:rsid w:val="009A54B9"/>
    <w:rsid w:val="009A6DBE"/>
    <w:rsid w:val="009B262D"/>
    <w:rsid w:val="009B2B6E"/>
    <w:rsid w:val="009B5CBB"/>
    <w:rsid w:val="009D352A"/>
    <w:rsid w:val="009F1DD7"/>
    <w:rsid w:val="009F7736"/>
    <w:rsid w:val="00A02943"/>
    <w:rsid w:val="00A02A4A"/>
    <w:rsid w:val="00A04DC5"/>
    <w:rsid w:val="00A06891"/>
    <w:rsid w:val="00A24293"/>
    <w:rsid w:val="00A2738E"/>
    <w:rsid w:val="00A27897"/>
    <w:rsid w:val="00A318E3"/>
    <w:rsid w:val="00A34D1B"/>
    <w:rsid w:val="00A40D68"/>
    <w:rsid w:val="00A45337"/>
    <w:rsid w:val="00A51914"/>
    <w:rsid w:val="00A53249"/>
    <w:rsid w:val="00A54A08"/>
    <w:rsid w:val="00A5510C"/>
    <w:rsid w:val="00A56510"/>
    <w:rsid w:val="00A61780"/>
    <w:rsid w:val="00A62A94"/>
    <w:rsid w:val="00A634B1"/>
    <w:rsid w:val="00A64C30"/>
    <w:rsid w:val="00A64FA1"/>
    <w:rsid w:val="00A65CCD"/>
    <w:rsid w:val="00A76DDF"/>
    <w:rsid w:val="00A826C2"/>
    <w:rsid w:val="00A85E97"/>
    <w:rsid w:val="00A85ED1"/>
    <w:rsid w:val="00A864AD"/>
    <w:rsid w:val="00A8784C"/>
    <w:rsid w:val="00A91DF6"/>
    <w:rsid w:val="00A9398B"/>
    <w:rsid w:val="00A968D0"/>
    <w:rsid w:val="00AA23E9"/>
    <w:rsid w:val="00AA6636"/>
    <w:rsid w:val="00AB7761"/>
    <w:rsid w:val="00AC0658"/>
    <w:rsid w:val="00AC09A2"/>
    <w:rsid w:val="00AD63E5"/>
    <w:rsid w:val="00AD7BBF"/>
    <w:rsid w:val="00AE413C"/>
    <w:rsid w:val="00AE58E5"/>
    <w:rsid w:val="00AE5F45"/>
    <w:rsid w:val="00AF4C75"/>
    <w:rsid w:val="00AF77C3"/>
    <w:rsid w:val="00B014B9"/>
    <w:rsid w:val="00B1116E"/>
    <w:rsid w:val="00B15858"/>
    <w:rsid w:val="00B235E6"/>
    <w:rsid w:val="00B318CA"/>
    <w:rsid w:val="00B32385"/>
    <w:rsid w:val="00B364C9"/>
    <w:rsid w:val="00B5318B"/>
    <w:rsid w:val="00B674DB"/>
    <w:rsid w:val="00B7137E"/>
    <w:rsid w:val="00B8761B"/>
    <w:rsid w:val="00B8785B"/>
    <w:rsid w:val="00B93477"/>
    <w:rsid w:val="00BA17CF"/>
    <w:rsid w:val="00BA778A"/>
    <w:rsid w:val="00BB6D63"/>
    <w:rsid w:val="00BC00F4"/>
    <w:rsid w:val="00BC19A9"/>
    <w:rsid w:val="00BC28AB"/>
    <w:rsid w:val="00BD08F4"/>
    <w:rsid w:val="00BD0B05"/>
    <w:rsid w:val="00BD2A63"/>
    <w:rsid w:val="00BD6E0E"/>
    <w:rsid w:val="00BD72B9"/>
    <w:rsid w:val="00BE153E"/>
    <w:rsid w:val="00BF1B3E"/>
    <w:rsid w:val="00BF288E"/>
    <w:rsid w:val="00BF336A"/>
    <w:rsid w:val="00BF4032"/>
    <w:rsid w:val="00BF4EF5"/>
    <w:rsid w:val="00BF6908"/>
    <w:rsid w:val="00C005BD"/>
    <w:rsid w:val="00C039C8"/>
    <w:rsid w:val="00C03EDD"/>
    <w:rsid w:val="00C079E7"/>
    <w:rsid w:val="00C22898"/>
    <w:rsid w:val="00C32700"/>
    <w:rsid w:val="00C36CB3"/>
    <w:rsid w:val="00C379B4"/>
    <w:rsid w:val="00C40F68"/>
    <w:rsid w:val="00C420C0"/>
    <w:rsid w:val="00C43D63"/>
    <w:rsid w:val="00C46A61"/>
    <w:rsid w:val="00C50D83"/>
    <w:rsid w:val="00C52ACB"/>
    <w:rsid w:val="00C538EA"/>
    <w:rsid w:val="00C574FC"/>
    <w:rsid w:val="00C57CDB"/>
    <w:rsid w:val="00C61B19"/>
    <w:rsid w:val="00C62002"/>
    <w:rsid w:val="00C62F8E"/>
    <w:rsid w:val="00C669E0"/>
    <w:rsid w:val="00C74243"/>
    <w:rsid w:val="00C8161A"/>
    <w:rsid w:val="00C87FF3"/>
    <w:rsid w:val="00C909EB"/>
    <w:rsid w:val="00CB0B3F"/>
    <w:rsid w:val="00CB3025"/>
    <w:rsid w:val="00CB56FD"/>
    <w:rsid w:val="00CC0E9A"/>
    <w:rsid w:val="00CC1929"/>
    <w:rsid w:val="00CC3F1C"/>
    <w:rsid w:val="00CC5BA0"/>
    <w:rsid w:val="00CD385B"/>
    <w:rsid w:val="00CE28A9"/>
    <w:rsid w:val="00CE3C1E"/>
    <w:rsid w:val="00CE4282"/>
    <w:rsid w:val="00CE5AED"/>
    <w:rsid w:val="00CE6DF2"/>
    <w:rsid w:val="00CF01BB"/>
    <w:rsid w:val="00CF10F2"/>
    <w:rsid w:val="00D05067"/>
    <w:rsid w:val="00D1372F"/>
    <w:rsid w:val="00D16BC2"/>
    <w:rsid w:val="00D17791"/>
    <w:rsid w:val="00D2315C"/>
    <w:rsid w:val="00D34A78"/>
    <w:rsid w:val="00D34EB0"/>
    <w:rsid w:val="00D40049"/>
    <w:rsid w:val="00D40C93"/>
    <w:rsid w:val="00D41127"/>
    <w:rsid w:val="00D53745"/>
    <w:rsid w:val="00D63015"/>
    <w:rsid w:val="00D76F2D"/>
    <w:rsid w:val="00D77EC3"/>
    <w:rsid w:val="00D833A3"/>
    <w:rsid w:val="00D84F44"/>
    <w:rsid w:val="00D85EA5"/>
    <w:rsid w:val="00D91CFC"/>
    <w:rsid w:val="00D92FA8"/>
    <w:rsid w:val="00D930A8"/>
    <w:rsid w:val="00D95134"/>
    <w:rsid w:val="00DA1514"/>
    <w:rsid w:val="00DA1D5C"/>
    <w:rsid w:val="00DB088F"/>
    <w:rsid w:val="00DB35FF"/>
    <w:rsid w:val="00DC4AF6"/>
    <w:rsid w:val="00DD1369"/>
    <w:rsid w:val="00DD33AF"/>
    <w:rsid w:val="00DD3F6E"/>
    <w:rsid w:val="00DD55C7"/>
    <w:rsid w:val="00DD6C1D"/>
    <w:rsid w:val="00DE11EB"/>
    <w:rsid w:val="00DE1315"/>
    <w:rsid w:val="00DF33D7"/>
    <w:rsid w:val="00E012B1"/>
    <w:rsid w:val="00E0205A"/>
    <w:rsid w:val="00E0480E"/>
    <w:rsid w:val="00E1064E"/>
    <w:rsid w:val="00E110B0"/>
    <w:rsid w:val="00E168EA"/>
    <w:rsid w:val="00E230FE"/>
    <w:rsid w:val="00E27709"/>
    <w:rsid w:val="00E27E0F"/>
    <w:rsid w:val="00E32EAF"/>
    <w:rsid w:val="00E3477E"/>
    <w:rsid w:val="00E34A53"/>
    <w:rsid w:val="00E353FC"/>
    <w:rsid w:val="00E366FD"/>
    <w:rsid w:val="00E40A38"/>
    <w:rsid w:val="00E5064C"/>
    <w:rsid w:val="00E52C3B"/>
    <w:rsid w:val="00E56C03"/>
    <w:rsid w:val="00E57C8D"/>
    <w:rsid w:val="00E626A6"/>
    <w:rsid w:val="00E6543B"/>
    <w:rsid w:val="00E67C3A"/>
    <w:rsid w:val="00E732CD"/>
    <w:rsid w:val="00E74C75"/>
    <w:rsid w:val="00E75131"/>
    <w:rsid w:val="00E82DA2"/>
    <w:rsid w:val="00E83800"/>
    <w:rsid w:val="00E877F5"/>
    <w:rsid w:val="00E91C16"/>
    <w:rsid w:val="00E92387"/>
    <w:rsid w:val="00E95B7B"/>
    <w:rsid w:val="00EA51AE"/>
    <w:rsid w:val="00EB78C6"/>
    <w:rsid w:val="00EC2A7F"/>
    <w:rsid w:val="00ED2B05"/>
    <w:rsid w:val="00EE256F"/>
    <w:rsid w:val="00EF33A5"/>
    <w:rsid w:val="00F05564"/>
    <w:rsid w:val="00F12B07"/>
    <w:rsid w:val="00F2600F"/>
    <w:rsid w:val="00F26AA4"/>
    <w:rsid w:val="00F30731"/>
    <w:rsid w:val="00F31C0C"/>
    <w:rsid w:val="00F31D57"/>
    <w:rsid w:val="00F34D02"/>
    <w:rsid w:val="00F402FA"/>
    <w:rsid w:val="00F41226"/>
    <w:rsid w:val="00F413B3"/>
    <w:rsid w:val="00F45C2F"/>
    <w:rsid w:val="00F5403A"/>
    <w:rsid w:val="00F63E6F"/>
    <w:rsid w:val="00F72BA7"/>
    <w:rsid w:val="00F73390"/>
    <w:rsid w:val="00F82DAD"/>
    <w:rsid w:val="00F83E54"/>
    <w:rsid w:val="00F92090"/>
    <w:rsid w:val="00F922D7"/>
    <w:rsid w:val="00F92B0B"/>
    <w:rsid w:val="00F95765"/>
    <w:rsid w:val="00FA043D"/>
    <w:rsid w:val="00FA3DF3"/>
    <w:rsid w:val="00FA5A59"/>
    <w:rsid w:val="00FB16AA"/>
    <w:rsid w:val="00FB5DCF"/>
    <w:rsid w:val="00FB726D"/>
    <w:rsid w:val="00FD2469"/>
    <w:rsid w:val="00FD5871"/>
    <w:rsid w:val="00FD753C"/>
    <w:rsid w:val="00FE0C73"/>
    <w:rsid w:val="00FE2BEA"/>
    <w:rsid w:val="00FE4EEB"/>
    <w:rsid w:val="00FE56D4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B12855-7852-4BFE-B4AA-A6F915FF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7F5"/>
  </w:style>
  <w:style w:type="paragraph" w:styleId="1">
    <w:name w:val="heading 1"/>
    <w:basedOn w:val="a"/>
    <w:next w:val="a"/>
    <w:link w:val="10"/>
    <w:uiPriority w:val="9"/>
    <w:qFormat/>
    <w:rsid w:val="00FD7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46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6B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4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346B7A"/>
  </w:style>
  <w:style w:type="character" w:customStyle="1" w:styleId="apple-converted-space">
    <w:name w:val="apple-converted-space"/>
    <w:basedOn w:val="a0"/>
    <w:rsid w:val="00346B7A"/>
  </w:style>
  <w:style w:type="character" w:styleId="a4">
    <w:name w:val="Strong"/>
    <w:basedOn w:val="a0"/>
    <w:uiPriority w:val="22"/>
    <w:qFormat/>
    <w:rsid w:val="00346B7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D7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2909E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2909E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376D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2291/591/literature" TargetMode="External"/><Relationship Id="rId5" Type="http://schemas.openxmlformats.org/officeDocument/2006/relationships/hyperlink" Target="http://dimio.org/avg-vypustila-antivirus-dlya-os-androi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"Челябинский экономический колледж"</Company>
  <LinksUpToDate>false</LinksUpToDate>
  <CharactersWithSpaces>12836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asd09205</dc:creator>
  <cp:keywords/>
  <dc:description/>
  <cp:lastModifiedBy>Вишняков Артем Михайлович</cp:lastModifiedBy>
  <cp:revision>5</cp:revision>
  <dcterms:created xsi:type="dcterms:W3CDTF">2015-08-31T12:36:00Z</dcterms:created>
  <dcterms:modified xsi:type="dcterms:W3CDTF">2016-09-06T04:35:00Z</dcterms:modified>
</cp:coreProperties>
</file>