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50" w:rsidRPr="00F12D50" w:rsidRDefault="00F12D50" w:rsidP="00F12D5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понятия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keyword-context1"/>
      <w:bookmarkEnd w:id="0"/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 </w:t>
      </w:r>
      <w:bookmarkStart w:id="1" w:name="keyword1"/>
      <w:bookmarkEnd w:id="1"/>
      <w:r w:rsidRPr="00F12D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протоколированием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понимается сбор и накопление информации о </w:t>
      </w:r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событиях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происходящих в информационной системе. У каждого</w:t>
      </w:r>
      <w:r w:rsidR="006B7E52" w:rsidRPr="006B7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сервиса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свой набор возможных событий, но в любом случае их можно разделить на внешние (вызванные действиями других сервисов), внутренние (вызванные действиями самого сервиса) и клиентские (вызванные действиями пользователей и администраторов).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keyword-context2"/>
      <w:bookmarkStart w:id="3" w:name="keyword4"/>
      <w:bookmarkEnd w:id="2"/>
      <w:bookmarkEnd w:id="3"/>
      <w:r w:rsidRPr="00F12D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Аудит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 анализ накопленной информации, проводимый оперативно, в реальном времени или периодически (например, раз в день). Оперативный аудит с автоматическим реагированием на выявленные нештатные ситуации называется активным.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протоколирования и аудита решает следующие задачи:</w:t>
      </w:r>
    </w:p>
    <w:p w:rsidR="00F12D50" w:rsidRPr="00F12D50" w:rsidRDefault="00F12D50" w:rsidP="00F12D50">
      <w:pPr>
        <w:numPr>
          <w:ilvl w:val="0"/>
          <w:numId w:val="1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 </w:t>
      </w:r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подотчетности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пользователей и администраторов;</w:t>
      </w:r>
    </w:p>
    <w:p w:rsidR="00F12D50" w:rsidRPr="00F12D50" w:rsidRDefault="00F12D50" w:rsidP="00F12D50">
      <w:pPr>
        <w:numPr>
          <w:ilvl w:val="0"/>
          <w:numId w:val="1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возможности реконструкции последовательности событий;</w:t>
      </w:r>
    </w:p>
    <w:p w:rsidR="00F12D50" w:rsidRPr="00F12D50" w:rsidRDefault="00F12D50" w:rsidP="00F12D50">
      <w:pPr>
        <w:numPr>
          <w:ilvl w:val="0"/>
          <w:numId w:val="1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обнаружение попыток </w:t>
      </w:r>
      <w:bookmarkStart w:id="4" w:name="keyword6"/>
      <w:bookmarkEnd w:id="4"/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нарушений информационной безопасности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12D50" w:rsidRPr="00F12D50" w:rsidRDefault="00F12D50" w:rsidP="00F12D50">
      <w:pPr>
        <w:numPr>
          <w:ilvl w:val="0"/>
          <w:numId w:val="1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информации для выявления и анализа проблем.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Протоколирование требует для своей реализации здравого смысла. Какие события регистрировать? С какой степенью </w:t>
      </w:r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детализации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 На подобные вопросы невозможно дать универсальные ответы. Необходимо следить за тем, чтобы, с одной стороны, достигались перечисленные выше цели, а, с другой, расход ресурсов оставался в пределах допустимого. Слишком обширное или подробное протоколирование не только снижает производительность сервисов (что отрицательно сказывается на </w:t>
      </w:r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доступности</w:t>
      </w:r>
      <w:bookmarkStart w:id="5" w:name="_GoBack"/>
      <w:bookmarkEnd w:id="5"/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но и затрудняет аудит, то есть не увеличивает, а уменьшает информационную безопасность.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Разумный подход к упомянутым вопросам применительно к операционным системам предлагается в "</w:t>
      </w:r>
      <w:bookmarkStart w:id="6" w:name="keyword9"/>
      <w:bookmarkEnd w:id="6"/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Оранжевой книге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где выделены следующие события:</w:t>
      </w:r>
    </w:p>
    <w:p w:rsidR="00F12D50" w:rsidRPr="00F12D50" w:rsidRDefault="00F12D50" w:rsidP="00F12D50">
      <w:pPr>
        <w:numPr>
          <w:ilvl w:val="0"/>
          <w:numId w:val="2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в систему (успешный или нет);</w:t>
      </w:r>
    </w:p>
    <w:p w:rsidR="00F12D50" w:rsidRPr="00F12D50" w:rsidRDefault="00F12D50" w:rsidP="00F12D50">
      <w:pPr>
        <w:numPr>
          <w:ilvl w:val="0"/>
          <w:numId w:val="2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из системы;</w:t>
      </w:r>
    </w:p>
    <w:p w:rsidR="00F12D50" w:rsidRPr="00F12D50" w:rsidRDefault="00F12D50" w:rsidP="00F12D50">
      <w:pPr>
        <w:numPr>
          <w:ilvl w:val="0"/>
          <w:numId w:val="2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обращение к удаленной системе;</w:t>
      </w:r>
    </w:p>
    <w:p w:rsidR="00F12D50" w:rsidRPr="00F12D50" w:rsidRDefault="00F12D50" w:rsidP="00F12D50">
      <w:pPr>
        <w:numPr>
          <w:ilvl w:val="0"/>
          <w:numId w:val="2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с файлами (открыть, закрыть, переименовать, удалить);</w:t>
      </w:r>
    </w:p>
    <w:p w:rsidR="00F12D50" w:rsidRPr="00F12D50" w:rsidRDefault="00F12D50" w:rsidP="00F12D50">
      <w:pPr>
        <w:numPr>
          <w:ilvl w:val="0"/>
          <w:numId w:val="2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смена привилегий или иных атрибутов безопасности (режима доступа, уровня благонадежности пользователя и т.п.).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протоколировании события рекомендуется записывать, по крайней мере, следующую информацию:</w:t>
      </w:r>
    </w:p>
    <w:p w:rsidR="00F12D50" w:rsidRPr="00F12D50" w:rsidRDefault="00F12D50" w:rsidP="00F12D50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и время события;</w:t>
      </w:r>
    </w:p>
    <w:p w:rsidR="00F12D50" w:rsidRPr="00F12D50" w:rsidRDefault="00F12D50" w:rsidP="00F12D50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уникальный идентификатор пользователя – инициатора действия;</w:t>
      </w:r>
    </w:p>
    <w:p w:rsidR="00F12D50" w:rsidRPr="00F12D50" w:rsidRDefault="00F12D50" w:rsidP="00F12D50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keyword10"/>
      <w:bookmarkEnd w:id="7"/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тип события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12D50" w:rsidRPr="00F12D50" w:rsidRDefault="00F12D50" w:rsidP="00F12D50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действия (успех или неудача);</w:t>
      </w:r>
    </w:p>
    <w:p w:rsidR="00F12D50" w:rsidRPr="00F12D50" w:rsidRDefault="00F12D50" w:rsidP="00F12D50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 запроса (например, </w:t>
      </w:r>
      <w:bookmarkStart w:id="8" w:name="keyword11"/>
      <w:bookmarkEnd w:id="8"/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имя терминала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F12D50" w:rsidRPr="00F12D50" w:rsidRDefault="00F12D50" w:rsidP="00F12D50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имена затронутых объектов (например, открываемых или удаляемых файлов);</w:t>
      </w:r>
    </w:p>
    <w:p w:rsidR="00F12D50" w:rsidRPr="00F12D50" w:rsidRDefault="00F12D50" w:rsidP="00F12D50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изменений, внесенных в базы данных защиты (например, новая </w:t>
      </w:r>
      <w:bookmarkStart w:id="9" w:name="keyword12"/>
      <w:bookmarkEnd w:id="9"/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метка безопасности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объекта).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 одно важное понятие, фигурирующее в "</w:t>
      </w:r>
      <w:bookmarkStart w:id="10" w:name="keyword13"/>
      <w:bookmarkEnd w:id="10"/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Оранжевой книге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– </w:t>
      </w:r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выборочное протоколирование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как в отношении пользователей (внимательно следить только за подозрительными), так и в отношении событий.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Характерная особенность протоколирования и аудита – зависимость от других средств безопасности. </w:t>
      </w:r>
      <w:bookmarkStart w:id="11" w:name="keyword15"/>
      <w:bookmarkEnd w:id="11"/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Идентификация и аутентификация</w:t>
      </w:r>
      <w:r w:rsidR="00E124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служат отправной точкой </w:t>
      </w:r>
      <w:bookmarkStart w:id="12" w:name="keyword16"/>
      <w:bookmarkEnd w:id="12"/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подотчетности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пользователей, логическое управление доступом защищает конфиденциальность и целостность</w:t>
      </w:r>
      <w:r w:rsidR="00E1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регистрационной информации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Возможно, для защиты привлекаются и криптографические методы.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Возвращаясь к целям протоколирования и аудита, отметим, что обеспечение </w:t>
      </w:r>
      <w:bookmarkStart w:id="13" w:name="keyword18"/>
      <w:bookmarkEnd w:id="13"/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подотчетности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важно в первую очередь как сдерживающее средство. Если пользователи и администраторы знают, что все их действия фиксируются, они, возможно, воздержатся от незаконных операций. Очевидно, если есть основания подозревать какого-либо пользователя в нечестности, можно регистрировать все его действия, вплоть до каждого нажатия клавиши. При этом обеспечивается не только возможность расследования случаев нарушения режима безопасности, но и откат некорректных изменений (если в протоколе присутствуют данные до и после модификации). Тем самым защищается целостность информации.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Реконструкция последовательности событий позволяет выявить слабости в защите сервисов, найти виновника вторжения, оценить масштабы причиненного ущерба и вернуться к нормальной работе.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Обнаружение попыток </w:t>
      </w:r>
      <w:bookmarkStart w:id="14" w:name="keyword19"/>
      <w:bookmarkEnd w:id="14"/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нарушений информационной безопасности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функция активного аудита, о котором пойдет речь в следующем разделе. Обычный аудит позволяет выявить подобные попытки с опозданием, но и это оказывается полезным. В свое время поимка немецких хакеров, действовавших по заказу КГБ, началась с выявления подозрительного расхождения в несколько </w:t>
      </w:r>
      <w:bookmarkStart w:id="15" w:name="keyword20"/>
      <w:bookmarkEnd w:id="15"/>
      <w:r w:rsidRPr="00F12D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центов</w:t>
      </w: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ежедневном отчете крупного вычислительного центра.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Выявление и анализ проблем могут помочь улучшить такой параметр безопасности, как доступность. Обнаружив узкие места, можно попытаться переконфигурировать или перенастроить систему, снова измерить производительность и т.д.</w:t>
      </w:r>
    </w:p>
    <w:p w:rsidR="00F12D50" w:rsidRPr="00F12D50" w:rsidRDefault="00F12D50" w:rsidP="00F12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Непросто осуществить организацию согласованного протоколирования и аудита в распределенной разнородной системе. Во-первых, некоторые компоненты, важные для безопасности (например, маршрутизаторы), могут не обладать своими ресурсами протоколирования; в таком случае их нужно экранировать другими сервисами, которые возьмут протоколирование на себя. Во-вторых, необходимо увязывать между собой события в разных сервисах.</w:t>
      </w:r>
    </w:p>
    <w:p w:rsidR="00F12D50" w:rsidRPr="00F12D50" w:rsidRDefault="00F12D50" w:rsidP="00F12D5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12D50">
        <w:rPr>
          <w:rFonts w:ascii="Times New Roman" w:hAnsi="Times New Roman" w:cs="Times New Roman"/>
          <w:color w:val="000000"/>
          <w:sz w:val="28"/>
          <w:szCs w:val="28"/>
        </w:rPr>
        <w:t>Активный аудит</w:t>
      </w:r>
    </w:p>
    <w:p w:rsidR="00F12D50" w:rsidRPr="00F12D50" w:rsidRDefault="00F12D50" w:rsidP="00F12D50">
      <w:pPr>
        <w:pStyle w:val="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bookmarkStart w:id="16" w:name="sect4"/>
      <w:bookmarkEnd w:id="16"/>
      <w:r w:rsidRPr="00F12D50">
        <w:rPr>
          <w:color w:val="000000"/>
          <w:sz w:val="28"/>
          <w:szCs w:val="28"/>
        </w:rPr>
        <w:t>Основные понятия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bookmarkStart w:id="17" w:name="keyword-context3"/>
      <w:bookmarkEnd w:id="17"/>
      <w:r w:rsidRPr="00F12D50">
        <w:rPr>
          <w:color w:val="000000"/>
          <w:sz w:val="28"/>
          <w:szCs w:val="28"/>
        </w:rPr>
        <w:t>Под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18" w:name="keyword21"/>
      <w:bookmarkEnd w:id="18"/>
      <w:r w:rsidRPr="00F12D50">
        <w:rPr>
          <w:rStyle w:val="keyword"/>
          <w:b/>
          <w:bCs/>
          <w:i/>
          <w:iCs/>
          <w:color w:val="000000"/>
          <w:sz w:val="28"/>
          <w:szCs w:val="28"/>
        </w:rPr>
        <w:t>подозрительной активностью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понимается поведение пользователя или компонента информационной системы, являющееся</w:t>
      </w:r>
      <w:bookmarkStart w:id="19" w:name="keyword22"/>
      <w:bookmarkEnd w:id="19"/>
      <w:r w:rsidR="00A26FCA">
        <w:rPr>
          <w:color w:val="000000"/>
          <w:sz w:val="28"/>
          <w:szCs w:val="28"/>
        </w:rPr>
        <w:t xml:space="preserve"> </w:t>
      </w:r>
      <w:r w:rsidRPr="00F12D50">
        <w:rPr>
          <w:rStyle w:val="keyword"/>
          <w:b/>
          <w:bCs/>
          <w:i/>
          <w:iCs/>
          <w:color w:val="000000"/>
          <w:sz w:val="28"/>
          <w:szCs w:val="28"/>
        </w:rPr>
        <w:t>злоумышленным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(в соответствии с заранее определенной политикой безопасности) или нетипичным (согласно принятым критериям).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Задача активного аудита – оперативно выявлять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20" w:name="keyword23"/>
      <w:bookmarkEnd w:id="20"/>
      <w:r w:rsidRPr="00F12D50">
        <w:rPr>
          <w:rStyle w:val="keyword"/>
          <w:i/>
          <w:iCs/>
          <w:color w:val="000000"/>
          <w:sz w:val="28"/>
          <w:szCs w:val="28"/>
        </w:rPr>
        <w:t>подозрительную активность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и предоставлять средства для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 xml:space="preserve">автоматического </w:t>
      </w:r>
      <w:proofErr w:type="spellStart"/>
      <w:r w:rsidRPr="00F12D50">
        <w:rPr>
          <w:rStyle w:val="keyword"/>
          <w:i/>
          <w:iCs/>
          <w:color w:val="000000"/>
          <w:sz w:val="28"/>
          <w:szCs w:val="28"/>
        </w:rPr>
        <w:t>реагирования</w:t>
      </w:r>
      <w:r w:rsidRPr="00F12D50">
        <w:rPr>
          <w:color w:val="000000"/>
          <w:sz w:val="28"/>
          <w:szCs w:val="28"/>
        </w:rPr>
        <w:t>на</w:t>
      </w:r>
      <w:proofErr w:type="spellEnd"/>
      <w:r w:rsidRPr="00F12D50">
        <w:rPr>
          <w:color w:val="000000"/>
          <w:sz w:val="28"/>
          <w:szCs w:val="28"/>
        </w:rPr>
        <w:t xml:space="preserve"> нее.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Активность, не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21" w:name="keyword25"/>
      <w:bookmarkEnd w:id="21"/>
      <w:r w:rsidRPr="00F12D50">
        <w:rPr>
          <w:rStyle w:val="keyword"/>
          <w:i/>
          <w:iCs/>
          <w:color w:val="000000"/>
          <w:sz w:val="28"/>
          <w:szCs w:val="28"/>
        </w:rPr>
        <w:t>соответствующую политике безопасности</w:t>
      </w:r>
      <w:r w:rsidRPr="00F12D50">
        <w:rPr>
          <w:color w:val="000000"/>
          <w:sz w:val="28"/>
          <w:szCs w:val="28"/>
        </w:rPr>
        <w:t>, целесообразно разделить на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атаки</w:t>
      </w:r>
      <w:r w:rsidRPr="00F12D50">
        <w:rPr>
          <w:color w:val="000000"/>
          <w:sz w:val="28"/>
          <w:szCs w:val="28"/>
        </w:rPr>
        <w:t>, направленные на незаконное получение полномочий, и на действия, выполняемые в рамках имеющихся полномочий, но нарушающие политику безопасности.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lastRenderedPageBreak/>
        <w:t>Атаки нарушают любую осмысленную политику безопасности. Иными словами,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22" w:name="keyword27"/>
      <w:bookmarkEnd w:id="22"/>
      <w:r w:rsidRPr="00F12D50">
        <w:rPr>
          <w:rStyle w:val="keyword"/>
          <w:i/>
          <w:iCs/>
          <w:color w:val="000000"/>
          <w:sz w:val="28"/>
          <w:szCs w:val="28"/>
        </w:rPr>
        <w:t>активность атакующего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является разрушительной независимо от политики. Следовательно, для описания и выявления атак можно применять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23" w:name="keyword28"/>
      <w:bookmarkEnd w:id="23"/>
      <w:r w:rsidRPr="00F12D50">
        <w:rPr>
          <w:rStyle w:val="keyword"/>
          <w:i/>
          <w:iCs/>
          <w:color w:val="000000"/>
          <w:sz w:val="28"/>
          <w:szCs w:val="28"/>
        </w:rPr>
        <w:t>универсальные методы</w:t>
      </w:r>
      <w:r w:rsidRPr="00F12D50">
        <w:rPr>
          <w:color w:val="000000"/>
          <w:sz w:val="28"/>
          <w:szCs w:val="28"/>
        </w:rPr>
        <w:t>, инвариантные относительно политики безопасности, такие как сигнатуры и их обнаружение во входном потоке событий с помощью аппарата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экспертных систем</w:t>
      </w:r>
      <w:r w:rsidRPr="00F12D50">
        <w:rPr>
          <w:color w:val="000000"/>
          <w:sz w:val="28"/>
          <w:szCs w:val="28"/>
        </w:rPr>
        <w:t>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bookmarkStart w:id="24" w:name="keyword-context4"/>
      <w:bookmarkStart w:id="25" w:name="keyword30"/>
      <w:bookmarkEnd w:id="24"/>
      <w:bookmarkEnd w:id="25"/>
      <w:r w:rsidRPr="00F12D50">
        <w:rPr>
          <w:rStyle w:val="keyword"/>
          <w:b/>
          <w:bCs/>
          <w:i/>
          <w:iCs/>
          <w:color w:val="000000"/>
          <w:sz w:val="28"/>
          <w:szCs w:val="28"/>
        </w:rPr>
        <w:t>Сигнатура атаки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– это совокупность условий, при выполнении которых атака считается имеющей место, что вызывает заранее определенную реакцию. Простейший пример сигнатуры – "зафиксированы три последовательные неудачные попытки входа в систему с одного терминала", пример ассоциированной реакции – блокирование терминала до прояснения ситуации.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Действия, выполняемые в рамках имеющихся полномочий, но нарушающие политику безопасности, мы будем называть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26" w:name="keyword31"/>
      <w:bookmarkEnd w:id="26"/>
      <w:r w:rsidRPr="00F12D50">
        <w:rPr>
          <w:rStyle w:val="keyword"/>
          <w:i/>
          <w:iCs/>
          <w:color w:val="000000"/>
          <w:sz w:val="28"/>
          <w:szCs w:val="28"/>
        </w:rPr>
        <w:t>злоупотреблением полномочиями</w:t>
      </w:r>
      <w:r w:rsidRPr="00F12D50">
        <w:rPr>
          <w:color w:val="000000"/>
          <w:sz w:val="28"/>
          <w:szCs w:val="28"/>
        </w:rPr>
        <w:t>.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Злоупотребления полномочиями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 xml:space="preserve">возможны из-за неадекватности средств разграничения доступа выбранной политике безопасности. Простейшим примером злоупотреблений является неэтичное поведение </w:t>
      </w:r>
      <w:proofErr w:type="spellStart"/>
      <w:r w:rsidRPr="00F12D50">
        <w:rPr>
          <w:color w:val="000000"/>
          <w:sz w:val="28"/>
          <w:szCs w:val="28"/>
        </w:rPr>
        <w:t>суперпользователя</w:t>
      </w:r>
      <w:proofErr w:type="spellEnd"/>
      <w:r w:rsidRPr="00F12D50">
        <w:rPr>
          <w:color w:val="000000"/>
          <w:sz w:val="28"/>
          <w:szCs w:val="28"/>
        </w:rPr>
        <w:t>, просматривающего личные файлы других пользователей. Анализируя регистрационную информацию, можно обнаружить подобные события и сообщить о них</w:t>
      </w:r>
      <w:r w:rsidR="00760A88">
        <w:rPr>
          <w:color w:val="000000"/>
          <w:sz w:val="28"/>
          <w:szCs w:val="28"/>
        </w:rPr>
        <w:t xml:space="preserve"> </w:t>
      </w:r>
      <w:r w:rsidRPr="00F12D50">
        <w:rPr>
          <w:rStyle w:val="keyword"/>
          <w:i/>
          <w:iCs/>
          <w:color w:val="000000"/>
          <w:sz w:val="28"/>
          <w:szCs w:val="28"/>
        </w:rPr>
        <w:t>администратору безопасности</w:t>
      </w:r>
      <w:r w:rsidRPr="00F12D50">
        <w:rPr>
          <w:color w:val="000000"/>
          <w:sz w:val="28"/>
          <w:szCs w:val="28"/>
        </w:rPr>
        <w:t>, хотя для этого необходимы соответствующие средства выражения политики безопасности.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 xml:space="preserve">Выделение злоупотреблений полномочиями в отдельную группу неправомерных действий, выявляемых средствами активного аудита, не является общепринятым, однако, на наш взгляд, подобный подход имеет право </w:t>
      </w:r>
      <w:proofErr w:type="gramStart"/>
      <w:r w:rsidRPr="00F12D50">
        <w:rPr>
          <w:color w:val="000000"/>
          <w:sz w:val="28"/>
          <w:szCs w:val="28"/>
        </w:rPr>
        <w:t>на существование</w:t>
      </w:r>
      <w:proofErr w:type="gramEnd"/>
      <w:r w:rsidRPr="00F12D50">
        <w:rPr>
          <w:color w:val="000000"/>
          <w:sz w:val="28"/>
          <w:szCs w:val="28"/>
        </w:rPr>
        <w:t xml:space="preserve"> и мы будем его придерживаться, хотя наиболее радикальным решением было бы развитие средств разграничения доступа (см. "Возможный подход к управлению доступом в распределенной объектной среде").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Нетипичное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поведение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выявляется статистическими методами. В простейшем случае применяют систему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порогов</w:t>
      </w:r>
      <w:r w:rsidRPr="00F12D50">
        <w:rPr>
          <w:color w:val="000000"/>
          <w:sz w:val="28"/>
          <w:szCs w:val="28"/>
        </w:rPr>
        <w:t>, превышение которых является подозрительным. (Впрочем, "пороговый" метод можно трактовать и как вырожденный случай сигнатуры атаки, и как тривиальный способ выражения политики безопасности.) В более развитых системах производится сопоставление долговременных характеристик работы (называемых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 xml:space="preserve">долгосрочным </w:t>
      </w:r>
      <w:proofErr w:type="gramStart"/>
      <w:r w:rsidRPr="00F12D50">
        <w:rPr>
          <w:rStyle w:val="keyword"/>
          <w:i/>
          <w:iCs/>
          <w:color w:val="000000"/>
          <w:sz w:val="28"/>
          <w:szCs w:val="28"/>
        </w:rPr>
        <w:t>профилем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)</w:t>
      </w:r>
      <w:proofErr w:type="gramEnd"/>
      <w:r w:rsidRPr="00F12D50">
        <w:rPr>
          <w:color w:val="000000"/>
          <w:sz w:val="28"/>
          <w:szCs w:val="28"/>
        </w:rPr>
        <w:t xml:space="preserve"> с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краткосрочными профилями</w:t>
      </w:r>
      <w:r w:rsidRPr="00F12D50">
        <w:rPr>
          <w:color w:val="000000"/>
          <w:sz w:val="28"/>
          <w:szCs w:val="28"/>
        </w:rPr>
        <w:t>. (Здесь можно усмотреть аналогию биометрической аутентификации по поведенческим характеристикам.)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Применительно к средствам активного аудита различают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ошибки первого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и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второго рода</w:t>
      </w:r>
      <w:r w:rsidRPr="00F12D50">
        <w:rPr>
          <w:color w:val="000000"/>
          <w:sz w:val="28"/>
          <w:szCs w:val="28"/>
        </w:rPr>
        <w:t>: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пропуск атак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и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ложные тревоги</w:t>
      </w:r>
      <w:r w:rsidRPr="00F12D50">
        <w:rPr>
          <w:color w:val="000000"/>
          <w:sz w:val="28"/>
          <w:szCs w:val="28"/>
        </w:rPr>
        <w:t>, соответственно. Нежелательность ошибок первого рода очевидна; ошибки второго рода не менее неприятны, поскольку отвлекают администратора безопасности от действительно важных дел, косвенно способствуя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27" w:name="keyword42"/>
      <w:bookmarkEnd w:id="27"/>
      <w:r w:rsidRPr="00F12D50">
        <w:rPr>
          <w:rStyle w:val="keyword"/>
          <w:i/>
          <w:iCs/>
          <w:color w:val="000000"/>
          <w:sz w:val="28"/>
          <w:szCs w:val="28"/>
        </w:rPr>
        <w:t>пропуску атак</w:t>
      </w:r>
      <w:r w:rsidRPr="00F12D50">
        <w:rPr>
          <w:color w:val="000000"/>
          <w:sz w:val="28"/>
          <w:szCs w:val="28"/>
        </w:rPr>
        <w:t>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Достоинства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28" w:name="keyword43"/>
      <w:bookmarkEnd w:id="28"/>
      <w:r w:rsidRPr="00F12D50">
        <w:rPr>
          <w:rStyle w:val="keyword"/>
          <w:i/>
          <w:iCs/>
          <w:color w:val="000000"/>
          <w:sz w:val="28"/>
          <w:szCs w:val="28"/>
        </w:rPr>
        <w:t>сигнатурного метода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– высокая производительность, малое число ошибок второго рода, обоснованность решений. Основной недостаток – неумение обнаруживать неизвестные атаки и вариации известных атак.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 xml:space="preserve">Основные достоинства статистического подхода – универсальность и обоснованность решений, потенциальная способность обнаруживать неизвестные атаки, то есть минимизация числа ошибок первого рода. Минусы заключаются в </w:t>
      </w:r>
      <w:r w:rsidRPr="00F12D50">
        <w:rPr>
          <w:color w:val="000000"/>
          <w:sz w:val="28"/>
          <w:szCs w:val="28"/>
        </w:rPr>
        <w:lastRenderedPageBreak/>
        <w:t>относительно высокой доле ошибок второго рода, плохой работе в случае, когда неправомерное поведение является типичным, когда типичное поведение плавно меняется от легального к неправомерному, а также в случаях, когда типичного поведения нет (как показывает статистика, таких пользователей примерно 5-10%).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Средства активного аудита могут располагаться на всех линиях обороны информационной системы. На границе контролируемой зоны они могут обнаруживать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29" w:name="keyword44"/>
      <w:bookmarkEnd w:id="29"/>
      <w:r w:rsidRPr="00F12D50">
        <w:rPr>
          <w:rStyle w:val="keyword"/>
          <w:i/>
          <w:iCs/>
          <w:color w:val="000000"/>
          <w:sz w:val="28"/>
          <w:szCs w:val="28"/>
        </w:rPr>
        <w:t>подозрительную активность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в точках подключения к внешним сетям (не только попытки нелегального проникновения, но и действия по "прощупыванию"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30" w:name="keyword45"/>
      <w:bookmarkEnd w:id="30"/>
      <w:r w:rsidRPr="00F12D50">
        <w:rPr>
          <w:rStyle w:val="keyword"/>
          <w:i/>
          <w:iCs/>
          <w:color w:val="000000"/>
          <w:sz w:val="28"/>
          <w:szCs w:val="28"/>
        </w:rPr>
        <w:t>сервисов безопасности</w:t>
      </w:r>
      <w:r w:rsidRPr="00F12D50">
        <w:rPr>
          <w:color w:val="000000"/>
          <w:sz w:val="28"/>
          <w:szCs w:val="28"/>
        </w:rPr>
        <w:t>). В корпоративной сети, в рамках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31" w:name="keyword46"/>
      <w:bookmarkEnd w:id="31"/>
      <w:r w:rsidRPr="00F12D50">
        <w:rPr>
          <w:rStyle w:val="keyword"/>
          <w:i/>
          <w:iCs/>
          <w:color w:val="000000"/>
          <w:sz w:val="28"/>
          <w:szCs w:val="28"/>
        </w:rPr>
        <w:t>информационных сервисов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и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32" w:name="keyword47"/>
      <w:bookmarkEnd w:id="32"/>
      <w:r w:rsidRPr="00F12D50">
        <w:rPr>
          <w:rStyle w:val="keyword"/>
          <w:i/>
          <w:iCs/>
          <w:color w:val="000000"/>
          <w:sz w:val="28"/>
          <w:szCs w:val="28"/>
        </w:rPr>
        <w:t>сервисов безопасности</w:t>
      </w:r>
      <w:r w:rsidRPr="00F12D50">
        <w:rPr>
          <w:color w:val="000000"/>
          <w:sz w:val="28"/>
          <w:szCs w:val="28"/>
        </w:rPr>
        <w:t>,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33" w:name="keyword48"/>
      <w:bookmarkEnd w:id="33"/>
      <w:r w:rsidRPr="00F12D50">
        <w:rPr>
          <w:rStyle w:val="keyword"/>
          <w:i/>
          <w:iCs/>
          <w:color w:val="000000"/>
          <w:sz w:val="28"/>
          <w:szCs w:val="28"/>
        </w:rPr>
        <w:t>активный аудит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в состоянии обнаружить и пресечь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34" w:name="keyword49"/>
      <w:bookmarkEnd w:id="34"/>
      <w:r w:rsidRPr="00F12D50">
        <w:rPr>
          <w:rStyle w:val="keyword"/>
          <w:i/>
          <w:iCs/>
          <w:color w:val="000000"/>
          <w:sz w:val="28"/>
          <w:szCs w:val="28"/>
        </w:rPr>
        <w:t>подозрительную активность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внешних и внутренних пользователей, выявить проблемы в работе сервисов, вызванные как нарушениями безопасности, так и аппаратно-программными ошибками. Важно отметить, что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35" w:name="keyword50"/>
      <w:bookmarkEnd w:id="35"/>
      <w:r w:rsidRPr="00F12D50">
        <w:rPr>
          <w:rStyle w:val="keyword"/>
          <w:i/>
          <w:iCs/>
          <w:color w:val="000000"/>
          <w:sz w:val="28"/>
          <w:szCs w:val="28"/>
        </w:rPr>
        <w:t>активный аудит</w:t>
      </w:r>
      <w:r w:rsidRPr="00F12D50">
        <w:rPr>
          <w:color w:val="000000"/>
          <w:sz w:val="28"/>
          <w:szCs w:val="28"/>
        </w:rPr>
        <w:t>, в принципе, способен обеспечить защиту от атак на доступность.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К сожалению, формулировка "в принципе, способен обеспечить защиту" не случайна.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36" w:name="keyword51"/>
      <w:bookmarkEnd w:id="36"/>
      <w:r w:rsidRPr="00F12D50">
        <w:rPr>
          <w:rStyle w:val="keyword"/>
          <w:i/>
          <w:iCs/>
          <w:color w:val="000000"/>
          <w:sz w:val="28"/>
          <w:szCs w:val="28"/>
        </w:rPr>
        <w:t>Активный аудит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развивается более десяти лет, и первые результаты казались весьма многообещающими. Довольно быстро удалось реализовать распознавание простых типовых атак, однако затем было выявлено множество проблем, связанных с обнаружением заранее неизвестных атак, атак распределенных, растянутых во времени и т.п. Было бы наивно ожидать полного решения подобных проблем в ближайшее время. (Оперативное пополнение базы сигнатур атак таким решением, конечно, не является.) Тем не менее, и на нынешней стадии развития</w:t>
      </w:r>
      <w:r w:rsidRPr="00F12D50">
        <w:rPr>
          <w:rStyle w:val="apple-converted-space"/>
          <w:color w:val="000000"/>
          <w:sz w:val="28"/>
          <w:szCs w:val="28"/>
        </w:rPr>
        <w:t> </w:t>
      </w:r>
      <w:bookmarkStart w:id="37" w:name="keyword52"/>
      <w:bookmarkEnd w:id="37"/>
      <w:r w:rsidRPr="00F12D50">
        <w:rPr>
          <w:rStyle w:val="keyword"/>
          <w:i/>
          <w:iCs/>
          <w:color w:val="000000"/>
          <w:sz w:val="28"/>
          <w:szCs w:val="28"/>
        </w:rPr>
        <w:t>активный аудит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полезен как один из рубежей (вернее, как набор прослоек)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эшелонированной обороны</w:t>
      </w:r>
      <w:r w:rsidRPr="00F12D50">
        <w:rPr>
          <w:color w:val="000000"/>
          <w:sz w:val="28"/>
          <w:szCs w:val="28"/>
        </w:rPr>
        <w:t>.</w:t>
      </w:r>
    </w:p>
    <w:p w:rsidR="00F12D50" w:rsidRPr="00F12D50" w:rsidRDefault="00F12D50" w:rsidP="00F12D50">
      <w:pPr>
        <w:pStyle w:val="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bookmarkStart w:id="38" w:name="sect5"/>
      <w:bookmarkEnd w:id="38"/>
      <w:r w:rsidRPr="00F12D50">
        <w:rPr>
          <w:color w:val="000000"/>
          <w:sz w:val="28"/>
          <w:szCs w:val="28"/>
        </w:rPr>
        <w:t>Функциональные компоненты и архитектура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В составе средств активного аудита можно выделить следующие функциональные компоненты:</w:t>
      </w:r>
    </w:p>
    <w:p w:rsidR="00F12D50" w:rsidRPr="00F12D50" w:rsidRDefault="00F12D50" w:rsidP="00F12D5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F12D50">
        <w:rPr>
          <w:rFonts w:ascii="Times New Roman" w:hAnsi="Times New Roman" w:cs="Times New Roman"/>
          <w:color w:val="000000"/>
          <w:sz w:val="28"/>
          <w:szCs w:val="28"/>
        </w:rPr>
        <w:t>компоненты генерации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39" w:name="keyword54"/>
      <w:bookmarkEnd w:id="39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регистрационной информации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. Они находятся на стыке между средствами активного аудита и контролируемыми объектами;</w:t>
      </w:r>
    </w:p>
    <w:p w:rsidR="00F12D50" w:rsidRPr="00F12D50" w:rsidRDefault="00F12D50" w:rsidP="00F12D5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F12D50">
        <w:rPr>
          <w:rFonts w:ascii="Times New Roman" w:hAnsi="Times New Roman" w:cs="Times New Roman"/>
          <w:color w:val="000000"/>
          <w:sz w:val="28"/>
          <w:szCs w:val="28"/>
        </w:rPr>
        <w:t>компоненты хранения сгенерированной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40" w:name="keyword55"/>
      <w:bookmarkEnd w:id="40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регистрационной информации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12D50" w:rsidRPr="00F12D50" w:rsidRDefault="00F12D50" w:rsidP="00F12D5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F12D50">
        <w:rPr>
          <w:rFonts w:ascii="Times New Roman" w:hAnsi="Times New Roman" w:cs="Times New Roman"/>
          <w:color w:val="000000"/>
          <w:sz w:val="28"/>
          <w:szCs w:val="28"/>
        </w:rPr>
        <w:t>компоненты извлечения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41" w:name="keyword56"/>
      <w:bookmarkEnd w:id="41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регистрационной информации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F12D5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сенсоры</w:t>
      </w:r>
      <w:proofErr w:type="gramEnd"/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 xml:space="preserve">). Обычно различают сетевые и </w:t>
      </w:r>
      <w:proofErr w:type="spellStart"/>
      <w:r w:rsidRPr="00F12D50">
        <w:rPr>
          <w:rFonts w:ascii="Times New Roman" w:hAnsi="Times New Roman" w:cs="Times New Roman"/>
          <w:color w:val="000000"/>
          <w:sz w:val="28"/>
          <w:szCs w:val="28"/>
        </w:rPr>
        <w:t>хостовые</w:t>
      </w:r>
      <w:proofErr w:type="spellEnd"/>
      <w:r w:rsidRPr="00F12D50">
        <w:rPr>
          <w:rFonts w:ascii="Times New Roman" w:hAnsi="Times New Roman" w:cs="Times New Roman"/>
          <w:color w:val="000000"/>
          <w:sz w:val="28"/>
          <w:szCs w:val="28"/>
        </w:rPr>
        <w:t xml:space="preserve"> сенсоры, имея в виду под первыми выделенные компьютеры, сетевые карты которых установлены в режим прослушивания, а под вторыми – программы, читающие регистрационные журналы операционной системы. На наш взгляд, с развитием коммутационных технологий это различие постепенно стирается, так как сетевые сенсоры приходится устанавливать в активном сетевом оборудовании и, по сути, они становятся </w:t>
      </w:r>
      <w:proofErr w:type="spellStart"/>
      <w:r w:rsidRPr="00F12D50">
        <w:rPr>
          <w:rFonts w:ascii="Times New Roman" w:hAnsi="Times New Roman" w:cs="Times New Roman"/>
          <w:color w:val="000000"/>
          <w:sz w:val="28"/>
          <w:szCs w:val="28"/>
        </w:rPr>
        <w:t>частью</w:t>
      </w:r>
      <w:bookmarkStart w:id="42" w:name="keyword58"/>
      <w:bookmarkEnd w:id="42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сетевой</w:t>
      </w:r>
      <w:proofErr w:type="spellEnd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ОС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12D50" w:rsidRPr="00F12D50" w:rsidRDefault="00F12D50" w:rsidP="00F12D5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F12D50">
        <w:rPr>
          <w:rFonts w:ascii="Times New Roman" w:hAnsi="Times New Roman" w:cs="Times New Roman"/>
          <w:color w:val="000000"/>
          <w:sz w:val="28"/>
          <w:szCs w:val="28"/>
        </w:rPr>
        <w:t>компоненты просмотра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43" w:name="keyword59"/>
      <w:bookmarkEnd w:id="43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регистрационной информации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. Могут помочь при принятии решения о реагировании на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44" w:name="keyword60"/>
      <w:bookmarkEnd w:id="44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подозрительную активность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12D50" w:rsidRPr="00F12D50" w:rsidRDefault="00F12D50" w:rsidP="00F12D5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F12D50">
        <w:rPr>
          <w:rFonts w:ascii="Times New Roman" w:hAnsi="Times New Roman" w:cs="Times New Roman"/>
          <w:color w:val="000000"/>
          <w:sz w:val="28"/>
          <w:szCs w:val="28"/>
        </w:rPr>
        <w:t>компоненты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анализа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информации, поступившей от сенсоров. В соответствии с данным выше определением средств активного аудита, выделяют пороговый анализатор, анализатор нарушений политики безопасности, экспертную систему, выявляющую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45" w:name="keyword62"/>
      <w:bookmarkEnd w:id="45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сигнатуры атак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, а также статистический анализатор, обнаруживающий нетипичное поведение;</w:t>
      </w:r>
    </w:p>
    <w:p w:rsidR="00F12D50" w:rsidRPr="00F12D50" w:rsidRDefault="00F12D50" w:rsidP="00F12D5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F12D50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компоненты хранения информации, участвующей в анализе. Такое хранение необходимо, например, для выявления атак, протяженных во времени;</w:t>
      </w:r>
    </w:p>
    <w:p w:rsidR="00F12D50" w:rsidRPr="00F12D50" w:rsidRDefault="00F12D50" w:rsidP="00F12D5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F12D50">
        <w:rPr>
          <w:rFonts w:ascii="Times New Roman" w:hAnsi="Times New Roman" w:cs="Times New Roman"/>
          <w:color w:val="000000"/>
          <w:sz w:val="28"/>
          <w:szCs w:val="28"/>
        </w:rPr>
        <w:t>компоненты принятия решений и реагирования ("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решатели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"). "</w:t>
      </w:r>
      <w:bookmarkStart w:id="46" w:name="keyword64"/>
      <w:bookmarkEnd w:id="46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Решатель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" может получать информацию не только от локальных, но и от внешних анализаторов, проводя так называемый корреляционный анализ распределенных событий;</w:t>
      </w:r>
    </w:p>
    <w:p w:rsidR="00F12D50" w:rsidRPr="00F12D50" w:rsidRDefault="00F12D50" w:rsidP="00F12D5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F12D50">
        <w:rPr>
          <w:rFonts w:ascii="Times New Roman" w:hAnsi="Times New Roman" w:cs="Times New Roman"/>
          <w:color w:val="000000"/>
          <w:sz w:val="28"/>
          <w:szCs w:val="28"/>
        </w:rPr>
        <w:t>компоненты хранения информации о контролируемых объектах. Здесь могут храниться как пассивные данные, так и методы, необходимые, например, для извлечения из объекта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47" w:name="keyword65"/>
      <w:bookmarkEnd w:id="47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регистрационной информации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или для реагирования;</w:t>
      </w:r>
    </w:p>
    <w:p w:rsidR="00F12D50" w:rsidRPr="00F12D50" w:rsidRDefault="00F12D50" w:rsidP="00F12D5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F12D50">
        <w:rPr>
          <w:rFonts w:ascii="Times New Roman" w:hAnsi="Times New Roman" w:cs="Times New Roman"/>
          <w:color w:val="000000"/>
          <w:sz w:val="28"/>
          <w:szCs w:val="28"/>
        </w:rPr>
        <w:t>компоненты, играющие роль организующей оболочки для менеджеров активного аудита, называемые мониторами и объединяющие анализаторы, "</w:t>
      </w:r>
      <w:bookmarkStart w:id="48" w:name="keyword66"/>
      <w:bookmarkEnd w:id="48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решатели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", хранилище описаний объектов и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интерфейсные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компоненты. В число последних входят компоненты интерфейса с другими мониторами, как равноправными, так и входящими в иерархию. Такие интерфейсы необходимы, например, для выявления распределенных, широкомасштабных атак;</w:t>
      </w:r>
    </w:p>
    <w:p w:rsidR="00F12D50" w:rsidRPr="00F12D50" w:rsidRDefault="00F12D50" w:rsidP="00F12D5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F12D50">
        <w:rPr>
          <w:rFonts w:ascii="Times New Roman" w:hAnsi="Times New Roman" w:cs="Times New Roman"/>
          <w:color w:val="000000"/>
          <w:sz w:val="28"/>
          <w:szCs w:val="28"/>
        </w:rPr>
        <w:t>компоненты интерфейса с</w:t>
      </w:r>
      <w:r w:rsidRPr="00F12D5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49" w:name="keyword68"/>
      <w:bookmarkEnd w:id="49"/>
      <w:r w:rsidRPr="00F12D50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администратором безопасности</w:t>
      </w:r>
      <w:r w:rsidRPr="00F12D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Средства активного аудита строятся в архитектуре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менеджер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color w:val="000000"/>
          <w:sz w:val="28"/>
          <w:szCs w:val="28"/>
        </w:rPr>
        <w:t>/</w:t>
      </w:r>
      <w:r w:rsidRPr="00F12D50">
        <w:rPr>
          <w:rStyle w:val="apple-converted-space"/>
          <w:color w:val="000000"/>
          <w:sz w:val="28"/>
          <w:szCs w:val="28"/>
        </w:rPr>
        <w:t> </w:t>
      </w:r>
      <w:r w:rsidRPr="00F12D50">
        <w:rPr>
          <w:rStyle w:val="keyword"/>
          <w:i/>
          <w:iCs/>
          <w:color w:val="000000"/>
          <w:sz w:val="28"/>
          <w:szCs w:val="28"/>
        </w:rPr>
        <w:t>агент</w:t>
      </w:r>
      <w:r w:rsidRPr="00F12D50">
        <w:rPr>
          <w:color w:val="000000"/>
          <w:sz w:val="28"/>
          <w:szCs w:val="28"/>
        </w:rPr>
        <w:t>. Основными агентскими компонентами являются сенсоры. Анализ, принятие решений – функции менеджеров. Очевидно, между менеджерами и агентами должны быть сформированы доверенные каналы.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Подчеркнем важность интерфейсных компонентов. Они полезны как с внутренней для средств активного аудита точки зрения (обеспечивают расширяемость, подключение компонентов различных производителей), так и с внешней точки зрения. Между менеджерами (между компонентами анализа и "решателями") могут существовать горизонтальные связи, необходимые для анализа распределенной активности. Возможно также формирование иерархий средств активного аудита с вынесением на верхние уровни информации о наиболее масштабной и опасной активности.</w:t>
      </w:r>
    </w:p>
    <w:p w:rsidR="00F12D50" w:rsidRPr="00F12D50" w:rsidRDefault="00F12D50" w:rsidP="00F12D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D50">
        <w:rPr>
          <w:color w:val="000000"/>
          <w:sz w:val="28"/>
          <w:szCs w:val="28"/>
        </w:rPr>
        <w:t>Обратим также внимание на архитектурную общность средств активного аудита и управления, являющуюся следствием общности выполняемых функций. Продуманные интерфейсные компоненты могут существенно облегчить совместную работу этих средств.</w:t>
      </w:r>
    </w:p>
    <w:p w:rsidR="00342370" w:rsidRPr="00F12D50" w:rsidRDefault="00342370" w:rsidP="00F1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42370" w:rsidRPr="00F12D50" w:rsidSect="00F12D5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902"/>
    <w:multiLevelType w:val="multilevel"/>
    <w:tmpl w:val="4CA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6378F"/>
    <w:multiLevelType w:val="multilevel"/>
    <w:tmpl w:val="65C4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71AC5"/>
    <w:multiLevelType w:val="multilevel"/>
    <w:tmpl w:val="7A3E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B1533"/>
    <w:multiLevelType w:val="multilevel"/>
    <w:tmpl w:val="F87E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3B"/>
    <w:rsid w:val="00204D3B"/>
    <w:rsid w:val="00342370"/>
    <w:rsid w:val="006B7E52"/>
    <w:rsid w:val="00760A88"/>
    <w:rsid w:val="0085747B"/>
    <w:rsid w:val="008F251A"/>
    <w:rsid w:val="009007D7"/>
    <w:rsid w:val="00A26FCA"/>
    <w:rsid w:val="00E124FA"/>
    <w:rsid w:val="00F1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C166"/>
  <w15:chartTrackingRefBased/>
  <w15:docId w15:val="{23E9F2A5-F5D3-4F9B-9E4E-3717594A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12D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12D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1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12D50"/>
  </w:style>
  <w:style w:type="character" w:customStyle="1" w:styleId="keyword">
    <w:name w:val="keyword"/>
    <w:basedOn w:val="a0"/>
    <w:rsid w:val="00F12D50"/>
  </w:style>
  <w:style w:type="character" w:customStyle="1" w:styleId="30">
    <w:name w:val="Заголовок 3 Знак"/>
    <w:basedOn w:val="a0"/>
    <w:link w:val="3"/>
    <w:uiPriority w:val="9"/>
    <w:semiHidden/>
    <w:rsid w:val="00F12D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CHKIPTiHP</Company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Вишняков Артем Михайлович</dc:creator>
  <cp:keywords/>
  <dc:description/>
  <cp:lastModifiedBy>Вишняков Артем Михайлович</cp:lastModifiedBy>
  <cp:revision>7</cp:revision>
  <dcterms:created xsi:type="dcterms:W3CDTF">2016-03-10T03:49:00Z</dcterms:created>
  <dcterms:modified xsi:type="dcterms:W3CDTF">2019-03-12T04:50:00Z</dcterms:modified>
</cp:coreProperties>
</file>