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88" w:rsidRPr="00AF6388" w:rsidRDefault="00AF6388" w:rsidP="00AF6388">
      <w:pPr>
        <w:shd w:val="clear" w:color="auto" w:fill="FFFFFF"/>
        <w:spacing w:after="150" w:line="360" w:lineRule="atLeast"/>
        <w:jc w:val="center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r w:rsidRPr="00AF6388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t>Протокол DHCP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Название протокола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(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" w:eastAsia="ru-RU"/>
        </w:rPr>
        <w:t>Dynamic Host Configuration Protocol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 дословно расшифровывается как «Протокол динамической конфигурации хоста». Данный протокол работает на прикладном уровне модели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OSI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 позволяет компьютерам сети получать ряд настроек (в том числе </w:t>
      </w:r>
      <w:r w:rsidRPr="009D5852">
        <w:rPr>
          <w:rFonts w:ascii="Verdana" w:eastAsia="Times New Roman" w:hAnsi="Verdana" w:cs="Arial"/>
          <w:sz w:val="18"/>
          <w:szCs w:val="18"/>
          <w:lang w:val="en-US" w:eastAsia="ru-RU"/>
        </w:rPr>
        <w:t>IP </w:t>
      </w:r>
      <w:r w:rsidRPr="009D5852">
        <w:rPr>
          <w:rFonts w:ascii="Verdana" w:eastAsia="Times New Roman" w:hAnsi="Verdana" w:cs="Arial"/>
          <w:sz w:val="18"/>
          <w:szCs w:val="18"/>
          <w:lang w:eastAsia="ru-RU"/>
        </w:rPr>
        <w:t>адрес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 от расположенного в сети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сервера. Как уже становится понятно все устройства в сети, при работе </w:t>
      </w:r>
      <w:r w:rsidR="009D5852"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 протоколом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можно разделить на два вида: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и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клиенты.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клиенты пытаются получить настройки, а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выдают их.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F6388" w:rsidRPr="00AF6388" w:rsidRDefault="009D5852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Рассмотрим,</w:t>
      </w:r>
      <w:r w:rsidR="00AF6388"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как работает данный протокол, на примере следующей топологии сети.</w:t>
      </w:r>
    </w:p>
    <w:p w:rsidR="009D5852" w:rsidRPr="00AF6388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4EDB6C" wp14:editId="02447C21">
            <wp:extent cx="4933315" cy="5039995"/>
            <wp:effectExtent l="0" t="0" r="635" b="8255"/>
            <wp:docPr id="6" name="Рисунок 6" descr="http://2.bp.blogspot.com/-eSnPHOr2f_g/UIOscbhxDnI/AAAAAAAAAds/oP_vszVNo74/s1600/DHCP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eSnPHOr2f_g/UIOscbhxDnI/AAAAAAAAAds/oP_vszVNo74/s1600/DHCP_netwo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52" w:rsidRPr="009D5852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F6388">
        <w:rPr>
          <w:rFonts w:ascii="Times New Roman" w:eastAsia="Times New Roman" w:hAnsi="Times New Roman" w:cs="Times New Roman"/>
          <w:lang w:eastAsia="ru-RU"/>
        </w:rPr>
        <w:t>На примере данной сети мы рассмотри работу протокола DHCP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Пусть у нас имеется некоторая сеть, в которой существует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сервер. Все компьютеры и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сервер связываются друг с другом через коммутатор. К данной сети подключают еще один новый компьютер. </w:t>
      </w:r>
      <w:r w:rsidR="009D5852"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Зная,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что в сети существует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сервер, в его настройках указывают получать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автоматически. После этого новый компьютер попытается получить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от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сервера.  Для этого он выполняет широковещательный запрос на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255.255.255.255, а в качестве своего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указывает 0.0.0.0 (так как у него еще нет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адреса). В ходе данного широковещательного запроса рассылается сообщение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u w:val="single"/>
          <w:shd w:val="clear" w:color="auto" w:fill="FFFFFF"/>
          <w:lang w:eastAsia="ru-RU"/>
        </w:rPr>
        <w:t>DHCPDISCOVER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, данное сообщение содержит в себе </w:t>
      </w:r>
      <w:r w:rsidR="009D5852"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информацию,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 позволяющую отличить его от других типов запросов/сообщений (</w:t>
      </w:r>
      <w:r w:rsidR="009D5852"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то есть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 указывает на то, что это сообщение 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lastRenderedPageBreak/>
        <w:t>предназначено для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сервера, для получения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адреса),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MAC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адрес </w:t>
      </w:r>
      <w:proofErr w:type="gramStart"/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устройства</w:t>
      </w:r>
      <w:proofErr w:type="gramEnd"/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 сформировавшего запрос, а также предыдущий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адрес устройства (если он у него был).</w:t>
      </w:r>
    </w:p>
    <w:p w:rsidR="009D5852" w:rsidRPr="00AF6388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65CC11" wp14:editId="62528B14">
            <wp:extent cx="5092700" cy="5039995"/>
            <wp:effectExtent l="0" t="0" r="0" b="8255"/>
            <wp:docPr id="7" name="Рисунок 7" descr="http://1.bp.blogspot.com/-Hv6h_0Jg0c0/UIOsZexU6_I/AAAAAAAAAdU/BYMSamG1Gs8/s1600/DHCPDIS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1.bp.blogspot.com/-Hv6h_0Jg0c0/UIOsZexU6_I/AAAAAAAAAdU/BYMSamG1Gs8/s1600/DHCPDIS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52" w:rsidRPr="009D5852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F6388">
        <w:rPr>
          <w:rFonts w:ascii="Times New Roman" w:eastAsia="Times New Roman" w:hAnsi="Times New Roman" w:cs="Times New Roman"/>
          <w:lang w:eastAsia="ru-RU"/>
        </w:rPr>
        <w:t>Процесс рассылки сообщения DHCPDISCOVER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Так как сообщение DHCPDISCOVER рассылается широковещательным способом, оно попадает не только на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сервер, но и на другие устройства данного сегмента сети, но так как в сообщение DHCPDISCOVER указывается, что оно предназначено только для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сервера, остальные устройства сети отвергают данное сообщение.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При получении сообщения DHCPDISCOVER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сервером, он анализирует его содержание и в соответствии со своими настройками выбирает подходящую конфигурацию для запросившего компьютера и отправляет ее обратно в сообщении </w:t>
      </w:r>
      <w:r w:rsidRPr="00AF6388">
        <w:rPr>
          <w:rFonts w:ascii="Verdana" w:eastAsia="Times New Roman" w:hAnsi="Verdana" w:cs="Arial"/>
          <w:color w:val="444444"/>
          <w:sz w:val="18"/>
          <w:szCs w:val="18"/>
          <w:u w:val="single"/>
          <w:shd w:val="clear" w:color="auto" w:fill="FFFFFF"/>
          <w:lang w:eastAsia="ru-RU"/>
        </w:rPr>
        <w:t>DHCPOFFER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. Обычно сообщение DHCPOFFER отсылается только на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MAC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адрес компьютера, который был указан в сообщении DHCPDISCOVER, но иногда оно может рассылаться и методом широковещательной рассылки.</w:t>
      </w:r>
    </w:p>
    <w:p w:rsidR="009D5852" w:rsidRPr="00AF6388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4D29B6" wp14:editId="4B45FB4A">
            <wp:extent cx="5135245" cy="5401310"/>
            <wp:effectExtent l="0" t="0" r="8255" b="8890"/>
            <wp:docPr id="8" name="Рисунок 8" descr="http://1.bp.blogspot.com/-YL6BJ7ZWtjM/UIOsaKU1_DI/AAAAAAAAAdg/bFikrasvIGQ/s1600/DHCPO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1.bp.blogspot.com/-YL6BJ7ZWtjM/UIOsaKU1_DI/AAAAAAAAAdg/bFikrasvIGQ/s1600/DHCPOFF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52" w:rsidRPr="009D5852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F6388">
        <w:rPr>
          <w:rFonts w:ascii="Times New Roman" w:eastAsia="Times New Roman" w:hAnsi="Times New Roman" w:cs="Times New Roman"/>
          <w:lang w:eastAsia="ru-RU"/>
        </w:rPr>
        <w:t>DHCP сервер отвечает сообщением DHCPOFFER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случае если в сети существует несколько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серверов компьютер может получить в ответ на сообщение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DHCPDISCOVER несколько сообщений DHCPOFFER от разных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серверов. Из них компьютер выбирает одно, обычно полученное первым. И отвечает на него сообщением DHCPREQUEST, которое содержит в себе всю туже информацию, что и сообщение DHCPDISCOVER +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адрес выбранного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сервера. Сообщение DHCPREQUEST рассылается широковещательным методом, для того чтобы его могли получить все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сервера сети, если их несколько.</w:t>
      </w:r>
    </w:p>
    <w:p w:rsidR="009D5852" w:rsidRPr="00AF6388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90AA3A" wp14:editId="2CDF3A03">
            <wp:extent cx="5443855" cy="5401310"/>
            <wp:effectExtent l="0" t="0" r="4445" b="8890"/>
            <wp:docPr id="9" name="Рисунок 9" descr="http://1.bp.blogspot.com/-A9wmaCiJJgw/UIOsbLZ-RPI/AAAAAAAAAdo/RRbfeHp99fc/s1600/DHCP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1.bp.blogspot.com/-A9wmaCiJJgw/UIOsbLZ-RPI/AAAAAAAAAdo/RRbfeHp99fc/s1600/DHCP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52" w:rsidRPr="009D5852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38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Рассылка сообщения DHCPREQUEST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Все устройства сети, не являющиеся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="009D5852"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серверами,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игнорируют сообщение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DHCPREQUEST.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сервера,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адрес которых не содержится в сообщении DHCPREQUEST понимают, что их не выбрали в качестве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сервера.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адрес которого указан в сообщении DHCPREQUEST получает его и понимает, что именного его выбрали в качестве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сервера для нового компьютера, на что он отвечает сообщением DHCPACK, которое как бы подтверждает данный выбор. Сообщение DHCPACK отправляется на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MAC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адрес </w:t>
      </w:r>
      <w:r w:rsidR="009D5852"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компьютера,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 xml:space="preserve"> указанного в сообщении DHCPREQUEST.</w:t>
      </w:r>
    </w:p>
    <w:p w:rsidR="009D5852" w:rsidRPr="00AF6388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500CC2" wp14:editId="48062792">
            <wp:extent cx="5135245" cy="5624830"/>
            <wp:effectExtent l="0" t="0" r="8255" b="0"/>
            <wp:docPr id="10" name="Рисунок 10" descr="http://4.bp.blogspot.com/-XGhEWnmgsOA/UIOsYv5hklI/AAAAAAAAAdQ/c9RSZpJORjs/s1600/DHC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4.bp.blogspot.com/-XGhEWnmgsOA/UIOsYv5hklI/AAAAAAAAAdQ/c9RSZpJORjs/s1600/DHCP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52" w:rsidRPr="009D5852" w:rsidRDefault="009D5852" w:rsidP="00AF6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3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Отсылка подтверждающего сообщения DHCPACK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Компьютер, запрашивающий конфигурацию, получает сообщения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DHCPACK. И применяет конфигурацию, которая была получена в сообщении DHCPOFFER. Вот так путем несложного обмена сообщениями функционирует протокол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val="en-US" w:eastAsia="ru-RU"/>
        </w:rPr>
        <w:t>DHCP</w:t>
      </w:r>
      <w:r w:rsidRPr="00AF6388">
        <w:rPr>
          <w:rFonts w:ascii="Verdana" w:eastAsia="Times New Roman" w:hAnsi="Verdana" w:cs="Arial"/>
          <w:color w:val="444444"/>
          <w:sz w:val="18"/>
          <w:szCs w:val="18"/>
          <w:shd w:val="clear" w:color="auto" w:fill="FFFFFF"/>
          <w:lang w:eastAsia="ru-RU"/>
        </w:rPr>
        <w:t>.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 может быть настроен по разному, и в зависимости от его конфигурации он будет выдавать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адреса, запрашивающим компьютерам разными способами. Например, можно настроить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 так, чтобы он выдавал запросившим компьютерам любые свободные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из некоторого диапазона, а можно настроить так, чтобы он выдавал определенные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устройствам с заданными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MAC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адресами. В общем все зависит от конфигурации.</w:t>
      </w:r>
    </w:p>
    <w:p w:rsidR="00AF6388" w:rsidRPr="00AF6388" w:rsidRDefault="00AF6388" w:rsidP="00AF6388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DE3560" w:rsidRPr="009D5852" w:rsidRDefault="00AF6388" w:rsidP="009D585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роли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может выступать сервер под управлением серверной ОС семейства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Linux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или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Windows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некоторые модели коммутаторов и даже обычные компьютеры с клиентскими операционными системами, в случае если на них установлено специализированное программное обеспечение. Обычно под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DHCP </w:t>
      </w:r>
      <w:r w:rsidRPr="00AF6388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сервера не отводят отдельного физического сервера или отдельной виртуальной машины, а устанавливают их на одном из уже существующих не сильно загруженных серверов, выполняющих другую роль.</w:t>
      </w:r>
      <w:bookmarkStart w:id="0" w:name="_GoBack"/>
      <w:bookmarkEnd w:id="0"/>
    </w:p>
    <w:sectPr w:rsidR="00DE3560" w:rsidRPr="009D5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88"/>
    <w:rsid w:val="009D5852"/>
    <w:rsid w:val="00AF6388"/>
    <w:rsid w:val="00D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DA1"/>
  <w15:chartTrackingRefBased/>
  <w15:docId w15:val="{1EE718DF-AED2-46F4-8CA8-5D2A79FB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6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63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F6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693</Words>
  <Characters>3955</Characters>
  <Application>Microsoft Office Word</Application>
  <DocSecurity>0</DocSecurity>
  <Lines>32</Lines>
  <Paragraphs>9</Paragraphs>
  <ScaleCrop>false</ScaleCrop>
  <Company>South Ural State College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2</cp:revision>
  <dcterms:created xsi:type="dcterms:W3CDTF">2019-11-27T05:26:00Z</dcterms:created>
  <dcterms:modified xsi:type="dcterms:W3CDTF">2019-11-27T05:36:00Z</dcterms:modified>
</cp:coreProperties>
</file>