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简介：本篇文档主要</w:t>
      </w:r>
      <w:r>
        <w:rPr>
          <w:rFonts w:hint="eastAsia"/>
          <w:b/>
          <w:bCs/>
          <w:lang w:val="en-US" w:eastAsia="zh-CN"/>
        </w:rPr>
        <w:t>从宏观角度</w:t>
      </w:r>
      <w:r>
        <w:rPr>
          <w:rFonts w:hint="eastAsia"/>
          <w:b/>
          <w:bCs/>
          <w:lang w:val="en-US" w:eastAsia="zh-CN"/>
        </w:rPr>
        <w:t>记录项目顶层设计，在设计的过程中涉及到的相关领域的知识学科的记录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UxNzdiNGIxYzE5ZmU3NmQ4Y2MwMGFmOWYxM2Q2MWMifQ=="/>
  </w:docVars>
  <w:rsids>
    <w:rsidRoot w:val="00000000"/>
    <w:rsid w:val="0330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2022-10-25T20:50:25Z</dcterms:created>
  <dc:creator>Administrator</dc:creator>
  <cp:lastModifiedBy>Administrator</cp:lastModifiedBy>
  <dcterms:modified xsi:type="dcterms:W3CDTF">2022-10-25T20:55:52Z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E0D70B09312244EAB21CF7656662AFE9</vt:lpwstr>
  </property>
</Properties>
</file>