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C8CB6" w14:textId="1C10F26B" w:rsidR="00553B4C" w:rsidRPr="00FC5ED5" w:rsidRDefault="00A70959">
      <w:r w:rsidRPr="00FC5ED5">
        <w:t xml:space="preserve">To run this code, the users first have to install “Eigen” </w:t>
      </w:r>
      <w:r w:rsidR="00E160BB">
        <w:t xml:space="preserve">which is </w:t>
      </w:r>
      <w:r w:rsidRPr="00FC5ED5">
        <w:t xml:space="preserve">a C++ package. For Ubuntu users it can be easily done by running </w:t>
      </w:r>
      <w:r w:rsidRPr="00FC5ED5">
        <w:rPr>
          <w:rFonts w:cs="Lato-Regular"/>
          <w:color w:val="313131"/>
        </w:rPr>
        <w:t>the following command:</w:t>
      </w:r>
    </w:p>
    <w:p w14:paraId="172F0BFE" w14:textId="77777777" w:rsidR="00A70959" w:rsidRPr="00FC5ED5" w:rsidRDefault="00A70959">
      <w:pPr>
        <w:rPr>
          <w:rFonts w:cs="Menlo"/>
          <w:color w:val="0E0E0E"/>
        </w:rPr>
      </w:pPr>
      <w:r w:rsidRPr="00FC5ED5">
        <w:rPr>
          <w:rFonts w:cs="Menlo"/>
          <w:color w:val="0E0E0E"/>
          <w:highlight w:val="lightGray"/>
        </w:rPr>
        <w:t>sudo apt-get install libeigen3-dev</w:t>
      </w:r>
    </w:p>
    <w:p w14:paraId="02EBDC14" w14:textId="77777777" w:rsidR="00A70959" w:rsidRPr="00FC5ED5" w:rsidRDefault="00A70959">
      <w:pPr>
        <w:rPr>
          <w:rFonts w:cs="Menlo"/>
          <w:color w:val="0E0E0E"/>
        </w:rPr>
      </w:pPr>
    </w:p>
    <w:p w14:paraId="2D66A5B6" w14:textId="2BB113E9" w:rsidR="007C41BB" w:rsidRPr="00FC5ED5" w:rsidRDefault="007C41BB">
      <w:r w:rsidRPr="00FC5ED5">
        <w:rPr>
          <w:rFonts w:cs="Menlo"/>
          <w:color w:val="0E0E0E"/>
        </w:rPr>
        <w:t xml:space="preserve">Add the </w:t>
      </w:r>
      <w:r w:rsidRPr="00FC5ED5">
        <w:rPr>
          <w:rFonts w:cs="Arial"/>
          <w:color w:val="0E0E0E"/>
        </w:rPr>
        <w:t xml:space="preserve">include path of Eigen. You can do this by </w:t>
      </w:r>
      <w:r w:rsidRPr="00FC5ED5">
        <w:t>running the</w:t>
      </w:r>
      <w:r w:rsidRPr="00FC5ED5">
        <w:rPr>
          <w:rFonts w:cs="Lato-Regular"/>
          <w:color w:val="313131"/>
        </w:rPr>
        <w:t xml:space="preserve"> following command:</w:t>
      </w:r>
    </w:p>
    <w:p w14:paraId="55F004AB" w14:textId="77777777" w:rsidR="00A70959" w:rsidRPr="00FC5ED5" w:rsidRDefault="007C41BB" w:rsidP="007C41BB">
      <w:pPr>
        <w:rPr>
          <w:rFonts w:cs="Menlo"/>
          <w:color w:val="0E0E0E"/>
        </w:rPr>
      </w:pPr>
      <w:r w:rsidRPr="00FC5ED5">
        <w:rPr>
          <w:rFonts w:cs="Menlo"/>
          <w:color w:val="0E0E0E"/>
          <w:highlight w:val="lightGray"/>
        </w:rPr>
        <w:t>sudo ln -s /usr/include/eigen3/Eigen /usr/local/include/Eigen</w:t>
      </w:r>
    </w:p>
    <w:p w14:paraId="73F004E3" w14:textId="77777777" w:rsidR="007C41BB" w:rsidRPr="00FC5ED5" w:rsidRDefault="007C41BB" w:rsidP="007C41BB">
      <w:pPr>
        <w:rPr>
          <w:rFonts w:cs="Menlo"/>
          <w:color w:val="0E0E0E"/>
        </w:rPr>
      </w:pPr>
      <w:r w:rsidRPr="00FC5ED5">
        <w:rPr>
          <w:rFonts w:cs="Menlo"/>
          <w:color w:val="0E0E0E"/>
        </w:rPr>
        <w:t>or</w:t>
      </w:r>
    </w:p>
    <w:p w14:paraId="59F86077" w14:textId="77777777" w:rsidR="007C41BB" w:rsidRPr="00FC5ED5" w:rsidRDefault="007C41BB" w:rsidP="007C41BB">
      <w:pPr>
        <w:rPr>
          <w:rFonts w:cs="Menlo"/>
          <w:color w:val="0E0E0E"/>
        </w:rPr>
      </w:pPr>
      <w:r w:rsidRPr="00FC5ED5">
        <w:rPr>
          <w:rFonts w:cs="UbuntuMono-Regular"/>
          <w:highlight w:val="lightGray"/>
        </w:rPr>
        <w:t xml:space="preserve">sudo mv </w:t>
      </w:r>
      <w:r w:rsidRPr="00FC5ED5">
        <w:rPr>
          <w:rFonts w:cs="Menlo"/>
          <w:color w:val="0E0E0E"/>
          <w:highlight w:val="lightGray"/>
        </w:rPr>
        <w:t>/usr/include/eigen3/Eigen /usr/local/include/Eigen</w:t>
      </w:r>
    </w:p>
    <w:p w14:paraId="28999391" w14:textId="77777777" w:rsidR="007C41BB" w:rsidRPr="00FC5ED5" w:rsidRDefault="007C41BB" w:rsidP="007C41BB">
      <w:pPr>
        <w:rPr>
          <w:rFonts w:cs="Menlo"/>
          <w:color w:val="0E0E0E"/>
        </w:rPr>
      </w:pPr>
    </w:p>
    <w:p w14:paraId="26BEEF74" w14:textId="6660D3FA" w:rsidR="007C41BB" w:rsidRPr="00FC5ED5" w:rsidRDefault="007C41BB" w:rsidP="007C41BB">
      <w:pPr>
        <w:rPr>
          <w:rFonts w:cs="Arial"/>
          <w:color w:val="252525"/>
          <w:lang w:eastAsia="zh-CN"/>
        </w:rPr>
      </w:pPr>
      <w:r w:rsidRPr="00FC5ED5">
        <w:rPr>
          <w:rFonts w:cs="Menlo"/>
          <w:color w:val="0E0E0E"/>
        </w:rPr>
        <w:t xml:space="preserve">To speed up the code, we use </w:t>
      </w:r>
      <w:r w:rsidR="00E160BB">
        <w:rPr>
          <w:rFonts w:cs="Menlo"/>
          <w:color w:val="0E0E0E"/>
        </w:rPr>
        <w:t>“</w:t>
      </w:r>
      <w:r w:rsidRPr="00FC5ED5">
        <w:rPr>
          <w:rFonts w:cs="Menlo"/>
          <w:color w:val="0E0E0E"/>
        </w:rPr>
        <w:t>openmp</w:t>
      </w:r>
      <w:r w:rsidR="00E160BB">
        <w:rPr>
          <w:rFonts w:cs="Menlo"/>
          <w:color w:val="0E0E0E"/>
        </w:rPr>
        <w:t>”</w:t>
      </w:r>
      <w:r w:rsidRPr="00FC5ED5">
        <w:rPr>
          <w:rFonts w:cs="Menlo"/>
          <w:color w:val="0E0E0E"/>
        </w:rPr>
        <w:t xml:space="preserve"> for </w:t>
      </w:r>
      <w:r w:rsidRPr="00FC5ED5">
        <w:rPr>
          <w:rFonts w:cs="Arial"/>
          <w:color w:val="252525"/>
        </w:rPr>
        <w:t xml:space="preserve">parallel computing. You need to run the following command to </w:t>
      </w:r>
      <w:r w:rsidR="00FF6EDB" w:rsidRPr="00FC5ED5">
        <w:rPr>
          <w:rFonts w:cs="Arial"/>
          <w:color w:val="252525"/>
        </w:rPr>
        <w:t>generate the executable file</w:t>
      </w:r>
      <w:r w:rsidR="00FF6EDB" w:rsidRPr="00FC5ED5">
        <w:rPr>
          <w:rFonts w:cs="Arial"/>
          <w:color w:val="252525"/>
          <w:lang w:eastAsia="zh-CN"/>
        </w:rPr>
        <w:t>.</w:t>
      </w:r>
    </w:p>
    <w:p w14:paraId="05F4FD73" w14:textId="18B65492" w:rsidR="007C41BB" w:rsidRPr="00FC5ED5" w:rsidRDefault="007C41BB" w:rsidP="007C41BB">
      <w:pPr>
        <w:rPr>
          <w:rFonts w:cs="Arial"/>
          <w:color w:val="252525"/>
        </w:rPr>
      </w:pPr>
      <w:r w:rsidRPr="00FC5ED5">
        <w:rPr>
          <w:rFonts w:cs="Menlo"/>
          <w:color w:val="000000"/>
          <w:highlight w:val="lightGray"/>
        </w:rPr>
        <w:t xml:space="preserve">g++ -fopenmp COX_L21_main_strong.cpp -o </w:t>
      </w:r>
      <w:r w:rsidR="00FF6EDB" w:rsidRPr="00FC5ED5">
        <w:rPr>
          <w:rFonts w:cs="Menlo"/>
          <w:color w:val="000000"/>
          <w:highlight w:val="lightGray"/>
        </w:rPr>
        <w:t>name_</w:t>
      </w:r>
      <w:r w:rsidR="00FF6EDB" w:rsidRPr="00FC5ED5">
        <w:rPr>
          <w:rFonts w:cs="Arial"/>
          <w:color w:val="252525"/>
          <w:highlight w:val="lightGray"/>
        </w:rPr>
        <w:t>executable</w:t>
      </w:r>
    </w:p>
    <w:p w14:paraId="22ABE31F" w14:textId="77777777" w:rsidR="00FF6EDB" w:rsidRPr="00FC5ED5" w:rsidRDefault="00FF6EDB" w:rsidP="007C41BB">
      <w:pPr>
        <w:rPr>
          <w:rFonts w:cs="Arial"/>
          <w:color w:val="252525"/>
        </w:rPr>
      </w:pPr>
    </w:p>
    <w:p w14:paraId="3734D489" w14:textId="77777777" w:rsidR="00932220" w:rsidRPr="00FC5ED5" w:rsidRDefault="00FF6EDB" w:rsidP="007C41BB">
      <w:pPr>
        <w:rPr>
          <w:rFonts w:cs="Arial"/>
          <w:color w:val="252525"/>
        </w:rPr>
      </w:pPr>
      <w:r w:rsidRPr="00FC5ED5">
        <w:rPr>
          <w:rFonts w:cs="Arial"/>
          <w:color w:val="252525"/>
        </w:rPr>
        <w:t>Now you are ready to</w:t>
      </w:r>
      <w:r w:rsidR="00932220" w:rsidRPr="00FC5ED5">
        <w:rPr>
          <w:rFonts w:cs="Arial"/>
          <w:color w:val="252525"/>
        </w:rPr>
        <w:t xml:space="preserve"> run the experiment, this algorithm has 13 arguments:</w:t>
      </w:r>
    </w:p>
    <w:p w14:paraId="00CA4F0F" w14:textId="59445D78" w:rsidR="00932220" w:rsidRPr="00FC5ED5" w:rsidRDefault="00932220" w:rsidP="00FC5ED5">
      <w:pPr>
        <w:pStyle w:val="ListParagraph"/>
        <w:numPr>
          <w:ilvl w:val="0"/>
          <w:numId w:val="1"/>
        </w:numPr>
      </w:pPr>
      <w:r w:rsidRPr="00FC5ED5">
        <w:t>file name of the training dataset in source domain.</w:t>
      </w:r>
    </w:p>
    <w:p w14:paraId="6C47AA45" w14:textId="2EC29A63" w:rsidR="00932220" w:rsidRPr="00FC5ED5" w:rsidRDefault="00932220" w:rsidP="00FC5ED5">
      <w:pPr>
        <w:pStyle w:val="ListParagraph"/>
        <w:numPr>
          <w:ilvl w:val="0"/>
          <w:numId w:val="1"/>
        </w:numPr>
      </w:pPr>
      <w:r w:rsidRPr="00FC5ED5">
        <w:t>file name of the training dataset in target domain.</w:t>
      </w:r>
    </w:p>
    <w:p w14:paraId="145BFF46" w14:textId="7AA9A0FA" w:rsidR="00932220" w:rsidRPr="00FC5ED5" w:rsidRDefault="00932220" w:rsidP="00FC5ED5">
      <w:pPr>
        <w:pStyle w:val="ListParagraph"/>
        <w:numPr>
          <w:ilvl w:val="0"/>
          <w:numId w:val="1"/>
        </w:numPr>
      </w:pPr>
      <w:r w:rsidRPr="00FC5ED5">
        <w:t>file name of the testing dataset in target domain.</w:t>
      </w:r>
    </w:p>
    <w:p w14:paraId="285CD628" w14:textId="7B774D47" w:rsidR="00932220" w:rsidRPr="00FC5ED5" w:rsidRDefault="00E160BB" w:rsidP="00FC5ED5">
      <w:pPr>
        <w:pStyle w:val="ListParagraph"/>
        <w:numPr>
          <w:ilvl w:val="0"/>
          <w:numId w:val="1"/>
        </w:numPr>
      </w:pPr>
      <w:r>
        <w:rPr>
          <w:rFonts w:cs="Arial"/>
          <w:color w:val="252525"/>
        </w:rPr>
        <w:t>n</w:t>
      </w:r>
      <w:r w:rsidR="00932220" w:rsidRPr="00FC5ED5">
        <w:rPr>
          <w:rFonts w:cs="Arial"/>
          <w:color w:val="252525"/>
        </w:rPr>
        <w:t>umber of instance</w:t>
      </w:r>
      <w:r>
        <w:rPr>
          <w:rFonts w:cs="Arial"/>
          <w:color w:val="252525"/>
        </w:rPr>
        <w:t>s</w:t>
      </w:r>
      <w:r w:rsidR="00932220" w:rsidRPr="00FC5ED5">
        <w:rPr>
          <w:rFonts w:cs="Arial"/>
          <w:color w:val="252525"/>
        </w:rPr>
        <w:t xml:space="preserve"> of </w:t>
      </w:r>
      <w:r w:rsidR="00932220" w:rsidRPr="00FC5ED5">
        <w:t>the training dataset in source domain.</w:t>
      </w:r>
    </w:p>
    <w:p w14:paraId="0C907914" w14:textId="2ADC877E" w:rsidR="00932220" w:rsidRPr="00FC5ED5" w:rsidRDefault="00E160BB" w:rsidP="00FC5ED5">
      <w:pPr>
        <w:pStyle w:val="ListParagraph"/>
        <w:numPr>
          <w:ilvl w:val="0"/>
          <w:numId w:val="1"/>
        </w:numPr>
      </w:pPr>
      <w:r>
        <w:rPr>
          <w:rFonts w:cs="Arial"/>
          <w:color w:val="252525"/>
        </w:rPr>
        <w:t>n</w:t>
      </w:r>
      <w:r w:rsidR="00932220" w:rsidRPr="00FC5ED5">
        <w:rPr>
          <w:rFonts w:cs="Arial"/>
          <w:color w:val="252525"/>
        </w:rPr>
        <w:t>umber of instance</w:t>
      </w:r>
      <w:r>
        <w:rPr>
          <w:rFonts w:cs="Arial"/>
          <w:color w:val="252525"/>
        </w:rPr>
        <w:t>s</w:t>
      </w:r>
      <w:r w:rsidR="00932220" w:rsidRPr="00FC5ED5">
        <w:rPr>
          <w:rFonts w:cs="Arial"/>
          <w:color w:val="252525"/>
        </w:rPr>
        <w:t xml:space="preserve"> of </w:t>
      </w:r>
      <w:r w:rsidR="00932220" w:rsidRPr="00FC5ED5">
        <w:t>the training dataset in target domain.</w:t>
      </w:r>
    </w:p>
    <w:p w14:paraId="1D819EC1" w14:textId="6946B96C" w:rsidR="00932220" w:rsidRPr="00FC5ED5" w:rsidRDefault="00E160BB" w:rsidP="00FC5ED5">
      <w:pPr>
        <w:pStyle w:val="ListParagraph"/>
        <w:numPr>
          <w:ilvl w:val="0"/>
          <w:numId w:val="1"/>
        </w:numPr>
      </w:pPr>
      <w:r>
        <w:rPr>
          <w:rFonts w:cs="Arial"/>
          <w:color w:val="252525"/>
        </w:rPr>
        <w:t>n</w:t>
      </w:r>
      <w:r w:rsidR="00932220" w:rsidRPr="00FC5ED5">
        <w:rPr>
          <w:rFonts w:cs="Arial"/>
          <w:color w:val="252525"/>
        </w:rPr>
        <w:t>umber of instance</w:t>
      </w:r>
      <w:r>
        <w:rPr>
          <w:rFonts w:cs="Arial"/>
          <w:color w:val="252525"/>
        </w:rPr>
        <w:t>s</w:t>
      </w:r>
      <w:r w:rsidR="00932220" w:rsidRPr="00FC5ED5">
        <w:rPr>
          <w:rFonts w:cs="Arial"/>
          <w:color w:val="252525"/>
        </w:rPr>
        <w:t xml:space="preserve"> of </w:t>
      </w:r>
      <w:r w:rsidR="00932220" w:rsidRPr="00FC5ED5">
        <w:t>the testing dataset in target domain.</w:t>
      </w:r>
    </w:p>
    <w:p w14:paraId="10B40538" w14:textId="632520E4" w:rsidR="00932220" w:rsidRPr="00FC5ED5" w:rsidRDefault="00E160BB" w:rsidP="00FC5ED5">
      <w:pPr>
        <w:pStyle w:val="ListParagraph"/>
        <w:numPr>
          <w:ilvl w:val="0"/>
          <w:numId w:val="1"/>
        </w:numPr>
      </w:pPr>
      <w:r>
        <w:t>n</w:t>
      </w:r>
      <w:r w:rsidR="00932220" w:rsidRPr="00FC5ED5">
        <w:t>umber of features</w:t>
      </w:r>
    </w:p>
    <w:p w14:paraId="6538E42C" w14:textId="1B0872B6" w:rsidR="00932220" w:rsidRPr="00FC5ED5" w:rsidRDefault="00E160BB" w:rsidP="00FC5ED5">
      <w:pPr>
        <w:pStyle w:val="ListParagraph"/>
        <w:numPr>
          <w:ilvl w:val="0"/>
          <w:numId w:val="1"/>
        </w:numPr>
      </w:pPr>
      <w:r>
        <w:t>m</w:t>
      </w:r>
      <w:r w:rsidR="00932220" w:rsidRPr="00FC5ED5">
        <w:t>aximum iteration</w:t>
      </w:r>
    </w:p>
    <w:p w14:paraId="529659FA" w14:textId="195A761C" w:rsidR="00932220" w:rsidRPr="00FC5ED5" w:rsidRDefault="00932220" w:rsidP="00FC5ED5">
      <w:pPr>
        <w:pStyle w:val="ListParagraph"/>
        <w:numPr>
          <w:ilvl w:val="0"/>
          <w:numId w:val="1"/>
        </w:numPr>
      </w:pPr>
      <w:r w:rsidRPr="00FC5ED5">
        <w:t>weight of target dataset</w:t>
      </w:r>
    </w:p>
    <w:p w14:paraId="6D06BE88" w14:textId="54F43782" w:rsidR="00932220" w:rsidRPr="00FC5ED5" w:rsidRDefault="00932220" w:rsidP="00FC5ED5">
      <w:pPr>
        <w:pStyle w:val="ListParagraph"/>
        <w:numPr>
          <w:ilvl w:val="0"/>
          <w:numId w:val="1"/>
        </w:numPr>
        <w:rPr>
          <w:lang w:eastAsia="zh-CN"/>
        </w:rPr>
      </w:pPr>
      <w:r w:rsidRPr="00FC5ED5">
        <w:rPr>
          <w:rFonts w:cs="Arial"/>
          <w:color w:val="2E2E2E"/>
        </w:rPr>
        <w:t>multiplier</w:t>
      </w:r>
      <w:r w:rsidRPr="00FC5ED5">
        <w:t xml:space="preserve"> of L2 norm</w:t>
      </w:r>
      <w:r w:rsidR="00FC5ED5">
        <w:t xml:space="preserve"> </w:t>
      </w:r>
    </w:p>
    <w:p w14:paraId="36C86B22" w14:textId="781CBA6B" w:rsidR="00932220" w:rsidRPr="00FC5ED5" w:rsidRDefault="00E160BB" w:rsidP="00FC5ED5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number of \lambda</w:t>
      </w:r>
      <w:r w:rsidR="00932220" w:rsidRPr="00FC5ED5">
        <w:rPr>
          <w:lang w:eastAsia="zh-CN"/>
        </w:rPr>
        <w:t xml:space="preserve"> you want</w:t>
      </w:r>
      <w:r>
        <w:rPr>
          <w:lang w:eastAsia="zh-CN"/>
        </w:rPr>
        <w:t xml:space="preserve"> to</w:t>
      </w:r>
      <w:r w:rsidR="00932220" w:rsidRPr="00FC5ED5">
        <w:rPr>
          <w:lang w:eastAsia="zh-CN"/>
        </w:rPr>
        <w:t xml:space="preserve"> search</w:t>
      </w:r>
    </w:p>
    <w:p w14:paraId="41C2B76A" w14:textId="730B51DF" w:rsidR="00932220" w:rsidRPr="00FC5ED5" w:rsidRDefault="0002741E" w:rsidP="00FC5ED5">
      <w:pPr>
        <w:pStyle w:val="ListParagraph"/>
        <w:numPr>
          <w:ilvl w:val="0"/>
          <w:numId w:val="1"/>
        </w:numPr>
        <w:rPr>
          <w:lang w:eastAsia="zh-CN"/>
        </w:rPr>
      </w:pPr>
      <m:oMath>
        <m:r>
          <w:rPr>
            <w:rFonts w:ascii="Cambria Math" w:hAnsi="Cambria Math" w:cs="Arial"/>
            <w:color w:val="2E2E2E"/>
          </w:rPr>
          <m:t>m</m:t>
        </m:r>
      </m:oMath>
      <w:r>
        <w:rPr>
          <w:lang w:eastAsia="zh-CN"/>
        </w:rPr>
        <w:t xml:space="preserve">: </w:t>
      </w:r>
      <w:r w:rsidR="00E160BB">
        <w:rPr>
          <w:lang w:eastAsia="zh-CN"/>
        </w:rPr>
        <w:t>t</w:t>
      </w:r>
      <w:r w:rsidR="00FC5ED5" w:rsidRPr="00FC5ED5">
        <w:rPr>
          <w:lang w:eastAsia="zh-CN"/>
        </w:rPr>
        <w:t xml:space="preserve">he smallest searching \lambda ‘s  </w:t>
      </w:r>
      <w:r w:rsidR="00FC5ED5" w:rsidRPr="00FC5ED5">
        <w:rPr>
          <w:rFonts w:cs="Arial"/>
          <w:color w:val="2E2E2E"/>
        </w:rPr>
        <w:t>multiplier</w:t>
      </w:r>
      <w:r w:rsidR="00FC5ED5">
        <w:rPr>
          <w:rFonts w:cs="Arial"/>
          <w:color w:val="2E2E2E"/>
        </w:rPr>
        <w:t xml:space="preserve"> </w:t>
      </w:r>
      <w:r w:rsidR="00E160BB">
        <w:rPr>
          <w:rFonts w:cs="Arial"/>
          <w:color w:val="2E2E2E"/>
        </w:rPr>
        <w:t>(</w:t>
      </w:r>
      <w:r w:rsidR="00FC5ED5">
        <w:rPr>
          <w:rFonts w:cs="Arial"/>
          <w:color w:val="2E2E2E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2E2E2E"/>
              </w:rPr>
            </m:ctrlPr>
          </m:sSubPr>
          <m:e>
            <m:r>
              <w:rPr>
                <w:rFonts w:ascii="Cambria Math" w:hAnsi="Cambria Math" w:cs="Arial"/>
                <w:color w:val="2E2E2E"/>
              </w:rPr>
              <m:t>λ</m:t>
            </m:r>
          </m:e>
          <m:sub>
            <m:r>
              <w:rPr>
                <w:rFonts w:ascii="Cambria Math" w:hAnsi="Cambria Math" w:cs="Arial"/>
                <w:color w:val="2E2E2E"/>
              </w:rPr>
              <m:t>min</m:t>
            </m:r>
          </m:sub>
        </m:sSub>
        <m:r>
          <w:rPr>
            <w:rFonts w:ascii="Cambria Math" w:hAnsi="Cambria Math" w:cs="Arial"/>
            <w:color w:val="2E2E2E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2E2E2E"/>
              </w:rPr>
            </m:ctrlPr>
          </m:sSubPr>
          <m:e>
            <m:r>
              <w:rPr>
                <w:rFonts w:ascii="Cambria Math" w:hAnsi="Cambria Math" w:cs="Arial"/>
                <w:color w:val="2E2E2E"/>
              </w:rPr>
              <m:t>m×λ</m:t>
            </m:r>
          </m:e>
          <m:sub>
            <m:r>
              <w:rPr>
                <w:rFonts w:ascii="Cambria Math" w:hAnsi="Cambria Math" w:cs="Arial"/>
                <w:color w:val="2E2E2E"/>
              </w:rPr>
              <m:t>max</m:t>
            </m:r>
          </m:sub>
        </m:sSub>
      </m:oMath>
      <w:r w:rsidR="00E160BB">
        <w:rPr>
          <w:rFonts w:cs="Arial"/>
          <w:color w:val="2E2E2E"/>
        </w:rPr>
        <w:t>)</w:t>
      </w:r>
    </w:p>
    <w:p w14:paraId="660342F5" w14:textId="77777777" w:rsidR="00FC5ED5" w:rsidRPr="00FC5ED5" w:rsidRDefault="00FC5ED5" w:rsidP="007C41BB">
      <w:pPr>
        <w:rPr>
          <w:lang w:eastAsia="zh-CN"/>
        </w:rPr>
      </w:pPr>
    </w:p>
    <w:p w14:paraId="262CAEF6" w14:textId="2DA22685" w:rsidR="00FC5ED5" w:rsidRPr="00FC5ED5" w:rsidRDefault="00FC5ED5" w:rsidP="007C41BB">
      <w:pPr>
        <w:rPr>
          <w:lang w:eastAsia="zh-CN"/>
        </w:rPr>
      </w:pPr>
      <w:r w:rsidRPr="00FC5ED5">
        <w:rPr>
          <w:lang w:eastAsia="zh-CN"/>
        </w:rPr>
        <w:t xml:space="preserve">Note:  </w:t>
      </w:r>
      <w:r w:rsidRPr="00FC5ED5">
        <w:rPr>
          <w:rFonts w:cs="Menlo"/>
          <w:color w:val="262626"/>
        </w:rPr>
        <w:t xml:space="preserve">The training and testing files are both in ".csv" format. Where each instance is represented as a row in file and the last two columns are </w:t>
      </w:r>
      <w:r w:rsidR="00E160BB" w:rsidRPr="00FC5ED5">
        <w:rPr>
          <w:rFonts w:cs="Menlo"/>
          <w:color w:val="262626"/>
        </w:rPr>
        <w:t>survival times</w:t>
      </w:r>
      <w:r w:rsidRPr="00FC5ED5">
        <w:rPr>
          <w:rFonts w:cs="Menlo"/>
          <w:color w:val="262626"/>
        </w:rPr>
        <w:t xml:space="preserve"> and </w:t>
      </w:r>
      <w:r w:rsidR="00E160BB" w:rsidRPr="00FC5ED5">
        <w:rPr>
          <w:rFonts w:cs="Menlo"/>
          <w:color w:val="262626"/>
        </w:rPr>
        <w:t>censored indicators</w:t>
      </w:r>
      <w:r w:rsidRPr="00FC5ED5">
        <w:rPr>
          <w:rFonts w:cs="Menlo"/>
          <w:color w:val="262626"/>
        </w:rPr>
        <w:t>, respectively. Please refer to “</w:t>
      </w:r>
      <w:r w:rsidRPr="00FC5ED5">
        <w:t>Source_train.csv</w:t>
      </w:r>
      <w:r w:rsidR="00E160BB">
        <w:rPr>
          <w:rFonts w:cs="Menlo"/>
          <w:color w:val="262626"/>
        </w:rPr>
        <w:t>” to check the</w:t>
      </w:r>
      <w:r w:rsidRPr="00FC5ED5">
        <w:rPr>
          <w:rFonts w:cs="Menlo"/>
          <w:color w:val="262626"/>
        </w:rPr>
        <w:t xml:space="preserve"> format.</w:t>
      </w:r>
    </w:p>
    <w:p w14:paraId="1B40D3CF" w14:textId="77777777" w:rsidR="00932220" w:rsidRPr="00FC5ED5" w:rsidRDefault="00932220" w:rsidP="007C41BB">
      <w:pPr>
        <w:rPr>
          <w:rFonts w:cs="Arial"/>
          <w:color w:val="252525"/>
        </w:rPr>
      </w:pPr>
    </w:p>
    <w:p w14:paraId="210A67C5" w14:textId="37BBB1B2" w:rsidR="00FF6EDB" w:rsidRPr="00FC5ED5" w:rsidRDefault="00FC5ED5" w:rsidP="007C41BB">
      <w:pPr>
        <w:rPr>
          <w:rFonts w:cs="Arial"/>
          <w:color w:val="252525"/>
        </w:rPr>
      </w:pPr>
      <w:r>
        <w:rPr>
          <w:rFonts w:cs="Arial"/>
          <w:color w:val="252525"/>
        </w:rPr>
        <w:t>Y</w:t>
      </w:r>
      <w:r w:rsidRPr="00FC5ED5">
        <w:rPr>
          <w:rFonts w:cs="Arial"/>
          <w:color w:val="252525"/>
        </w:rPr>
        <w:t>ou can run th</w:t>
      </w:r>
      <w:r w:rsidR="00E160BB">
        <w:rPr>
          <w:rFonts w:cs="Arial"/>
          <w:color w:val="252525"/>
        </w:rPr>
        <w:t>e command code as a toy example:</w:t>
      </w:r>
    </w:p>
    <w:p w14:paraId="273BB38E" w14:textId="25D72AE0" w:rsidR="00932220" w:rsidRDefault="00FF6EDB" w:rsidP="007C41BB">
      <w:r w:rsidRPr="00FC5ED5">
        <w:rPr>
          <w:rFonts w:cs="Menlo"/>
          <w:color w:val="000000"/>
          <w:highlight w:val="lightGray"/>
        </w:rPr>
        <w:t>./name_</w:t>
      </w:r>
      <w:bookmarkStart w:id="0" w:name="_GoBack"/>
      <w:bookmarkEnd w:id="0"/>
      <w:r w:rsidRPr="00FC5ED5">
        <w:rPr>
          <w:rFonts w:cs="Arial"/>
          <w:color w:val="252525"/>
          <w:highlight w:val="lightGray"/>
        </w:rPr>
        <w:t>executable</w:t>
      </w:r>
      <w:r w:rsidR="00932220" w:rsidRPr="00FC5ED5">
        <w:rPr>
          <w:rFonts w:cs="Menlo"/>
          <w:color w:val="000000"/>
          <w:highlight w:val="lightGray"/>
        </w:rPr>
        <w:t xml:space="preserve"> </w:t>
      </w:r>
      <w:r w:rsidRPr="00FC5ED5">
        <w:rPr>
          <w:highlight w:val="lightGray"/>
        </w:rPr>
        <w:t>Source_train.csv Target_train.csv Target_test.csv 76 76 39 552 100 2 0 0.0001 100</w:t>
      </w:r>
      <w:r w:rsidR="00932220" w:rsidRPr="00FC5ED5">
        <w:rPr>
          <w:highlight w:val="lightGray"/>
        </w:rPr>
        <w:t xml:space="preserve"> 0.05</w:t>
      </w:r>
    </w:p>
    <w:p w14:paraId="386410E6" w14:textId="77777777" w:rsidR="0002741E" w:rsidRDefault="0002741E" w:rsidP="007C41BB"/>
    <w:p w14:paraId="1645E1CA" w14:textId="3AFFC268" w:rsidR="0002741E" w:rsidRDefault="00E160BB" w:rsidP="007C41BB">
      <w:r>
        <w:t>And t</w:t>
      </w:r>
      <w:r w:rsidR="0002741E">
        <w:t>he prediction results are stored in “</w:t>
      </w:r>
      <w:r w:rsidR="0002741E" w:rsidRPr="0002741E">
        <w:t>Source_train.csv_record_new.txt</w:t>
      </w:r>
      <w:r w:rsidR="0002741E">
        <w:t>”</w:t>
      </w:r>
      <w:r>
        <w:t xml:space="preserve"> is generated by running the above command code. In “</w:t>
      </w:r>
      <w:r w:rsidRPr="0002741E">
        <w:t>Source_train.csv_record_new.txt</w:t>
      </w:r>
      <w:r>
        <w:t>”,</w:t>
      </w:r>
      <w:r w:rsidR="0002741E">
        <w:t xml:space="preserve"> each column corresponds to a </w:t>
      </w:r>
      <w:r>
        <w:t>\</w:t>
      </w:r>
      <w:r w:rsidR="0002741E">
        <w:t>lambda, and each column has 56 elements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B53B6" w14:paraId="5137E0B1" w14:textId="77777777" w:rsidTr="00CB53B6">
        <w:trPr>
          <w:trHeight w:val="262"/>
        </w:trPr>
        <w:tc>
          <w:tcPr>
            <w:tcW w:w="1975" w:type="dxa"/>
          </w:tcPr>
          <w:p w14:paraId="53A6D73C" w14:textId="7F30514E" w:rsidR="00E160BB" w:rsidRDefault="00E160BB" w:rsidP="007C41BB">
            <w:r>
              <w:t>Row</w:t>
            </w:r>
            <w:r w:rsidR="00CB53B6">
              <w:t>.</w:t>
            </w:r>
            <w:r>
              <w:t>1</w:t>
            </w:r>
          </w:p>
        </w:tc>
        <w:tc>
          <w:tcPr>
            <w:tcW w:w="7375" w:type="dxa"/>
          </w:tcPr>
          <w:p w14:paraId="11F3CE23" w14:textId="426C668C" w:rsidR="00E160BB" w:rsidRDefault="00E160BB" w:rsidP="007C41BB">
            <w:r>
              <w:t>lambda</w:t>
            </w:r>
          </w:p>
        </w:tc>
      </w:tr>
      <w:tr w:rsidR="00CB53B6" w14:paraId="76ED2A97" w14:textId="77777777" w:rsidTr="00CB53B6">
        <w:trPr>
          <w:trHeight w:val="262"/>
        </w:trPr>
        <w:tc>
          <w:tcPr>
            <w:tcW w:w="1975" w:type="dxa"/>
          </w:tcPr>
          <w:p w14:paraId="73B26924" w14:textId="7BAC1A8A" w:rsidR="00E160BB" w:rsidRDefault="00E160BB" w:rsidP="007C41BB">
            <w:r>
              <w:t>Row</w:t>
            </w:r>
            <w:r w:rsidR="00CB53B6">
              <w:t>.</w:t>
            </w:r>
            <w:r>
              <w:t>2</w:t>
            </w:r>
          </w:p>
        </w:tc>
        <w:tc>
          <w:tcPr>
            <w:tcW w:w="7375" w:type="dxa"/>
          </w:tcPr>
          <w:p w14:paraId="67B3C72E" w14:textId="429BF27C" w:rsidR="00E160BB" w:rsidRDefault="00E160BB" w:rsidP="007C41BB">
            <w:r>
              <w:t>The value of objective function</w:t>
            </w:r>
          </w:p>
        </w:tc>
      </w:tr>
      <w:tr w:rsidR="00CB53B6" w14:paraId="0E7D8F71" w14:textId="77777777" w:rsidTr="00CB53B6">
        <w:trPr>
          <w:trHeight w:val="262"/>
        </w:trPr>
        <w:tc>
          <w:tcPr>
            <w:tcW w:w="1975" w:type="dxa"/>
          </w:tcPr>
          <w:p w14:paraId="1288B075" w14:textId="14830E0E" w:rsidR="00E160BB" w:rsidRDefault="00CB53B6" w:rsidP="007C41BB">
            <w:r>
              <w:t>R</w:t>
            </w:r>
            <w:r w:rsidR="00E160BB">
              <w:t>o</w:t>
            </w:r>
            <w:r>
              <w:t>w.3</w:t>
            </w:r>
          </w:p>
        </w:tc>
        <w:tc>
          <w:tcPr>
            <w:tcW w:w="7375" w:type="dxa"/>
          </w:tcPr>
          <w:p w14:paraId="0387DEDE" w14:textId="1E789213" w:rsidR="00E160BB" w:rsidRDefault="00E160BB" w:rsidP="007C41BB">
            <w:r>
              <w:t>The value of the smooth part of the objective function</w:t>
            </w:r>
          </w:p>
        </w:tc>
      </w:tr>
      <w:tr w:rsidR="00CB53B6" w14:paraId="202A416E" w14:textId="77777777" w:rsidTr="00CB53B6">
        <w:trPr>
          <w:trHeight w:val="280"/>
        </w:trPr>
        <w:tc>
          <w:tcPr>
            <w:tcW w:w="1975" w:type="dxa"/>
          </w:tcPr>
          <w:p w14:paraId="392F2DFC" w14:textId="02BEF48C" w:rsidR="00E160BB" w:rsidRDefault="00CB53B6" w:rsidP="007C41BB">
            <w:r>
              <w:t>Row.4</w:t>
            </w:r>
          </w:p>
        </w:tc>
        <w:tc>
          <w:tcPr>
            <w:tcW w:w="7375" w:type="dxa"/>
          </w:tcPr>
          <w:p w14:paraId="01F49CA6" w14:textId="20E62BE8" w:rsidR="00E160BB" w:rsidRDefault="00E160BB" w:rsidP="007C41BB">
            <w:r>
              <w:t>Number of features left after run the strong rule</w:t>
            </w:r>
          </w:p>
        </w:tc>
      </w:tr>
      <w:tr w:rsidR="00CB53B6" w14:paraId="405C7981" w14:textId="77777777" w:rsidTr="00CB53B6">
        <w:trPr>
          <w:trHeight w:val="262"/>
        </w:trPr>
        <w:tc>
          <w:tcPr>
            <w:tcW w:w="1975" w:type="dxa"/>
          </w:tcPr>
          <w:p w14:paraId="4D9CDF4D" w14:textId="72B860F2" w:rsidR="00E160BB" w:rsidRDefault="00CB53B6" w:rsidP="007C41BB">
            <w:r>
              <w:t>Row.5</w:t>
            </w:r>
          </w:p>
        </w:tc>
        <w:tc>
          <w:tcPr>
            <w:tcW w:w="7375" w:type="dxa"/>
          </w:tcPr>
          <w:p w14:paraId="101CEA7D" w14:textId="6203FA0E" w:rsidR="00E160BB" w:rsidRDefault="00E160BB" w:rsidP="007C41BB">
            <w:r>
              <w:t>C-index</w:t>
            </w:r>
          </w:p>
        </w:tc>
      </w:tr>
      <w:tr w:rsidR="00CB53B6" w14:paraId="4FBF5788" w14:textId="77777777" w:rsidTr="00CB53B6">
        <w:trPr>
          <w:trHeight w:val="262"/>
        </w:trPr>
        <w:tc>
          <w:tcPr>
            <w:tcW w:w="1975" w:type="dxa"/>
          </w:tcPr>
          <w:p w14:paraId="31F2BD78" w14:textId="266C05B3" w:rsidR="00E160BB" w:rsidRDefault="00CB53B6" w:rsidP="007C41BB">
            <w:r>
              <w:lastRenderedPageBreak/>
              <w:t>Row.6</w:t>
            </w:r>
          </w:p>
        </w:tc>
        <w:tc>
          <w:tcPr>
            <w:tcW w:w="7375" w:type="dxa"/>
          </w:tcPr>
          <w:p w14:paraId="36AE1744" w14:textId="162F5C40" w:rsidR="00E160BB" w:rsidRDefault="00E160BB" w:rsidP="007C41BB">
            <w:r>
              <w:t>Number of non-zero coefficients</w:t>
            </w:r>
          </w:p>
        </w:tc>
      </w:tr>
      <w:tr w:rsidR="00CB53B6" w14:paraId="2D588C75" w14:textId="77777777" w:rsidTr="00CB53B6">
        <w:trPr>
          <w:trHeight w:val="262"/>
        </w:trPr>
        <w:tc>
          <w:tcPr>
            <w:tcW w:w="1975" w:type="dxa"/>
          </w:tcPr>
          <w:p w14:paraId="79D49112" w14:textId="42A52A4C" w:rsidR="00E160BB" w:rsidRDefault="00CB53B6" w:rsidP="007C41BB">
            <w:r>
              <w:t>Row.7—56</w:t>
            </w:r>
          </w:p>
        </w:tc>
        <w:tc>
          <w:tcPr>
            <w:tcW w:w="7375" w:type="dxa"/>
          </w:tcPr>
          <w:p w14:paraId="7A8DCF59" w14:textId="485B839A" w:rsidR="00E160BB" w:rsidRDefault="00E160BB" w:rsidP="007C41BB">
            <w:r>
              <w:t>The index of top 50 selected features</w:t>
            </w:r>
          </w:p>
        </w:tc>
      </w:tr>
    </w:tbl>
    <w:p w14:paraId="3911398C" w14:textId="77777777" w:rsidR="0002741E" w:rsidRDefault="0002741E" w:rsidP="007C41BB"/>
    <w:p w14:paraId="64D98FEA" w14:textId="77777777" w:rsidR="0002741E" w:rsidRPr="00FC5ED5" w:rsidRDefault="0002741E" w:rsidP="007C41BB"/>
    <w:sectPr w:rsidR="0002741E" w:rsidRPr="00FC5ED5" w:rsidSect="0082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t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buntuMon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5559A"/>
    <w:multiLevelType w:val="hybridMultilevel"/>
    <w:tmpl w:val="70CE2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959"/>
    <w:rsid w:val="0002741E"/>
    <w:rsid w:val="001459D6"/>
    <w:rsid w:val="007B243A"/>
    <w:rsid w:val="007C41BB"/>
    <w:rsid w:val="00820E14"/>
    <w:rsid w:val="00873CC7"/>
    <w:rsid w:val="00932220"/>
    <w:rsid w:val="00A70959"/>
    <w:rsid w:val="00CB53B6"/>
    <w:rsid w:val="00E160BB"/>
    <w:rsid w:val="00FC5ED5"/>
    <w:rsid w:val="00FF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023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5ED5"/>
    <w:rPr>
      <w:color w:val="808080"/>
    </w:rPr>
  </w:style>
  <w:style w:type="table" w:styleId="TableGrid">
    <w:name w:val="Table Grid"/>
    <w:basedOn w:val="TableNormal"/>
    <w:uiPriority w:val="39"/>
    <w:rsid w:val="000274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3</cp:revision>
  <dcterms:created xsi:type="dcterms:W3CDTF">2016-06-23T23:43:00Z</dcterms:created>
  <dcterms:modified xsi:type="dcterms:W3CDTF">2016-06-24T22:02:00Z</dcterms:modified>
</cp:coreProperties>
</file>