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  <w:lang w:val="es-PE"/>
        </w:rPr>
        <w:t xml:space="preserve">Ejercicios – Semana 07</w:t>
      </w:r>
      <w:r>
        <w:rPr>
          <w:rFonts w:ascii="Times New Roman" w:hAnsi="Times New Roman" w:cs="Times New Roman"/>
          <w:b/>
          <w:bCs/>
          <w:sz w:val="22"/>
          <w:szCs w:val="22"/>
          <w:highlight w:val="none"/>
          <w:u w:val="singl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1: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Construir un programa que permita imprimir en pantalla los números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del 1 al 10.</w:t>
      </w:r>
      <w:r>
        <w:rPr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6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Contador = 1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Para Contador &lt;= 10 hacer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Contador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Contador = Contador + 1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FinPara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2: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Construir un programa que permita ingresar dos número enteros.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Tomando como base el menor de los dos números ingresados, nos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imprima en pantalla todos los números pares que existen hasta el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mayor de los dos números.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Declarar: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Num1, Num2, Base = 0, NumMayor = 0 como entero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Escribir “Buen día. Ingrese su primer número: ”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Leer Num1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Escribir “Ingrese su segundo número: ”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Leer Num2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Si (Num2 &gt; Num1)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ab/>
        <w:t xml:space="preserve">Base = Num1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 xml:space="preserve">NumMayor = Num2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ab/>
        <w:t xml:space="preserve">Base = Num2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 xml:space="preserve">NumMayor = Num1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Si (Base % 2 !=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 xml:space="preserve">Base = Base + 1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Mientras Base &lt;=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NumMayor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 xml:space="preserve">Escribir Base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 xml:space="preserve">Base = Base + 2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FinMientras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3: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Construir un programa permita ingresar la cantidad de estudiantes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que hay en un salón, luego nos permita ingresar las edades de cada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estudiante y al final mostrar el promedio de edad de un estudiante.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9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Cantidad, Edad, Contador = 1, Acumulador = 0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Promedio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9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la cantidad de estudiantes que hay en el salón: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9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Cantidad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Mientras Contador &lt;=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Cantidad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“Ingrese la edad del estudiante: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Leer Edad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Acumulador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 = Acumulador + Edad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Contador = Contador + 1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FinMientras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9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Promedio = Acumulador / Cantidad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9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“El promedio de edad de un estudiante es de: ” + Promedio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4: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Construir un programa permita ingresar un número y su potencia.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Nos debe mostrar en pantalla el resultado de la operación pero no se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debe usar el Math.Pow()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Número, Potencia, Contador = 1, Acumulador = 1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un número: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Número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Ingrese la potencia a la que desea elevar el número: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Potencia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Mientras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Contador &lt;= Potencia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Acumulador = Acumulador * Número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Contador = Contador + 1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FinMientras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“El resultado es: ” + Acumulador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5: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Construir un programa que nos permita ingresar dos números y nos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calcule el producto de los dos números sin usar el operador de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multiplicación (*). Para ello deberá hacer las sumas sucecivas.</w:t>
      </w:r>
      <w:r>
        <w:rPr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Multiplicando, Multiplicador, Contador = 1, Acumulador = 0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su primer número (multiplicando):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Multiplicando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su segundo número (multiplicador):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Multiplicador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Mientras Contador &lt;= Multiplicador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Acumulador = Acumulador + Multiplicando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Contador = Contador + 1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FinMientras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“El producto de ambos números es: ” + Acumulador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  <w:lang w:val="es-PE"/>
        </w:rPr>
      </w:pPr>
      <w:r>
        <w:rPr>
          <w:highlight w:val="none"/>
          <w:lang w:val="es-PE" w:bidi="es-PE"/>
        </w:rPr>
      </w:r>
      <w:r>
        <w:rPr>
          <w:highlight w:val="none"/>
          <w:lang w:val="es-PE" w:bidi="es-PE"/>
        </w:rPr>
      </w:r>
      <w:r>
        <w:rPr>
          <w:highlight w:val="none"/>
          <w:lang w:val="es-PE"/>
        </w:rPr>
      </w:r>
    </w:p>
    <w:sectPr>
      <w:footnotePr/>
      <w:endnotePr/>
      <w:type w:val="nextPage"/>
      <w:pgSz w:h="16838" w:orient="portrait" w:w="11906"/>
      <w:pgMar w:top="1134" w:right="170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3C6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0D6E2EA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57832BA6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09873C6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34B6D2DC"/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5">
    <w:nsid w:val="58FDE8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nsid w:val="58FDE8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nsid w:val="24508590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nsid w:val="27AF44B6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nsid w:val="20DACA46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nsid w:val="19BF113D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nsid w:val="43DA08F5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nsid w:val="56281C18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nsid w:val="18D8B21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2025-10-04T01:29:28Z</dcterms:modified>
</cp:coreProperties>
</file>