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Declarar: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highlight w:val="none"/>
          <w:lang w:val="es-P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Producto, Tipo, TamañoVaso como carácter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708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  <w:t xml:space="preserve">Precio = 0,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  <w:t xml:space="preserve">Descuento = 0,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  <w:t xml:space="preserve">MontoCompra, MontoDescuento, TotalPagar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  <w:t xml:space="preserve"> como decimal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</w:r>
    </w:p>
    <w:p>
      <w:pPr>
        <w:pBdr/>
        <w:spacing w:after="0"/>
        <w:ind w:firstLine="708"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  <w:t xml:space="preserve">Cantidad como entero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“[J] - Jugo”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“[C] - Café</w:t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“[H] - Helados”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“[P] - Postres”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“Ingrese la letra correspondiente del producto a comprar: “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Leer Producto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Switch (Producto)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  <w:lang w:val="es-PE"/>
        </w:rPr>
        <w:t xml:space="preserve">Caso “J”: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Escribir “[N] - Naranja”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“[P] - Papaya”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“[F] – Fresa”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“[S] – Surtido”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“Ingrese la letra correspondiente al tipo de producto a comprar: </w:t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“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highlight w:val="none"/>
          <w:lang w:val="es-P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Leer Tipo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ab/>
        <w:t xml:space="preserve">Switch (Tipo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)</w:t>
      </w: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u w:val="none"/>
          <w:lang w:val="es-PE"/>
        </w:rPr>
        <w:t xml:space="preserve">Caso “N”:</w:t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u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u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color w:val="843c0c" w:themeColor="accent2" w:themeShade="80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Precio = 10.00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Precio = 8.50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color w:val="843c0c" w:themeColor="accent2" w:themeShade="80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b/>
          <w:bCs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lang w:val="es-PE"/>
        </w:rPr>
        <w:t xml:space="preserve">Caso “P”:</w:t>
      </w:r>
      <w:r>
        <w:rPr>
          <w:b/>
          <w:bCs/>
          <w:color w:val="843c0c" w:themeColor="accent2" w:themeShade="80"/>
        </w:rPr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color w:val="843c0c" w:themeColor="accent2" w:themeShade="80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Precio = 11.50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Precio = 9.00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b/>
          <w:bCs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lang w:val="es-PE"/>
        </w:rPr>
        <w:t xml:space="preserve">Caso “F”:</w:t>
      </w:r>
      <w:r>
        <w:rPr>
          <w:b/>
          <w:bCs/>
          <w:color w:val="843c0c" w:themeColor="accent2" w:themeShade="80"/>
        </w:rPr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Precio = 12.00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color w:val="843c0c" w:themeColor="accent2" w:themeShade="80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Precio = 10.50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b/>
          <w:bCs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lang w:val="es-PE"/>
        </w:rPr>
        <w:t xml:space="preserve">Caso “S”:</w:t>
      </w:r>
      <w:r>
        <w:rPr>
          <w:b/>
          <w:bCs/>
          <w:color w:val="843c0c" w:themeColor="accent2" w:themeShade="80"/>
        </w:rPr>
      </w:r>
      <w:r>
        <w:rPr>
          <w:rFonts w:ascii="Times New Roman" w:hAnsi="Times New Roman" w:eastAsia="Times New Roman" w:cs="Times New Roman"/>
          <w:b/>
          <w:bCs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843c0c" w:themeColor="accent2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</w:rPr>
        <w:tab/>
        <w:tab/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Precio = 13.00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Precio = 11.00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color w:val="843c0c" w:themeColor="accent2" w:themeShade="80"/>
          <w:highlight w:val="none"/>
        </w:rPr>
      </w:pPr>
      <w:r>
        <w:rPr>
          <w:rFonts w:ascii="Times New Roman" w:hAnsi="Times New Roman" w:cs="Times New Roman"/>
          <w:b/>
          <w:bCs/>
          <w:color w:val="843c0c" w:themeColor="accent2" w:themeShade="80"/>
          <w:highlight w:val="none"/>
          <w:lang w:val="es-PE"/>
        </w:rPr>
        <w:tab/>
        <w:tab/>
        <w:t xml:space="preserve">Por defecto:</w:t>
      </w:r>
      <w:r>
        <w:rPr>
          <w:rFonts w:ascii="Times New Roman" w:hAnsi="Times New Roman" w:cs="Times New Roman"/>
          <w:b/>
          <w:bCs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 xml:space="preserve">Escribir “Ingrese un tipo de producto válido.”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pP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  <w:tab/>
        <w:tab/>
        <w:t xml:space="preserve">Precio = 0</w:t>
      </w:r>
      <w:r>
        <w:rPr>
          <w:rFonts w:ascii="Times New Roman" w:hAnsi="Times New Roman" w:cs="Times New Roman"/>
          <w:color w:val="843c0c" w:themeColor="accent2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  <w:lang w:val="es-PE"/>
        </w:rPr>
        <w:t xml:space="preserve">Caso “C”:</w:t>
      </w:r>
      <w:r>
        <w:rPr>
          <w:b/>
          <w:bCs/>
          <w:u w:val="single"/>
        </w:rPr>
      </w:r>
      <w:r>
        <w:rPr>
          <w:rFonts w:ascii="Times New Roman" w:hAnsi="Times New Roman" w:cs="Times New Roman"/>
          <w:b/>
          <w:bCs/>
          <w:highlight w:val="none"/>
          <w:u w:val="singl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Escribir “[A] - Americano”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“[P] - Pasado”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“[C] – Capuchino”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“Ingrese la letra correspondiente al tipo de producto a comprar: </w:t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highlight w:val="none"/>
          <w:lang w:val="es-P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Leer Tipo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ab/>
        <w:t xml:space="preserve">Switch (Tipo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)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  <w:t xml:space="preserve">Caso “A”:</w:t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</w:rPr>
        <w:tab/>
        <w:tab/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</w:rPr>
        <w:tab/>
        <w:tab/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 xml:space="preserve">Precio = 8.70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ab/>
        <w:t xml:space="preserve">Precio = 7.00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b/>
          <w:bCs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  <w:t xml:space="preserve">Caso “P”:</w:t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</w:rPr>
        <w:tab/>
        <w:tab/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</w:rPr>
        <w:tab/>
        <w:tab/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 xml:space="preserve">Precio = 9.80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ab/>
        <w:t xml:space="preserve">Precio = 7.50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b/>
          <w:bCs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  <w:t xml:space="preserve">Caso “C”:</w:t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385724" w:themeColor="accent6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</w:rPr>
        <w:tab/>
        <w:tab/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</w:rPr>
        <w:tab/>
        <w:tab/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 xml:space="preserve">Precio = 12.50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ab/>
        <w:t xml:space="preserve">Precio = 10.50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b/>
          <w:bCs/>
          <w:color w:val="385724" w:themeColor="accent6" w:themeShade="80"/>
          <w:highlight w:val="none"/>
          <w:lang w:val="es-PE"/>
        </w:rPr>
        <w:tab/>
        <w:tab/>
        <w:t xml:space="preserve">Por defecto:</w:t>
      </w:r>
      <w:r>
        <w:rPr>
          <w:rFonts w:ascii="Times New Roman" w:hAnsi="Times New Roman" w:cs="Times New Roman"/>
          <w:b/>
          <w:bCs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 xml:space="preserve">Escribir “Ingrese un tipo de producto válido.”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385724" w:themeColor="accent6" w:themeShade="80"/>
          <w:highlight w:val="none"/>
        </w:rPr>
      </w:pP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  <w:tab/>
        <w:tab/>
        <w:t xml:space="preserve">Precio = 0</w:t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  <w:r>
        <w:rPr>
          <w:rFonts w:ascii="Times New Roman" w:hAnsi="Times New Roman" w:cs="Times New Roman"/>
          <w:color w:val="385724" w:themeColor="accent6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  <w:lang w:val="es-PE"/>
        </w:rPr>
        <w:t xml:space="preserve">Caso “H”:</w:t>
      </w:r>
      <w:r>
        <w:rPr>
          <w:rFonts w:ascii="Times New Roman" w:hAnsi="Times New Roman" w:cs="Times New Roman"/>
          <w:b/>
          <w:bCs/>
          <w:highlight w:val="none"/>
          <w:u w:val="single"/>
        </w:rPr>
      </w:r>
      <w:r>
        <w:rPr>
          <w:rFonts w:ascii="Times New Roman" w:hAnsi="Times New Roman" w:cs="Times New Roman"/>
          <w:b/>
          <w:bCs/>
          <w:highlight w:val="none"/>
          <w:u w:val="singl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Escribir “[A] - Artesanal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“[D] - Donofrio”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“[Y] – Yamboly”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“Ingrese la letra correspondiente al tipo de producto a comprar: </w:t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highlight w:val="none"/>
          <w:lang w:val="es-P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Leer Tipo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ab/>
        <w:t xml:space="preserve">Switch (Tipo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)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  <w:t xml:space="preserve">Caso “A”: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</w:rPr>
        <w:tab/>
        <w:tab/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</w:rPr>
        <w:tab/>
        <w:tab/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 xml:space="preserve">Precio = 19.50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ab/>
        <w:t xml:space="preserve">Precio = 15.00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b/>
          <w:bCs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  <w:t xml:space="preserve">Caso “D”: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</w:rPr>
        <w:tab/>
        <w:tab/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</w:rPr>
        <w:tab/>
        <w:tab/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 xml:space="preserve">Precio = 24.50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ab/>
        <w:t xml:space="preserve">Precio = 20.00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b/>
          <w:bCs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  <w:t xml:space="preserve">Caso “Y”: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203965" w:themeColor="accent5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</w:rPr>
        <w:tab/>
        <w:tab/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</w:rPr>
        <w:tab/>
        <w:tab/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 xml:space="preserve">Precio = 15.30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ab/>
        <w:t xml:space="preserve">Precio = 12.50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b/>
          <w:bCs/>
          <w:color w:val="203965" w:themeColor="accent5" w:themeShade="80"/>
          <w:highlight w:val="none"/>
          <w:lang w:val="es-PE"/>
        </w:rPr>
        <w:tab/>
        <w:tab/>
        <w:t xml:space="preserve">Por defecto:</w:t>
      </w:r>
      <w:r>
        <w:rPr>
          <w:rFonts w:ascii="Times New Roman" w:hAnsi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 xml:space="preserve">Escribir “Ingrese un tipo de producto válido.”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  <w:tab/>
        <w:tab/>
        <w:t xml:space="preserve">Precio = 0</w:t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pP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cs="Times New Roman"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  <w:lang w:val="es-PE"/>
        </w:rPr>
        <w:t xml:space="preserve">Caso “P”:</w:t>
      </w:r>
      <w:r>
        <w:rPr>
          <w:rFonts w:ascii="Times New Roman" w:hAnsi="Times New Roman" w:cs="Times New Roman"/>
          <w:b/>
          <w:bCs/>
          <w:highlight w:val="none"/>
          <w:u w:val="single"/>
        </w:rPr>
      </w:r>
      <w:r>
        <w:rPr>
          <w:rFonts w:ascii="Times New Roman" w:hAnsi="Times New Roman" w:cs="Times New Roman"/>
          <w:b/>
          <w:bCs/>
          <w:highlight w:val="none"/>
          <w:u w:val="singl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Escribir “[G] – Galletas”</w:t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“[Q] - Queques”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Escribir “Ingrese la letra correspondiente al tipo de producto a comprar: </w:t>
      </w:r>
      <w:r>
        <w:rPr>
          <w:rFonts w:ascii="Times New Roman" w:hAnsi="Times New Roman" w:eastAsia="Times New Roman" w:cs="Times New Roman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highlight w:val="none"/>
          <w:lang w:val="es-PE"/>
        </w:rPr>
      </w:pPr>
      <w:r>
        <w:rPr>
          <w:rFonts w:ascii="Times New Roman" w:hAnsi="Times New Roman" w:eastAsia="Times New Roman" w:cs="Times New Roman"/>
          <w:highlight w:val="none"/>
          <w:lang w:val="es-PE"/>
        </w:rPr>
        <w:tab/>
        <w:t xml:space="preserve">Leer Tipo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ab/>
        <w:t xml:space="preserve">Switch (Tipo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)</w:t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  <w:lang w:val="es-PE"/>
        </w:rPr>
        <w:t xml:space="preserve">Caso “G”:</w:t>
      </w:r>
      <w:r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Escribir “Ingrese la letra correspondiente al tamaño del postre que desea </w:t>
        <w:tab/>
        <w:tab/>
        <w:t xml:space="preserve">comprar: </w:t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</w:rPr>
        <w:tab/>
        <w:tab/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</w:rPr>
        <w:tab/>
        <w:tab/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 xml:space="preserve">Precio = 4.50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ab/>
        <w:t xml:space="preserve">Precio = 7.00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  <w:lang w:val="es-PE"/>
        </w:rPr>
        <w:t xml:space="preserve">Caso “Q”:</w:t>
      </w:r>
      <w:r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806000" w:themeColor="accent4" w:themeShade="80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Escribir “[G] – Grande”</w:t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Escribir “[M] – Mediano”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ab/>
        <w:tab/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Escribir “Ingrese la letra correspondiente al tamaño del vaso que desea </w:t>
        <w:tab/>
        <w:tab/>
        <w:tab/>
        <w:tab/>
        <w:t xml:space="preserve">comprar: </w:t>
      </w:r>
      <w:r>
        <w:rPr>
          <w:rFonts w:ascii="Times New Roman" w:hAnsi="Times New Roman" w:eastAsia="Times New Roman" w:cs="Times New Roman"/>
          <w:color w:val="806000" w:themeColor="accent4" w:themeShade="80"/>
          <w:highlight w:val="none"/>
          <w:lang w:val="es-PE"/>
        </w:rPr>
        <w:t xml:space="preserve">“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</w:rPr>
        <w:tab/>
        <w:tab/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Leer TamañoVaso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</w:rPr>
        <w:tab/>
        <w:tab/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Si (TamañoVaso == “G”)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 xml:space="preserve">Precio = 3.50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Si 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 xml:space="preserve">(TamañoVaso == “M”)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ab/>
        <w:t xml:space="preserve">Precio = 5.20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 xml:space="preserve">Sino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ab/>
        <w:tab/>
        <w:t xml:space="preserve">Escribir “Ingrese una letra válida.”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</w:rPr>
        <w:tab/>
        <w:tab/>
      </w:r>
      <w:r>
        <w:rPr>
          <w:rFonts w:ascii="Times New Roman" w:hAnsi="Times New Roman" w:cs="Times New Roman"/>
          <w:b/>
          <w:bCs/>
          <w:color w:val="806000" w:themeColor="accent4" w:themeShade="80"/>
          <w:highlight w:val="none"/>
          <w:lang w:val="es-PE"/>
        </w:rPr>
        <w:t xml:space="preserve">Por defecto:</w:t>
      </w:r>
      <w:r>
        <w:rPr>
          <w:color w:val="806000" w:themeColor="accent4" w:themeShade="80"/>
        </w:rPr>
      </w:r>
      <w:r>
        <w:rPr>
          <w:rFonts w:ascii="Times New Roman" w:hAnsi="Times New Roman" w:cs="Times New Roman"/>
          <w:b/>
          <w:bCs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 xml:space="preserve">Escribir “Ingrese un tipo de producto válido.”</w:t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806000" w:themeColor="accent4" w:themeShade="80"/>
          <w:highlight w:val="none"/>
        </w:rPr>
      </w:pP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  <w:tab/>
        <w:tab/>
        <w:t xml:space="preserve">Precio = 0</w:t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  <w:lang w:val="es-P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  <w:r>
        <w:rPr>
          <w:rFonts w:ascii="Times New Roman" w:hAnsi="Times New Roman" w:cs="Times New Roman"/>
          <w:color w:val="806000" w:themeColor="accent4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color w:val="000000" w:themeColor="text1"/>
          <w:highlight w:val="none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highlight w:val="non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highlight w:val="none"/>
          <w:lang w:val="es-PE"/>
        </w:rPr>
        <w:t xml:space="preserve">Por defecto:</w:t>
      </w:r>
      <w:r>
        <w:rPr>
          <w:rFonts w:ascii="Times New Roman" w:hAnsi="Times New Roman" w:cs="Times New Roman"/>
          <w:b/>
          <w:bCs/>
          <w:color w:val="000000" w:themeColor="text1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color w:val="000000" w:themeColor="text1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color w:val="000000" w:themeColor="text1"/>
          <w:highlight w:val="none"/>
          <w:lang w:val="es-PE"/>
        </w:rPr>
      </w:pPr>
      <w:r>
        <w:rPr>
          <w:rFonts w:ascii="Times New Roman" w:hAnsi="Times New Roman" w:cs="Times New Roman"/>
          <w:color w:val="000000" w:themeColor="text1"/>
          <w:highlight w:val="none"/>
          <w:lang w:val="es-PE"/>
        </w:rPr>
        <w:tab/>
        <w:t xml:space="preserve">Escribir “Se eligió un producto inexistente.”</w:t>
      </w:r>
      <w:r>
        <w:rPr>
          <w:rFonts w:ascii="Times New Roman" w:hAnsi="Times New Roman" w:cs="Times New Roman"/>
          <w:color w:val="000000" w:themeColor="text1"/>
          <w:highlight w:val="none"/>
          <w:lang w:val="es-PE"/>
        </w:rPr>
      </w:r>
    </w:p>
    <w:p>
      <w:pPr>
        <w:pStyle w:val="664"/>
        <w:numPr>
          <w:ilvl w:val="0"/>
          <w:numId w:val="12"/>
        </w:numPr>
        <w:pBdr/>
        <w:spacing w:after="0"/>
        <w:ind/>
        <w:rPr>
          <w:rFonts w:ascii="Times New Roman" w:hAnsi="Times New Roman" w:cs="Times New Roman"/>
          <w:b/>
          <w:bCs/>
          <w:color w:val="000000" w:themeColor="text1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highlight w:val="none"/>
          <w:lang w:val="es-PE"/>
        </w:rPr>
        <w:t xml:space="preserve">Si (Precio != 0)</w:t>
      </w:r>
      <w:r>
        <w:rPr>
          <w:rFonts w:ascii="Times New Roman" w:hAnsi="Times New Roman" w:cs="Times New Roman"/>
          <w:b/>
          <w:bCs/>
          <w:color w:val="000000" w:themeColor="text1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color w:val="000000" w:themeColor="text1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color w:val="000000" w:themeColor="text1"/>
          <w:highlight w:val="none"/>
          <w:lang w:val="es-PE"/>
        </w:rPr>
        <w:tab/>
      </w:r>
      <w:r>
        <w:rPr>
          <w:rFonts w:ascii="Times New Roman" w:hAnsi="Times New Roman" w:cs="Times New Roman"/>
          <w:color w:val="000000" w:themeColor="text1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  <w:t xml:space="preserve">Escribir “Ingrese la cantidad de productos que comprará: ”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highlight w:val="none"/>
          <w:lang w:val="es-PE"/>
        </w:rPr>
        <w:t xml:space="preserve">Leer Cantidad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 xml:space="preserve">Si (Cantidad &gt; 15)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ab/>
        <w:tab/>
        <w:t xml:space="preserve">Descuento = 0.10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  <w:t xml:space="preserve">Si (Cantidad &gt; 10)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ab/>
        <w:tab/>
        <w:tab/>
        <w:t xml:space="preserve">Descuento = 0.07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ab/>
        <w:tab/>
      </w:r>
      <w:r>
        <w:rPr>
          <w:rFonts w:ascii="Times New Roman" w:hAnsi="Times New Roman" w:cs="Times New Roman"/>
          <w:b/>
          <w:bCs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  <w:tab/>
        <w:t xml:space="preserve">Si (Cantidad &gt; 5)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ab/>
        <w:tab/>
        <w:tab/>
        <w:tab/>
        <w:t xml:space="preserve">Descuento = 0.04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ab/>
        <w:tab/>
        <w:tab/>
      </w:r>
      <w:r>
        <w:rPr>
          <w:rFonts w:ascii="Times New Roman" w:hAnsi="Times New Roman" w:cs="Times New Roman"/>
          <w:b/>
          <w:bCs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ab/>
        <w:tab/>
        <w:tab/>
        <w:tab/>
        <w:t xml:space="preserve">Descuento = 0</w:t>
      </w:r>
      <w:r>
        <w:rPr>
          <w:rFonts w:ascii="Times New Roman" w:hAnsi="Times New Roman" w:cs="Times New Roman"/>
          <w:highlight w:val="none"/>
          <w:lang w:val="es-PE"/>
        </w:rPr>
      </w:r>
      <w:r>
        <w:rPr>
          <w:rFonts w:ascii="Times New Roman" w:hAnsi="Times New Roman" w:cs="Times New Roman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  <w:tab/>
        <w:t xml:space="preserve">FinSi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ab/>
        <w:tab/>
        <w:t xml:space="preserve">FinSi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cs="Times New Roman"/>
          <w:b/>
          <w:bCs/>
          <w:highlight w:val="none"/>
          <w:lang w:val="es-PE"/>
        </w:rPr>
        <w:t xml:space="preserve">FinSi</w:t>
      </w:r>
      <w:r>
        <w:rPr>
          <w:rFonts w:ascii="Times New Roman" w:hAnsi="Times New Roman" w:cs="Times New Roman"/>
          <w:b/>
          <w:bCs/>
          <w:highlight w:val="none"/>
        </w:rPr>
      </w:r>
      <w:r>
        <w:rPr>
          <w:rFonts w:ascii="Times New Roman" w:hAnsi="Times New Roman" w:cs="Times New Roman"/>
          <w:b/>
          <w:bCs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 xml:space="preserve">Escribir “Precio unitario del producto: S/” + Precio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 xml:space="preserve">Escribir “Monto de la compra: S/“ + (MontoCompra</w:t>
      </w:r>
      <w:r>
        <w:rPr>
          <w:rFonts w:ascii="Times New Roman" w:hAnsi="Times New Roman" w:cs="Times New Roman"/>
          <w:highlight w:val="none"/>
          <w:lang w:val="es-PE"/>
        </w:rPr>
        <w:t xml:space="preserve"> = Cantidad * Precio)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 xml:space="preserve">Escribir “Monto del descuento: S/” + (</w:t>
      </w:r>
      <w:r>
        <w:rPr>
          <w:rFonts w:ascii="Times New Roman" w:hAnsi="Times New Roman" w:cs="Times New Roman"/>
          <w:highlight w:val="none"/>
          <w:lang w:val="es-PE"/>
        </w:rPr>
        <w:t xml:space="preserve">MontoDescuento = MontoCompra * </w:t>
        <w:tab/>
        <w:t xml:space="preserve">Descuento</w:t>
      </w:r>
      <w:r>
        <w:rPr>
          <w:rFonts w:ascii="Times New Roman" w:hAnsi="Times New Roman" w:cs="Times New Roman"/>
          <w:highlight w:val="none"/>
          <w:lang w:val="es-PE"/>
        </w:rPr>
        <w:t xml:space="preserve">)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pPr>
      <w:r>
        <w:rPr>
          <w:rFonts w:ascii="Times New Roman" w:hAnsi="Times New Roman" w:cs="Times New Roman"/>
          <w:highlight w:val="none"/>
          <w:lang w:val="es-PE"/>
        </w:rPr>
        <w:t xml:space="preserve">Escribir “Total a pagar: S/” + (</w:t>
      </w:r>
      <w:r>
        <w:rPr>
          <w:rFonts w:ascii="Times New Roman" w:hAnsi="Times New Roman" w:cs="Times New Roman"/>
          <w:highlight w:val="none"/>
          <w:lang w:val="es-PE"/>
        </w:rPr>
        <w:t xml:space="preserve">TotalPagar = MontoCompra - MontoDescuento</w:t>
      </w:r>
      <w:r>
        <w:rPr>
          <w:rFonts w:ascii="Times New Roman" w:hAnsi="Times New Roman" w:cs="Times New Roman"/>
          <w:highlight w:val="none"/>
          <w:lang w:val="es-PE"/>
        </w:rPr>
        <w:t xml:space="preserve">)</w:t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color w:val="203965" w:themeColor="accent5" w:themeShade="8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auto"/>
          <w:highlight w:val="none"/>
          <w:lang w:val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color w:val="auto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color w:val="auto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  <w:highlight w:val="none"/>
          <w:lang w:val="es-PE"/>
        </w:rPr>
        <w:tab/>
        <w:t xml:space="preserve">Escribir “”</w:t>
      </w:r>
      <w:r>
        <w:rPr>
          <w:rFonts w:ascii="Times New Roman" w:hAnsi="Times New Roman" w:eastAsia="Times New Roman" w:cs="Times New Roman"/>
          <w:b w:val="0"/>
          <w:bCs w:val="0"/>
          <w:color w:val="auto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auto"/>
          <w:highlight w:val="none"/>
          <w:lang w:val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color w:val="auto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2025-06-19T18:26:55Z</dcterms:modified>
</cp:coreProperties>
</file>