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</w:rPr>
        <w:t xml:space="preserve">INICIO</w:t>
      </w:r>
      <w:r>
        <w:rPr>
          <w:rFonts w:ascii="Times New Roman" w:hAnsi="Times New Roman" w:eastAsia="Times New Roman" w:cs="Times New Roman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Declarar variables: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ab/>
        <w:t xml:space="preserve">MontoConComisión como decimal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ab/>
        <w:t xml:space="preserve">MontoDeVentas como decimal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  <w:t xml:space="preserve">Comisión como decimal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Mostrar en pantalla "Ingrese el monto total de sus ventas:" MontoDeVentas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Asignar el valor a la variable MontoDeVentas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Calcular "Comisión = MontoDeVentas * 0.10"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Calcular "MontoConComisión = MontoDeVentas + Comisión"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Mostrar en pantalla "Su comisión es de: ", Comisión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Mostrar en pantalla "El total que recibirá es de: ", MontoConComisión</w:t>
      </w:r>
      <w:r>
        <w:rPr>
          <w:rFonts w:ascii="Times New Roman" w:hAnsi="Times New Roman" w:cs="Times New Roman"/>
        </w:rPr>
      </w:r>
      <w:r/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</w:rPr>
        <w:t xml:space="preserve">FIN</w:t>
      </w: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2025-06-24T03:17:37Z</dcterms:modified>
</cp:coreProperties>
</file>