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Roteiro do vídeo — Sistema de Autenticação</w:t>
      </w:r>
    </w:p>
    <w:p>
      <w:pPr>
        <w:pStyle w:val="Meta"/>
      </w:pPr>
      <w:r>
        <w:rPr>
          <w:b/>
          <w:bCs/>
        </w:rPr>
        <w:t xml:space="preserve">Projeto: </w:t>
      </w:r>
      <w:r>
        <w:t xml:space="preserve">VisionHub AI  ·  </w:t>
      </w:r>
      <w:r>
        <w:rPr>
          <w:b/>
          <w:bCs/>
        </w:rPr>
        <w:t xml:space="preserve">Autor: </w:t>
      </w:r>
      <w:r>
        <w:t xml:space="preserve">Yan Martins de Sousa  ·  </w:t>
      </w:r>
      <w:r>
        <w:rPr>
          <w:b/>
          <w:bCs/>
        </w:rPr>
        <w:t xml:space="preserve">Duração: </w:t>
      </w:r>
      <w:r>
        <w:t xml:space="preserve">5 minutos  ·  </w:t>
      </w:r>
      <w:r>
        <w:rPr>
          <w:b/>
          <w:bCs/>
        </w:rPr>
        <w:t xml:space="preserve">Entrega: </w:t>
      </w:r>
      <w:r>
        <w:t xml:space="preserve">02/10/2026</w:t>
      </w:r>
    </w:p>
    <w:p>
      <w:pPr>
        <w:pStyle w:val="Meta"/>
      </w:pPr>
      <w:r>
        <w:rPr>
          <w:b/>
          <w:bCs/>
        </w:rPr>
        <w:t xml:space="preserve">Milestone: </w:t>
      </w:r>
      <w:hyperlink w:history="1" r:id="rIdedll_1bpvrfdvg_nddoze">
        <w:r>
          <w:rPr>
            <w:rStyle w:val="Hyperlink"/>
          </w:rPr>
          <w:t xml:space="preserve">Sprint — Sistema de Autenticação</w:t>
        </w:r>
      </w:hyperlink>
      <w:r>
        <w:t xml:space="preserve">  ·  slides de apoio em docs/roteiro-video-autenticacao.pptx (a fala também está nas anotações)</w:t>
      </w:r>
    </w:p>
    <w:p>
      <w:pPr>
        <w:pStyle w:val="Heading1"/>
      </w:pPr>
      <w:r>
        <w:t xml:space="preserve">Objetivo do vídeo</w:t>
      </w:r>
    </w:p>
    <w:p>
      <w:r>
        <w:t xml:space="preserve">Mostrar a aplicação funcionando (registro de usuário e login com sucesso e erro) e explicar o código que implementa a autenticação, em até 5 minutos.</w:t>
      </w:r>
    </w:p>
    <w:p>
      <w:pPr>
        <w:pStyle w:val="Goal"/>
      </w:pPr>
      <w:r>
        <w:rPr>
          <w:b/>
          <w:bCs/>
        </w:rPr>
        <w:t xml:space="preserve">Sprint Goal: </w:t>
      </w:r>
      <w:r>
        <w:t xml:space="preserve">Entregar até 02/10/2026 o sistema de autenticação do VisionHub AI — registro de usuário (solicitação de acesso + aprovação) e autenticação com tratamento de sucesso e erro, com sessão segura e rotas protegidas por perfil — e apresentá-lo em um vídeo de 5 minutos.</w:t>
      </w:r>
    </w:p>
    <w:p>
      <w:pPr>
        <w:pStyle w:val="Heading1"/>
      </w:pPr>
      <w:r>
        <w:t xml:space="preserve">Visão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500"/>
        <w:gridCol w:w="3838"/>
      </w:tblGrid>
      <w:tr>
        <w:trPr>
          <w:tblHeader/>
        </w:trP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Tempo</w:t>
            </w:r>
          </w:p>
        </w:tc>
        <w:tc>
          <w:tcPr>
            <w:tcW w:type="dxa" w:w="3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Bloco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38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Slide de apoio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0:00–0:30</w:t>
            </w:r>
          </w:p>
        </w:tc>
        <w:tc>
          <w:tcPr>
            <w:tcW w:type="dxa" w:w="3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Abertura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s</w:t>
            </w:r>
          </w:p>
        </w:tc>
        <w:tc>
          <w:tcPr>
            <w:tcW w:type="dxa" w:w="38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1–2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0:30–1:30</w:t>
            </w:r>
          </w:p>
        </w:tc>
        <w:tc>
          <w:tcPr>
            <w:tcW w:type="dxa" w:w="3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Demo — registro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s</w:t>
            </w:r>
          </w:p>
        </w:tc>
        <w:tc>
          <w:tcPr>
            <w:tcW w:type="dxa" w:w="38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1:30–2:30</w:t>
            </w:r>
          </w:p>
        </w:tc>
        <w:tc>
          <w:tcPr>
            <w:tcW w:type="dxa" w:w="3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Demo — login (erro e sucesso)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s</w:t>
            </w:r>
          </w:p>
        </w:tc>
        <w:tc>
          <w:tcPr>
            <w:tcW w:type="dxa" w:w="38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2:30–4:15</w:t>
            </w:r>
          </w:p>
        </w:tc>
        <w:tc>
          <w:tcPr>
            <w:tcW w:type="dxa" w:w="3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Explicação do código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105 s</w:t>
            </w:r>
          </w:p>
        </w:tc>
        <w:tc>
          <w:tcPr>
            <w:tcW w:type="dxa" w:w="38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4:15–5:00</w:t>
            </w:r>
          </w:p>
        </w:tc>
        <w:tc>
          <w:tcPr>
            <w:tcW w:type="dxa" w:w="30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Encerramento</w:t>
            </w:r>
          </w:p>
        </w:tc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45 s</w:t>
            </w:r>
          </w:p>
        </w:tc>
        <w:tc>
          <w:tcPr>
            <w:tcW w:type="dxa" w:w="383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7–8</w:t>
            </w:r>
          </w:p>
        </w:tc>
      </w:tr>
    </w:tbl>
    <w:p>
      <w:pPr>
        <w:pStyle w:val="Heading1"/>
      </w:pPr>
      <w:r>
        <w:t xml:space="preserve">Antes de gravar</w:t>
      </w:r>
    </w:p>
    <w:p>
      <w:pPr>
        <w:pStyle w:val="ListParagraph"/>
        <w:numPr>
          <w:ilvl w:val="0"/>
          <w:numId w:val="2"/>
        </w:numPr>
      </w:pPr>
      <w:r>
        <w:t xml:space="preserve">Na raiz do projeto: docker compose up -d db redis</w:t>
      </w:r>
    </w:p>
    <w:p>
      <w:pPr>
        <w:pStyle w:val="ListParagraph"/>
        <w:numPr>
          <w:ilvl w:val="0"/>
          <w:numId w:val="2"/>
        </w:numPr>
      </w:pPr>
      <w:r>
        <w:t xml:space="preserve">Em backend/: npx prisma migrate deploy e npx prisma db seed (SEED_ADMIN_EMAIL e SEED_ADMIN_PASSWORD no .env) para ter o admin</w:t>
      </w:r>
    </w:p>
    <w:p>
      <w:pPr>
        <w:pStyle w:val="ListParagraph"/>
        <w:numPr>
          <w:ilvl w:val="0"/>
          <w:numId w:val="2"/>
        </w:numPr>
      </w:pPr>
      <w:r>
        <w:t xml:space="preserve">Rodar npm run dev em backend/ e em frontend/</w:t>
      </w:r>
    </w:p>
    <w:p>
      <w:pPr>
        <w:pStyle w:val="ListParagraph"/>
        <w:numPr>
          <w:ilvl w:val="0"/>
          <w:numId w:val="2"/>
        </w:numPr>
      </w:pPr>
      <w:r>
        <w:t xml:space="preserve">Deixar o SMTP sem configurar (a senha provisória aparece no terminal da API) ou usar um e-mail real se o SMTP estiver configurado</w:t>
      </w:r>
    </w:p>
    <w:p>
      <w:pPr>
        <w:pStyle w:val="ListParagraph"/>
        <w:numPr>
          <w:ilvl w:val="0"/>
          <w:numId w:val="2"/>
        </w:numPr>
      </w:pPr>
      <w:r>
        <w:t xml:space="preserve">Usar um e-mail novo na solicitação: o mesmo e-mail fica bloqueado por 3 dias</w:t>
      </w:r>
    </w:p>
    <w:p>
      <w:pPr>
        <w:pStyle w:val="ListParagraph"/>
        <w:numPr>
          <w:ilvl w:val="0"/>
          <w:numId w:val="2"/>
        </w:numPr>
      </w:pPr>
      <w:r>
        <w:t xml:space="preserve">Abrir antes: milestone no GitHub, app em janela anônima (/register) e em janela normal (admin), VS Code com os arquivos na ordem do bloco 4, terminal da API visível</w:t>
      </w:r>
    </w:p>
    <w:p>
      <w:pPr>
        <w:pStyle w:val="ListParagraph"/>
        <w:numPr>
          <w:ilvl w:val="0"/>
          <w:numId w:val="2"/>
        </w:numPr>
      </w:pPr>
      <w:r>
        <w:t xml:space="preserve">Aumentar o zoom do VS Code e do navegador para o texto ficar legível no vídeo</w:t>
      </w:r>
    </w:p>
    <w:p>
      <w:pPr>
        <w:pStyle w:val="Heading1"/>
      </w:pPr>
      <w:r>
        <w:t xml:space="preserve">Roteiro detalhado</w:t>
      </w:r>
    </w:p>
    <w:p>
      <w:pPr>
        <w:pStyle w:val="Heading2"/>
        <w:keepNext/>
      </w:pPr>
      <w:r>
        <w:t xml:space="preserve">1. Abertura  </w:t>
      </w:r>
      <w:r>
        <w:rPr>
          <w:b w:val="false"/>
          <w:bCs w:val="false"/>
          <w:color w:val="5E6E7A"/>
        </w:rPr>
        <w:t xml:space="preserve">(0:00–0:30)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Slide de capa</w:t>
      </w:r>
    </w:p>
    <w:p>
      <w:pPr>
        <w:pStyle w:val="ListParagraph"/>
        <w:numPr>
          <w:ilvl w:val="0"/>
          <w:numId w:val="3"/>
        </w:numPr>
      </w:pPr>
      <w:r>
        <w:t xml:space="preserve">GitHub: milestone “Sprint — Sistema de Autenticação” com Sprint Goal, prazo e issues #47–#51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Olá! Eu sou o Yan Martins e este é o VisionHub AI, uma plataforma que analisa as gravações das câmeras de condomínio com visão computacional e IA. Nesta sprint, o objetivo foi entregar o sistema de autenticação: o registro de usuários e o login, tratando os casos de sucesso e de erro. Aqui no GitHub está a milestone da sprint, com o Sprint Goal, a data de entrega e as issues que organizaram o trabalho.</w:t>
      </w:r>
    </w:p>
    <w:p>
      <w:pPr>
        <w:pStyle w:val="Heading2"/>
        <w:keepNext/>
      </w:pPr>
      <w:r>
        <w:t xml:space="preserve">2. Demo — registro  </w:t>
      </w:r>
      <w:r>
        <w:rPr>
          <w:b w:val="false"/>
          <w:bCs w:val="false"/>
          <w:color w:val="5E6E7A"/>
        </w:rPr>
        <w:t xml:space="preserve">(0:30–1:30)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Janela anônima em /register: preencher nome, e-mail, condomínio e enviar</w:t>
      </w:r>
    </w:p>
    <w:p>
      <w:pPr>
        <w:pStyle w:val="ListParagraph"/>
        <w:numPr>
          <w:ilvl w:val="0"/>
          <w:numId w:val="3"/>
        </w:numPr>
      </w:pPr>
      <w:r>
        <w:t xml:space="preserve">Janela normal, logado como admin: Configurações › Solicitações › Aprovar</w:t>
      </w:r>
    </w:p>
    <w:p>
      <w:pPr>
        <w:pStyle w:val="ListParagraph"/>
        <w:numPr>
          <w:ilvl w:val="0"/>
          <w:numId w:val="3"/>
        </w:numPr>
      </w:pPr>
      <w:r>
        <w:t xml:space="preserve">Terminal da API: linha “[mailer] SMTP não configurado. Senha temporária de …”</w:t>
      </w:r>
    </w:p>
    <w:p>
      <w:pPr>
        <w:pStyle w:val="ListParagraph"/>
        <w:numPr>
          <w:ilvl w:val="0"/>
          <w:numId w:val="3"/>
        </w:numPr>
      </w:pPr>
      <w:r>
        <w:t xml:space="preserve">Repetir a solicitação com o mesmo e-mail → mensagem de que já solicitou recentemente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O registro começa na tela de cadastro. Como o sistema lida com imagens de moradores, ninguém cria conta sozinho: a pessoa envia uma solicitação de acesso com nome, e-mail e condomínio. A solicitação fica pendente. Agora entro como administrador, vou em Configurações, Solicitações, e aprovo. Nesse momento o backend cria o usuário com uma senha provisória e a envia por e-mail; como não configurei SMTP no ambiente de desenvolvimento, ela aparece aqui no terminal da API. Se eu tentar solicitar de novo com o mesmo e-mail, o sistema recusa por três dias.</w:t>
      </w:r>
    </w:p>
    <w:p>
      <w:pPr>
        <w:pStyle w:val="Heading2"/>
        <w:keepNext/>
      </w:pPr>
      <w:r>
        <w:t xml:space="preserve">3. Demo — login (erro e sucesso)  </w:t>
      </w:r>
      <w:r>
        <w:rPr>
          <w:b w:val="false"/>
          <w:bCs w:val="false"/>
          <w:color w:val="5E6E7A"/>
        </w:rPr>
        <w:t xml:space="preserve">(1:30–2:30)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/login com senha errada → “E-mail ou senha inválidos”</w:t>
      </w:r>
    </w:p>
    <w:p>
      <w:pPr>
        <w:pStyle w:val="ListParagraph"/>
        <w:numPr>
          <w:ilvl w:val="0"/>
          <w:numId w:val="3"/>
        </w:numPr>
      </w:pPr>
      <w:r>
        <w:t xml:space="preserve">/login com a senha provisória → tela de escolher nova senha → dashboard</w:t>
      </w:r>
    </w:p>
    <w:p>
      <w:pPr>
        <w:pStyle w:val="ListParagraph"/>
        <w:numPr>
          <w:ilvl w:val="0"/>
          <w:numId w:val="3"/>
        </w:numPr>
      </w:pPr>
      <w:r>
        <w:t xml:space="preserve">DevTools › Application › Cookies: cookie “token” marcado como HttpOnly</w:t>
      </w:r>
    </w:p>
    <w:p>
      <w:pPr>
        <w:pStyle w:val="ListParagraph"/>
        <w:numPr>
          <w:ilvl w:val="0"/>
          <w:numId w:val="3"/>
        </w:numPr>
      </w:pPr>
      <w:r>
        <w:t xml:space="preserve">Sair e digitar /dashboard na barra de endereço → volta para o login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Agora o login. Primeiro com a senha errada: a API devolve 401 e a tela mostra “E-mail ou senha inválidos”. A mensagem é a mesma para um e-mail que não existe, para não revelar quem tem conta. Com a senha provisória o login funciona, mas como é o primeiro acesso, o sistema me obriga a escolher uma nova senha, e só depois caio no dashboard. A sessão fica num cookie httpOnly: dá para ver no DevTools que o JavaScript da página não tem acesso ao token. Se eu saio e tento abrir o dashboard direto pela URL, sou mandado de volta para o login.</w:t>
      </w:r>
    </w:p>
    <w:p>
      <w:pPr>
        <w:pStyle w:val="Heading2"/>
        <w:keepNext/>
      </w:pPr>
      <w:r>
        <w:t xml:space="preserve">4. Explicação do código  </w:t>
      </w:r>
      <w:r>
        <w:rPr>
          <w:b w:val="false"/>
          <w:bCs w:val="false"/>
          <w:color w:val="5E6E7A"/>
        </w:rPr>
        <w:t xml:space="preserve">(2:30–4:15)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backend/src/routes/main.ts — POST /login com authLimiter; POST /requests</w:t>
      </w:r>
    </w:p>
    <w:p>
      <w:pPr>
        <w:pStyle w:val="ListParagraph"/>
        <w:numPr>
          <w:ilvl w:val="0"/>
          <w:numId w:val="3"/>
        </w:numPr>
      </w:pPr>
      <w:r>
        <w:t xml:space="preserve">controllers/auth.controller.ts — validação zod (400) e cookie httpOnly (2 h ou 7 dias)</w:t>
      </w:r>
    </w:p>
    <w:p>
      <w:pPr>
        <w:pStyle w:val="ListParagraph"/>
        <w:numPr>
          <w:ilvl w:val="0"/>
          <w:numId w:val="3"/>
        </w:numPr>
      </w:pPr>
      <w:r>
        <w:t xml:space="preserve">services/auth.service.ts — busca por e-mail, bcrypt.compare, 401 genérico, 403 conta desativada</w:t>
      </w:r>
    </w:p>
    <w:p>
      <w:pPr>
        <w:pStyle w:val="ListParagraph"/>
        <w:numPr>
          <w:ilvl w:val="0"/>
          <w:numId w:val="3"/>
        </w:numPr>
      </w:pPr>
      <w:r>
        <w:t xml:space="preserve">lib/jwt.ts — signToken / verifyToken</w:t>
      </w:r>
    </w:p>
    <w:p>
      <w:pPr>
        <w:pStyle w:val="ListParagraph"/>
        <w:numPr>
          <w:ilvl w:val="0"/>
          <w:numId w:val="3"/>
        </w:numPr>
      </w:pPr>
      <w:r>
        <w:t xml:space="preserve">middleware/require-auth.ts (+ require-manager / require-admin)</w:t>
      </w:r>
    </w:p>
    <w:p>
      <w:pPr>
        <w:pStyle w:val="ListParagraph"/>
        <w:numPr>
          <w:ilvl w:val="0"/>
          <w:numId w:val="3"/>
        </w:numPr>
      </w:pPr>
      <w:r>
        <w:t xml:space="preserve">services/user.service.ts — createUser: senha provisória em hash, mustChangePassword</w:t>
      </w:r>
    </w:p>
    <w:p>
      <w:pPr>
        <w:pStyle w:val="ListParagraph"/>
        <w:numPr>
          <w:ilvl w:val="0"/>
          <w:numId w:val="3"/>
        </w:numPr>
      </w:pPr>
      <w:r>
        <w:t xml:space="preserve">frontend/src/lib/api.ts (credentials: include) e components/RequireAuth.tsx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Vamos ao código. O backend segue o padrão Rota, Controller, Service. No arquivo de rotas, o POST de login passa primeiro pelo authLimiter, que bloqueia o IP depois de 15 tentativas erradas em 15 minutos. No controller, o corpo é validado com zod; se o formato estiver errado, já volta 400. Com os dados válidos, ele chama o service e, no sucesso, grava o token num cookie httpOnly, que dura 7 dias se o usuário marcou “Manter sessão”. No service está a regra: busca o usuário pelo e-mail e compara a senha com bcrypt, porque no banco só existe o hash. Se algo não bate, devolve 401 com a mesma mensagem; conta desativada recebe 403. Por fim, gera o JWT com expiração de 2 horas ou 7 dias. Nas rotas protegidas, o middleware requireAuth lê o cookie, valida o token e confere se o usuário ainda existe e está ativo; requireManager e requireAdmin completam o controle por perfil. No registro, o createUser gera a senha provisória, salva só o hash e marca que a senha precisa ser trocada. No front, o apiFetch envia o cookie com credentials include, e o componente RequireAuth redireciona para o login ou para a troca de senha.</w:t>
      </w:r>
    </w:p>
    <w:p>
      <w:pPr>
        <w:pStyle w:val="Heading2"/>
        <w:keepNext/>
      </w:pPr>
      <w:r>
        <w:t xml:space="preserve">5. Encerramento  </w:t>
      </w:r>
      <w:r>
        <w:rPr>
          <w:b w:val="false"/>
          <w:bCs w:val="false"/>
          <w:color w:val="5E6E7A"/>
        </w:rPr>
        <w:t xml:space="preserve">(4:15–5:00)</w:t>
      </w:r>
    </w:p>
    <w:p>
      <w:pPr>
        <w:pStyle w:val="Label"/>
        <w:keepNext/>
      </w:pPr>
      <w:r>
        <w:t xml:space="preserve">Na tela</w:t>
      </w:r>
    </w:p>
    <w:p>
      <w:pPr>
        <w:pStyle w:val="ListParagraph"/>
        <w:numPr>
          <w:ilvl w:val="0"/>
          <w:numId w:val="3"/>
        </w:numPr>
      </w:pPr>
      <w:r>
        <w:t xml:space="preserve">Slide “Segurança em resumo”</w:t>
      </w:r>
    </w:p>
    <w:p>
      <w:pPr>
        <w:pStyle w:val="ListParagraph"/>
        <w:numPr>
          <w:ilvl w:val="0"/>
          <w:numId w:val="3"/>
        </w:numPr>
      </w:pPr>
      <w:r>
        <w:t xml:space="preserve">GitHub: issues da milestone fechadas</w:t>
      </w:r>
    </w:p>
    <w:p>
      <w:pPr>
        <w:pStyle w:val="ListParagraph"/>
        <w:numPr>
          <w:ilvl w:val="0"/>
          <w:numId w:val="3"/>
        </w:numPr>
      </w:pPr>
      <w:r>
        <w:t xml:space="preserve">Slide final</w:t>
      </w:r>
    </w:p>
    <w:p>
      <w:pPr>
        <w:pStyle w:val="Label"/>
        <w:keepNext/>
      </w:pPr>
      <w:r>
        <w:t xml:space="preserve">Fala</w:t>
      </w:r>
    </w:p>
    <w:p>
      <w:pPr>
        <w:pStyle w:val="Speech"/>
      </w:pPr>
      <w:r>
        <w:t xml:space="preserve">Resumindo: senhas guardadas com bcrypt, token em cookie httpOnly com expiração, mensagens de erro que não revelam contas, limite de tentativas, controle de acesso por perfil e recuperação de senha com token de uso único guardado em hash. As issues da sprint estão no GitHub, cada uma com a descrição e os commits que a resolveram. Obrigado!</w:t>
      </w:r>
    </w:p>
    <w:p>
      <w:pPr>
        <w:pStyle w:val="Heading1"/>
      </w:pPr>
      <w:r>
        <w:t xml:space="preserve">Dicas de gravação</w:t>
      </w:r>
    </w:p>
    <w:p>
      <w:pPr>
        <w:pStyle w:val="ListParagraph"/>
        <w:numPr>
          <w:ilvl w:val="0"/>
          <w:numId w:val="3"/>
        </w:numPr>
      </w:pPr>
      <w:r>
        <w:t xml:space="preserve">Fale a fala em voz alta uma vez cronometrando; corte frases se passar de 5 min (o bloco 4 é o mais longo).</w:t>
      </w:r>
    </w:p>
    <w:p>
      <w:pPr>
        <w:pStyle w:val="ListParagraph"/>
        <w:numPr>
          <w:ilvl w:val="0"/>
          <w:numId w:val="3"/>
        </w:numPr>
      </w:pPr>
      <w:r>
        <w:t xml:space="preserve">No bloco 4, deixe o trecho do código já visível antes de começar a falar sobre ele (use Ctrl+P no VS Code para trocar de arquivo rápido).</w:t>
      </w:r>
    </w:p>
    <w:p>
      <w:pPr>
        <w:pStyle w:val="ListParagraph"/>
        <w:numPr>
          <w:ilvl w:val="0"/>
          <w:numId w:val="3"/>
        </w:numPr>
      </w:pPr>
      <w:r>
        <w:t xml:space="preserve">Grave a tela inteira em 1080p (OBS Studio ou a ferramenta de captura do Windows, Win+Alt+R).</w:t>
      </w:r>
    </w:p>
    <w:p>
      <w:pPr>
        <w:pStyle w:val="ListParagraph"/>
        <w:numPr>
          <w:ilvl w:val="0"/>
          <w:numId w:val="3"/>
        </w:numPr>
      </w:pPr>
      <w:r>
        <w:t xml:space="preserve">Depois de publicar o vídeo, coloque o link na issue #51 e feche-a.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C96"/>
        <w:sz w:val="16"/>
        <w:szCs w:val="16"/>
      </w:rPr>
      <w:t xml:space="preserve">VisionHub AI — Roteiro do vídeo de autenticação · </w:t>
    </w:r>
    <w:r>
      <w:rPr>
        <w:color w:val="7F8C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mbria" w:cs="Cambria" w:eastAsia="Cambria" w:hAnsi="Cambria"/>
      <w:b/>
      <w:bCs/>
      <w:color w:val="0E1B2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mbria" w:cs="Cambria" w:eastAsia="Cambria" w:hAnsi="Cambria"/>
      <w:b/>
      <w:bCs/>
      <w:color w:val="0E1B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rFonts w:ascii="Cambria" w:cs="Cambria" w:eastAsia="Cambria" w:hAnsi="Cambria"/>
      <w:b/>
      <w:bCs/>
      <w:color w:val="B86E12"/>
      <w:sz w:val="26"/>
      <w:szCs w:val="26"/>
    </w:rPr>
  </w:style>
  <w:style w:type="paragraph" w:styleId="Meta">
    <w:name w:val="Meta"/>
    <w:basedOn w:val="Normal"/>
    <w:pPr>
      <w:spacing w:after="40"/>
    </w:pPr>
    <w:rPr>
      <w:color w:val="3D4D59"/>
      <w:sz w:val="20"/>
      <w:szCs w:val="20"/>
    </w:rPr>
  </w:style>
  <w:style w:type="paragraph" w:styleId="Label">
    <w:name w:val="Label"/>
    <w:basedOn w:val="Normal"/>
    <w:pPr>
      <w:spacing w:after="40" w:before="120"/>
    </w:pPr>
    <w:rPr>
      <w:b/>
      <w:bCs/>
      <w:caps/>
      <w:color w:val="5E6E7A"/>
      <w:sz w:val="18"/>
      <w:szCs w:val="18"/>
    </w:rPr>
  </w:style>
  <w:style w:type="paragraph" w:styleId="Goal">
    <w:name w:val="Goal"/>
    <w:basedOn w:val="Normal"/>
    <w:pPr>
      <w:shd w:fill="EEF2F5" w:color="auto" w:val="clear"/>
      <w:spacing w:after="120" w:before="80"/>
      <w:ind w:left="200" w:right="200"/>
    </w:pPr>
  </w:style>
  <w:style w:type="paragraph" w:styleId="Speech">
    <w:name w:val="Speech"/>
    <w:basedOn w:val="Normal"/>
    <w:pPr>
      <w:pBdr>
        <w:left w:val="single" w:color="F2A93B" w:sz="12" w:space="8"/>
      </w:pBdr>
      <w:spacing w:after="120" w:line="300"/>
      <w:ind w:left="280"/>
    </w:pPr>
    <w:rPr>
      <w:i/>
      <w:iCs/>
      <w:color w:val="1B2A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dll_1bpvrfdvg_nddoze" Type="http://schemas.openxmlformats.org/officeDocument/2006/relationships/hyperlink" Target="https://github.com/yanmartinss/visionhub-ai/milestone/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vídeo — Sistema de Autenticação</dc:title>
  <dc:creator>Yan Martins de Sousa</dc:creator>
  <cp:lastModifiedBy>Un-named</cp:lastModifiedBy>
  <cp:revision>1</cp:revision>
  <dcterms:created xsi:type="dcterms:W3CDTF">2026-10-02T02:07:23.249Z</dcterms:created>
  <dcterms:modified xsi:type="dcterms:W3CDTF">2026-10-02T02:07:23.249Z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