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245a7a"/>
          <w:sz w:val="28"/>
          <w:szCs w:val="28"/>
          <w:rtl w:val="0"/>
        </w:rPr>
        <w:t xml:space="preserve">TRABALHO INTEGRADOR — 2º ANO SESI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7324d"/>
          <w:sz w:val="52"/>
          <w:szCs w:val="52"/>
          <w:rtl w:val="0"/>
        </w:rPr>
        <w:t xml:space="preserve">DOCUMENTAÇÃO OFICIAL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245a7a"/>
          <w:sz w:val="44"/>
          <w:szCs w:val="44"/>
          <w:rtl w:val="0"/>
        </w:rPr>
        <w:t xml:space="preserve">DITATECH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Tema 1 — Indústria 4.0 e Automação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Sistema web responsivo e aplicativo mobile para consulta de produtos industriais e gestão de solicitações de 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Versão consolidada — 25 de outubro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Documento elaborado a partir da documentação existente, do enunciado oficial e da estrutura de código fornecida.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Controle do documento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DitaTech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Disciplina / 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Trabalho Integrador — 2º Ano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Tema 1 — Indústria 4.0 e Automação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1.0 — consolidação dos entregáveis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25/10/2026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Fontes analisadas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Documentacao_DitaTech_Industrial.docx; Trabalho Integrador - 2º ano SESI(1).docx; ditatech-industrial-main.rar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Documentar a proposta, requisitos, regras, diagramas, implementação e itens pendentes de validação.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af1f7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7324d"/>
                <w:rtl w:val="0"/>
              </w:rPr>
              <w:t xml:space="preserve">Nota de integridade  </w:t>
            </w:r>
            <w:r w:rsidDel="00000000" w:rsidR="00000000" w:rsidRPr="00000000">
              <w:rPr>
                <w:rtl w:val="0"/>
              </w:rPr>
              <w:t xml:space="preserve">O código-fonte demonstra aplicações web e mobile com armazenamento local de demonstração. A documentação não declara backend remoto, sincronização entre dispositivos ou publicação em produção, pois esses elementos não foram encontrados no pacote fornecido. O arquivo RAR também não contém um arquivo de projeto do Figma; a entrega dos protótipos deve ser comprovada separadamente.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1. Identificação do projeto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2. Resumo executivo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3. Problema identificado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4. Justificativa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5. Objetivos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6. Público-alvo e atores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7. Solução proposta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8. Estrutura de páginas e telas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9. Catálogo de produtos e soluções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10. Requisitos funcionais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11. Requisitos não funcionais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12. Regras de negócio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13. Diagrama de fluxo do negócio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14. Diagrama de caso de uso — site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15. Diagrama de caso de uso — aplicativo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16. Protótipos no Figma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17. Desenvolvimento do site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18. Desenvolvimento do aplicativo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19. Plano de testes e situação de validação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20. Rastreabilidade dos entregáveis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21. Limitações e melhorias futuras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22. Roteiro de apresentação final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23. Conclusão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1. Identificação do projeto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DitaTech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Indústria 4.0 e Automação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Tipo de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Empresa fictícia de comercialização e apresentação de soluções de automação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Solução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Site responsivo e aplicativo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Público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Empresas industriais e profissionais que selecionam ou utilizam equipamentos de automação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Atores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Visitante, cliente cadastrado 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Tecnologias identificadas no pacote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Site: React, Vite, React Router e CSS. Aplicativo: React Native, Expo e Expo Router.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Persistência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localStorage no site e AsyncStorage no aplicativo; dados de demonstração locais.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DitaTech Industrial reúne em uma plataforma digital informações de produtos, equipamentos e soluções de automação. O cliente pode consultar o catálogo, visualizar especificações, solicitar orçamento e acompanhar o andamento da solicitação. O administrador pode gerenciar o catálogo e atualizar o status das solicitações.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2. Resumo executivo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projeto propõe uma solução digital para reduzir a dispersão de informações durante a consulta de equipamentos de automação industrial e a solicitação de orçamentos. O sistema organiza um catálogo por categorias, apresenta detalhes técnicos, oferece cadastro e autenticação, registra solicitações e permite o acompanhamento de seus status.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pasta de código fornecida contém duas aplicações separadas: um site construído com React e uma aplicação mobile construída com React Native/Expo. As duas aplicações possuem dados de demonstração e serviços locais que simulam uma API. Esse modelo permite demonstrar os principais fluxos sem depender de um servidor, mas não constitui uma arquitetura de produção compartilhada.</w:t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af1f7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17324d"/>
                <w:rtl w:val="0"/>
              </w:rPr>
              <w:t xml:space="preserve">Fluxo principal  </w:t>
            </w:r>
            <w:r w:rsidDel="00000000" w:rsidR="00000000" w:rsidRPr="00000000">
              <w:rPr>
                <w:rtl w:val="0"/>
              </w:rPr>
              <w:t xml:space="preserve">Acessar a plataforma → consultar produto → ver detalhes → autenticar-se → preencher orçamento → validar e registrar solicitação → receber confirmação → acompanhar status.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3. Problema identificado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Empresas que procuram soluções de automação industrial podem encontrar dificuldades para localizar equipamentos adequados, comparar especificações técnicas e entrar em contato com fornecedores. Quando a consulta e o acompanhamento são realizados por canais diferentes, as informações podem ficar dispersas e o cliente pode ter dificuldade para saber em que etapa está sua solicitação.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Problema central: dificuldade de consultar soluções de automação industrial e realizar e acompanhar solicitações de orçamento de maneira centralizada, organizada e digital.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4. Justificativa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transformação digital aumenta a demanda por ferramentas que centralizem informações técnicas e facilitem o relacionamento entre fornecedores e empresas industriais. Um catálogo digital com busca, categorias e páginas de detalhes ajuda o usuário a conhecer as opções antes de solicitar um orçamento.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 projeto também integra competências de análise de requisitos, modelagem de sistemas, experiência do usuário, desenvolvimento web, desenvolvimento mobile, validação de dados e persistência. A proposta busca manter coerência entre documentação, protótipos e funcionalidades implementadas.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5. Objetivos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5.1 Objetivo geral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Desenvolver uma solução composta por site responsivo e aplicativo mobile para apresentar produtos e soluções de automação industrial, permitir solicitações de orçamento e acompanhar o andamento dessas solicitações.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5.2 Objetivos específicos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Apresentar equipamentos industriais organizados por categoria.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Permitir busca e consulta de detalhes e especificações técnicas.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Permitir cadastro, login e recuperação de senha.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Permitir que clientes autenticados solicitem orçamentos com produto, quantidade e dados de contato.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Registrar as solicitações e apresentar confirmação após o registro.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Permitir que o cliente consulte o histórico e o status de suas solicitações.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Permitir a atualização de dados de perfil.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Permitir ao administrador gerenciar produtos e atualizar o status das solicitações.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Oferecer informações institucionais, soluções e canais de contato.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Demonstrar um fluxo coerente nas plataformas web e mobile.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6. Público-alvo e atores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Principais 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Pessoa que ainda não está autenticada.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Acessar início, catálogo, detalhes, soluções, sobre e contato; iniciar cadastro ou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Representante de empresa ou profissional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Solicitar orçamento, consultar solicitações próprias, acompanhar status, atualizar perfil e encerrar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Usuário com perfil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Cadastrar, editar e remover produtos; consultar solicitações; atualizar status; acessar área administrativa.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 controle de acesso deve separar as funções de cliente e administrador. A área administrativa não deve ser acessível a usuários sem o perfil adequado.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Solução proposta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7.1 Área pública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Página inicial com apresentação da empresa e destaques do catálogo.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Catálogo com busca e filtros por categoria.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Detalhes do produto com descrição, características e especificações.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Página de soluções industriais.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Página Sobre a Empresa.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Página Contato com canais informativos e formulário demonstrativo.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Cadastro, login e recuperação de senha.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7.2 Área do cliente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Formulário de solicitação de orçamento.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Confirmação após o registro.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Lista e histórico das solicitações do próprio cliente.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Detalhes da solicitação e histórico de status.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Edição dos dados cadastrais e encerramento da sessão.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7.3 Área administrativa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Cadastro, edição e remoção de produtos.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Consulta das solicitações registradas.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Atualização do status das solicitações.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Acesso restrito a usuário com perfil administrativo.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8. Estrutura de páginas e telas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8.1 Site — páginas identificadas no código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Página / 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Situação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Componente Home.jsx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Catálogo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Produtos.jsx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/produtos/:id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Detalhes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ProdutoDetalhe.jsx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/solucoes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Soluções industriais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Solucoes.jsx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Sobre 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Sobre.jsx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Canais e formulário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Contato.jsx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Login.jsx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/recuperar-senha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Recuperação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RecuperarSenha.jsx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/orcamento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Formulário de orçamento protegido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Orcamento.jsx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/orcamento/confirmacao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Confirmação da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Confirmacao.jsx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/minha-conta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Perfil e área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MinhaConta.jsx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/minha-conta/solicitacoes/:id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Detalhes da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SolicitacaoDetalhe.jsx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Área administrativa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/creditos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Créditos / informações complementares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Creditos.jsx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8.2 Aplicativo — telas identificadas no código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Tela /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index.js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Entrada / apresentação inicial do aplicativo.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login.js e cadastro.js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Autenticação e criação de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recuperar-senha.js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Fluxo de recuperação de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(tabs)/inicio.js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Página inicial, atalhos, destaques e última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(tabs)/produtos.js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Catálogo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produto/[id].js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Detalhes de um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orcamento.js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Formulário de solicitação de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confirmacao.js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Confirmação após 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(tabs)/solicitacoes.js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Lista de solicitações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solicitacao/[id].js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Detalhes e acompanhamento de uma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(tabs)/perfil.js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Dados do perfil e ações de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Funções administrativas.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creditos.js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Créditos / informações complementares.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lista acima foi identificada na estrutura de código do RAR. A presença de um arquivo de tela não substitui o teste de navegação e de suas ações no dispositivo.</w:t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9. Catálogo de produtos e soluções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Os dados de demonstração incluem produtos fictícios e especificações técnicas de exemplo. Os nomes e dados abaixo devem ser apresentados como conteúdo demonstrativo do projeto, e não como catálogo de um fornecedor real.</w:t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Exemplos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Uso demonstrado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Sensor Indutivo SI-18; Sensor Fotoelétrico FX-200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Detecção de presença, contagem e posicionamento de peças.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Controladores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CLP Compacto DT-1200; CLP Modular DT-3000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Controle programável de máquinas e processos.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Robótica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Robô Colaborativo CoBot C6; Robô Industrial 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Montagem, manipulação, soldagem, paletização e inspeção.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Inversores e Motores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Inversor de Frequência IF-750; servomotor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Controle de velocidade e movimento.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IHM e Supervisão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Interface Homem-Máquina (IHM)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Visualização de dados e interação do operador com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Atuadores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Cilindro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Movimento mecânico em sistemas automatizados.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9.1 Soluções apresentadas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Automação de linhas de produção.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Controle de máquinas com CLPs.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Detecção e monitoramento por sensores.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Robótica industrial e colaborativa.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Acionamento e controle de motores.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Supervisão e interface de operação.</w:t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10. Requisitos funcionais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Os requisitos funcionais descrevem ações que o sistema deve executar. A numeração RF001–RF024 é preservada da documentação original para manter a rastreabilidade.</w:t>
      </w:r>
    </w:p>
    <w:tbl>
      <w:tblPr>
        <w:tblStyle w:val="Table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o cadastro de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que usuários cadastrados realizem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 recuperação de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consultar produtos e equipamentos.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pesquisar produtos por nome.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filtrar produtos por categoria.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visualizar os detalhes de um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Apresentar características e especificações técnicas dos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que clientes cadastrados solicitem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informar a quantidade desejada na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incluir mensagem ou descrição da necessidade.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Registrar as solicitações de orçamento realizadas pelos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acompanhar o status das próprias solicitações.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visualizar o histórico de solicitações.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alterar dados cadastrais.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encerrar a sessão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ao administrador cadastrar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ao administrador alterar produtos cadastrados.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ao administrador remover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ao administrador consultar solicitações de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ao administrador alterar o status de uma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Apresentar informações sobre as soluções de automação oferecidas.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visualizar informações de contato da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Apresentar confirmação após o registro de uma solicitação de orçamento.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r w:rsidDel="00000000" w:rsidR="00000000" w:rsidRPr="00000000">
        <w:rPr>
          <w:rtl w:val="0"/>
        </w:rPr>
        <w:t xml:space="preserve">11. Requisitos não funcionais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Os requisitos não funcionais estabelecem critérios de qualidade, compatibilidade, segurança e usabilidade.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site deverá possuir layout responsivo para diferentes tamanhos de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sistema deverá funcionar em computadores, tablets e smartphones compatíveis.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aplicativo deverá possuir interface adequada para dispositivos móveis.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 interface deverá apresentar navegação clara e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Os dados de autenticação deverão ser protegidos; o modelo local atual é apenas demonstrativo e requer reforço para produção.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sistema deverá apresentar mensagens de erro claras e compreensíveis.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Os campos obrigatórios deverão possuir identificação visual adequada.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 interface deverá possuir contraste adequado para facilitar a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sistema deverá apresentar desempenho adequado durante a navegação.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sistema deverá validar os dados enviados pelos formulários.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sistema deverá impedir o acesso de usuários não autorizados à área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 navegação entre as páginas do site deverá ocorrer de forma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aplicativo deverá possuir navegação funcional entre suas telas.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As informações e regras de negócio do site e do aplicativo deverão manter coerência.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sistema deverá apresentar confirmação visual após operações importantes.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12. Regras de negócio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As regras de negócio definem condições e restrições que determinam como o processo funciona. O formato segue o modelo do enunciado: nome, descrição, justificativa, aplicação, condição/validação e requisito relacionado.</w:t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RN001 — Cadastro obrigatório para solicitação</w:t>
      </w:r>
    </w:p>
    <w:tbl>
      <w:tblPr>
        <w:tblStyle w:val="Table1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5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5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 obrigatório para solicitação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6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cliente deverá possuir cadastro ativo e estar autenticado para solicitar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Identificar o solicitante e permitir o acompanhamento.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6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Cliente, cadastro e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 não estiver autenticado, bloquear o prosseguimento e solicitar login ou 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RN002 — Dados obrigatórios da solicitação</w:t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6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Dados obrigatórios da solicitação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Toda solicitação deverá conter produto, quantidade e dados de contato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Fornecer dados suficientes para análise.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Solicitação de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Impedir envio enquanto os campos obrigatórios estiverem vazios.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RF009, RF010, RF011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RN003 — Quantidade válida</w:t>
      </w:r>
    </w:p>
    <w:tbl>
      <w:tblPr>
        <w:tblStyle w:val="Table1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Quantidade 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 quantidade deve ser um número inteiro maior que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Evitar quantidades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Solicitação de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Validar a quantidade antes de registrar.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RN004 — Alteração da solicitação</w:t>
      </w:r>
    </w:p>
    <w:tbl>
      <w:tblPr>
        <w:tblStyle w:val="Table1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Alteração da solicitação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9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cliente somente poderá alterar uma solicitação nos status “Solicitada” ou “Em análise”.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Evitar mudanças após etapas avançadas do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Solicitações de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Bloquear edição quando o status for “Orçamento enviado”, “Aprovada”, “Em execução” ou “Concluída”.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RN005 — Cancelamento de solicitação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9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9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Cancelamento de solicitação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A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A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cliente poderá cancelar somente nos status “Solicitada” ou “Em análise”.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Evitar cancelamentos após o avanço do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A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 e solicitações.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Verificar o status antes de permitir o cancelamento; registrar “Cancelada” como estado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A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RF013, RF014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RN006 — Status obrigatório</w:t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A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A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Status 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B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B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Toda solicitação deverá possuir status; o inicial será “Solicitada”.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Permitir acompanhamento do andamento.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B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Solicitações de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Fluxo padrão: Solicitada → Em análise → Orçamento enviado → Aprovada → Em execução → Concluída.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RF012, RF013, RF020, RF021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RN007 — Alteração de status pelo administrador</w:t>
      </w:r>
    </w:p>
    <w:tbl>
      <w:tblPr>
        <w:tblStyle w:val="Table1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B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B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Alteração de status pelo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C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Somente perfil administrativo poderá alterar o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Evitar alteração indevida pelo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C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C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 e solicitações.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Verificar perfil antes de permitir a alteração.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C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C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RF020, RF021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r w:rsidDel="00000000" w:rsidR="00000000" w:rsidRPr="00000000">
        <w:rPr>
          <w:rtl w:val="0"/>
        </w:rPr>
        <w:t xml:space="preserve">RN008 — Gerenciamento administrativo de produtos</w:t>
      </w:r>
    </w:p>
    <w:tbl>
      <w:tblPr>
        <w:tblStyle w:val="Table1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C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C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Gerenciamento administrativo de 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D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D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Somente administradores poderão cadastrar, alterar ou remover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Manter o catálogo sob controle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D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D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 e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Bloquear as operações administrativas para usuários comuns.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D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D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RF017, RF018, RF019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RN009 — Autenticação para funções restritas</w:t>
      </w:r>
    </w:p>
    <w:tbl>
      <w:tblPr>
        <w:tblStyle w:val="Table1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D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D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Autenticação para funções restritas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E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E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Funções de cliente e administrador exigem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Proteger dados e ações restritas.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E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E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Clientes, administradores e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Verificar sessão antes de liberar a função.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E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E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RF002, RF009, RF013–RF021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RN010 — E-mail único</w:t>
      </w:r>
    </w:p>
    <w:tbl>
      <w:tblPr>
        <w:tblStyle w:val="Table2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E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E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E-mail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F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F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 usuário deverá possuir e-mail exclusivo.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Evitar contas duplicadas.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Verificar duplicidade antes de concluir o 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F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1F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tl w:val="0"/>
        </w:rPr>
        <w:t xml:space="preserve">RN011 — Formato válido de e-mail</w:t>
      </w:r>
    </w:p>
    <w:tbl>
      <w:tblPr>
        <w:tblStyle w:val="Table2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F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1F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Formato válido de 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0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0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e-mail deve ter formato válido no cadastro e na atualização do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Manter dados de contato em formato adequado.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0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 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Validar o formato antes de salvar.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0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0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RF001, RF015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r w:rsidDel="00000000" w:rsidR="00000000" w:rsidRPr="00000000">
        <w:rPr>
          <w:rtl w:val="0"/>
        </w:rPr>
        <w:t xml:space="preserve">RN012 — Campos obrigatórios</w:t>
      </w:r>
    </w:p>
    <w:tbl>
      <w:tblPr>
        <w:tblStyle w:val="Table2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0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Campos obrigatórios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1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Campos definidos como obrigatórios não poderão ser enviados vazios.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Preservar a integridade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1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1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Cadastro, login 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Bloquear o envio e informar quais campos precisam ser preenchidos.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1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1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RF001, RF002, RF009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r w:rsidDel="00000000" w:rsidR="00000000" w:rsidRPr="00000000">
        <w:rPr>
          <w:rtl w:val="0"/>
        </w:rPr>
        <w:t xml:space="preserve">RN013 — Acesso administrativo</w:t>
      </w:r>
    </w:p>
    <w:tbl>
      <w:tblPr>
        <w:tblStyle w:val="Table2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1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Acesso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Somente usuários com perfil de administrador poderão acessar a área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Proteger funções de gerenciamento.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 e painel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Validar o perfil antes de liberar a rota ou operação.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RF017–RF021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RN014 — Confirmação da solicitação</w:t>
      </w:r>
    </w:p>
    <w:tbl>
      <w:tblPr>
        <w:tblStyle w:val="Table2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2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2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Confirmação da solicitação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3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Após validar e registrar uma solicitação, o sistema deverá apresentar confirmação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Informar que o registro foi concluído.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3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 e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Exibir confirmação somente após a criação bem-sucedida da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3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RF012, RF024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RN015 — Histórico individual do cliente</w:t>
      </w:r>
    </w:p>
    <w:tbl>
      <w:tblPr>
        <w:tblStyle w:val="Table2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Histórico individual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 cliente somente poderá visualizar solicitações vinculadas à própria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Preservar a privacidade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Aplica-se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 e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Condição /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Associar cada solicitação ao usuário e impedir acesso cruzado.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RF013, RF014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/>
      </w:pPr>
      <w:r w:rsidDel="00000000" w:rsidR="00000000" w:rsidRPr="00000000">
        <w:rPr>
          <w:rtl w:val="0"/>
        </w:rPr>
        <w:t xml:space="preserve">13. Diagrama de fluxo do negócio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 fluxo representa o processo principal desde a consulta de um produto até o acompanhamento do atendimento. O caminho de login/cadastro é necessário quando o visitante ainda não está autenticado.</w:t>
      </w:r>
    </w:p>
    <w:p w:rsidR="00000000" w:rsidDel="00000000" w:rsidP="00000000" w:rsidRDefault="00000000" w:rsidRPr="00000000" w14:paraId="000002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35560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Regras relacionadas: RN001, RN002, RN003, RN006, RN007, RN009, RN012 e RN014.</w:t>
      </w:r>
    </w:p>
    <w:p w:rsidR="00000000" w:rsidDel="00000000" w:rsidP="00000000" w:rsidRDefault="00000000" w:rsidRPr="00000000" w14:paraId="0000024F">
      <w:pPr>
        <w:pStyle w:val="Heading1"/>
        <w:rPr/>
      </w:pPr>
      <w:r w:rsidDel="00000000" w:rsidR="00000000" w:rsidRPr="00000000">
        <w:rPr>
          <w:rtl w:val="0"/>
        </w:rPr>
        <w:t xml:space="preserve">14. Diagrama de caso de uso — site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Atores: Visitante, Cliente e Administrador. O visitante consulta as páginas públicas e inicia autenticação. O cliente autenticado solicita orçamento e consulta seus próprios registros. O administrador gerencia o catálogo e as solicitações.</w:t>
      </w:r>
    </w:p>
    <w:p w:rsidR="00000000" w:rsidDel="00000000" w:rsidP="00000000" w:rsidRDefault="00000000" w:rsidRPr="00000000" w14:paraId="000002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35560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14.1 Casos de uso do site</w:t>
      </w:r>
    </w:p>
    <w:tbl>
      <w:tblPr>
        <w:tblStyle w:val="Table2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5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5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Consultar catálogo; pesquisar e filtrar produtos; visualizar detalhes; consultar soluções e contato; cadastrar-se; entrar; recuperar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5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5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Solicitar orçamento; acompanhar solicitações; consultar histórico; visualizar detalhes e status; atualizar perfil; encerrar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Entrar com perfil administrativo; cadastrar, alterar e remover produtos; consultar solicitações; alterar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r w:rsidDel="00000000" w:rsidR="00000000" w:rsidRPr="00000000">
        <w:rPr>
          <w:rtl w:val="0"/>
        </w:rPr>
        <w:t xml:space="preserve">15. Diagrama de caso de uso — aplicativo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 aplicativo mantém o fluxo principal de consulta, orçamento e acompanhamento, adaptado à navegação mobile. As funções administrativas aparecem na estrutura do código, com acesso condicionado ao perfil.</w:t>
      </w:r>
      <w:r w:rsidDel="00000000" w:rsidR="00000000" w:rsidRPr="00000000">
        <w:rPr/>
        <w:drawing>
          <wp:inline distB="114300" distT="114300" distL="114300" distR="114300">
            <wp:extent cx="6309360" cy="35687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r w:rsidDel="00000000" w:rsidR="00000000" w:rsidRPr="00000000">
        <w:rPr>
          <w:rtl w:val="0"/>
        </w:rPr>
        <w:t xml:space="preserve">15.1 Justificativa das diferenças entre site e aplicativo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 site inclui páginas institucionais específicas, como Sobre, Soluções e Contato. O aplicativo prioriza atalhos, catálogo, solicitação, histórico e perfil. Essa diferença é coerente com a experiência mobile, desde que o fluxo principal de orçamento e acompanhamento permaneça disponível nas duas plataformas.</w:t>
      </w:r>
    </w:p>
    <w:p w:rsidR="00000000" w:rsidDel="00000000" w:rsidP="00000000" w:rsidRDefault="00000000" w:rsidRPr="00000000" w14:paraId="00000261">
      <w:pPr>
        <w:pStyle w:val="Heading1"/>
        <w:rPr/>
      </w:pPr>
      <w:r w:rsidDel="00000000" w:rsidR="00000000" w:rsidRPr="00000000">
        <w:rPr>
          <w:rtl w:val="0"/>
        </w:rPr>
        <w:t xml:space="preserve">16. Protótipos no Figma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 enunciado exige protótipos navegáveis no Figma, e não somente imagens estáticas. O site deve conter no mínimo oito telas e o aplicativo deve conter no mínimo oito telas, com ligações entre botões, menus, cards e ações principais.</w:t>
      </w:r>
    </w:p>
    <w:p w:rsidR="00000000" w:rsidDel="00000000" w:rsidP="00000000" w:rsidRDefault="00000000" w:rsidRPr="00000000" w14:paraId="00000263">
      <w:pPr>
        <w:pStyle w:val="Heading2"/>
        <w:rPr/>
      </w:pPr>
      <w:r w:rsidDel="00000000" w:rsidR="00000000" w:rsidRPr="00000000">
        <w:rPr>
          <w:rtl w:val="0"/>
        </w:rPr>
        <w:t xml:space="preserve">16.1 Checklist recomendado — site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Home: apresentação da DitaTech, destaques e chamada para ação.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Produtos/Serviços: catálogo, categorias, busca e filtros.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Detalhes do produto: imagem, descrição, características e especificações.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Sobre a empresa: apresentação, missão, visão e valores.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Soluções: aplicações industriais atendidas.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Solicitação de orçamento: produto, quantidade, dados de contato e mensagem.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Login/Cadastro: autenticação e recuperação de senha.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Área do cliente: solicitações, status, histórico e dados cadastrais.</w:t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16.2 Checklist recomendado — aplicativo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Splash / abertura com identidade visual.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Login e cadastro.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Home com atalhos e produtos em destaque.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Catálogo mobile.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Detalhes do produto.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Solicitação de orçamento.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Minhas solicitações / histórico.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Perfil do cliente.</w:t>
      </w:r>
    </w:p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16.3 Estado da evidência</w:t>
      </w:r>
    </w:p>
    <w:tbl>
      <w:tblPr>
        <w:tblStyle w:val="Table2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af1f7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17324d"/>
                <w:rtl w:val="0"/>
              </w:rPr>
              <w:t xml:space="preserve">Pendente de comprovação  </w:t>
            </w:r>
            <w:r w:rsidDel="00000000" w:rsidR="00000000" w:rsidRPr="00000000">
              <w:rPr>
                <w:rtl w:val="0"/>
              </w:rPr>
              <w:t xml:space="preserve">O RAR fornecido contém os códigos do site e do aplicativo, mas não contém arquivo .fig, PDF exportado do Figma, imagens de telas ou link de protótipo. Para marcar este entregável como concluído, anexar o link compartilhável do Figma e validar a navegação dos oito fluxos mínimos em cada plataforma.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/>
      </w:pPr>
      <w:r w:rsidDel="00000000" w:rsidR="00000000" w:rsidRPr="00000000">
        <w:rPr>
          <w:rtl w:val="0"/>
        </w:rPr>
        <w:t xml:space="preserve">17. Desenvolvimento do site</w:t>
      </w:r>
    </w:p>
    <w:p w:rsidR="00000000" w:rsidDel="00000000" w:rsidP="00000000" w:rsidRDefault="00000000" w:rsidRPr="00000000" w14:paraId="00000279">
      <w:pPr>
        <w:pStyle w:val="Heading2"/>
        <w:rPr/>
      </w:pPr>
      <w:r w:rsidDel="00000000" w:rsidR="00000000" w:rsidRPr="00000000">
        <w:rPr>
          <w:rtl w:val="0"/>
        </w:rPr>
        <w:t xml:space="preserve">17.1 Tecnologias e organização</w:t>
      </w:r>
    </w:p>
    <w:tbl>
      <w:tblPr>
        <w:tblStyle w:val="Table2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Evidência no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site/package.json; src/App.jsx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Construção da interface por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site/package.json; vite.config.js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Servidor de desenvolvimento e build do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React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src/App.jsx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Navegação por rotas.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src/index.css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Estilos, layout e adaptação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Componentes reutilizáveis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src/components/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Cabeçalho, rodapé, cards, campos, imagens e proteção de rota.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src/pages/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8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Home, produtos, detalhes, login, cadastro, orçamento, conta, contato, soluções e administração.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Dados locais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src/data/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Produtos, soluções e dados auxiliares.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9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Serviço local simulado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9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src/services/api.js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Operações assíncronas sobre dados em localStorage.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/>
      </w:pPr>
      <w:r w:rsidDel="00000000" w:rsidR="00000000" w:rsidRPr="00000000">
        <w:rPr>
          <w:rtl w:val="0"/>
        </w:rPr>
        <w:t xml:space="preserve">17.2 Funcionalidades identificadas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Navegação entre páginas públicas e restritas.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Catálogo com dados de produtos e categorias.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Cadastro, login e recuperação de senha demonstrativa.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Formulário de orçamento com validação de campos, quantidade, e-mail e telefone.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Registro local de solicitações, confirmação e acompanhamento de status.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Área do cliente e área administrativa com rotas protegidas.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Operações de administração do catálogo e atualização do status.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Página de contato com validação e mensagem visual de confirmação.</w:t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17.3 Limitação técnica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 serviço em site/src/services/api.js identifica-se como uma API simulada e guarda usuários, produtos, sessão e solicitações em localStorage. O formulário de contato apresenta uma confirmação visual, mas não demonstra envio para um serviço externo. A persistência fica no navegador utilizado e não sincroniza automaticamente com o aplicativo.</w:t>
      </w:r>
    </w:p>
    <w:p w:rsidR="00000000" w:rsidDel="00000000" w:rsidP="00000000" w:rsidRDefault="00000000" w:rsidRPr="00000000" w14:paraId="000002A1">
      <w:pPr>
        <w:pStyle w:val="Heading1"/>
        <w:rPr/>
      </w:pPr>
      <w:r w:rsidDel="00000000" w:rsidR="00000000" w:rsidRPr="00000000">
        <w:rPr>
          <w:rtl w:val="0"/>
        </w:rPr>
        <w:t xml:space="preserve">18. Desenvolvimento do aplicativo</w:t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18.1 Tecnologias e organização</w:t>
      </w:r>
    </w:p>
    <w:tbl>
      <w:tblPr>
        <w:tblStyle w:val="Table2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A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A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Evidência no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A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app/package.json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Interface nativa e componentes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A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A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app/app.json; 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A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Execução e configuração do aplicativo.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Expo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app/src/app/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Navegação baseada em arquivos e abas.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A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AsyncStorage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B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app/src/services/api.js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B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Persistência local dos dados de demonstração no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Expo 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app/src/services/api.js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Geração de hash de senha na demonstração.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B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Componentes reutilizáveis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B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app/src/components/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B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Cards de produto, campos, botões, alertas e identidade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Dados locais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app/src/data/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Produtos, soluções e imagens.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18.2 Funcionalidades identificadas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Home mobile com atalhos para produtos, orçamento, solicitações e perfil.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Catálogo de produtos e tela de detalhes.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Formulário de orçamento com dados do cliente, produto, quantidade e mensagem.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Validação de campos obrigatórios, e-mail, telefone e quantidade.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Confirmação e acompanhamento de solicitações.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Perfil, autenticação e tela administrativa.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Dados de demonstração armazenados localmente por meio de AsyncStorage.</w:t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rtl w:val="0"/>
        </w:rPr>
        <w:t xml:space="preserve">18.3 Limitação técnica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O serviço em app/src/services/api.js também é simulado e usa AsyncStorage. Os dados do aplicativo ficam no aparelho e não são compartilhados com o localStorage do site. Para uma versão integrada, as duas interfaces precisam consumir uma API/backend comum com banco de dados e autorização validada no servidor.</w:t>
      </w:r>
    </w:p>
    <w:p w:rsidR="00000000" w:rsidDel="00000000" w:rsidP="00000000" w:rsidRDefault="00000000" w:rsidRPr="00000000" w14:paraId="000002C6">
      <w:pPr>
        <w:pStyle w:val="Heading1"/>
        <w:rPr/>
      </w:pPr>
      <w:r w:rsidDel="00000000" w:rsidR="00000000" w:rsidRPr="00000000">
        <w:rPr>
          <w:rtl w:val="0"/>
        </w:rPr>
        <w:t xml:space="preserve">19. Plano de testes e situação de validação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Esta seção registra os cenários necessários para a demonstração e avaliação. A inspeção dos arquivos permite identificar implementações e rotas, mas não equivale a uma execução automatizada completa em navegador e dispositivo. Os casos abaixo devem ser executados pela equipe e marcados com evidências.</w:t>
      </w:r>
    </w:p>
    <w:tbl>
      <w:tblPr>
        <w:tblStyle w:val="Table3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C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C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C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2C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Abrir home e navegar para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Home e produtos são exibidos; navegação funciona.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Pesquisar produto e filtrar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lista corresponde ao termo/categoria escolhidos.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Abrir detalhe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Descrição e especificações do item aparecem.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Cadastrar usuário com dados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Conta é criada e fluxo de autenticação prossegue.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D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Tentar cadastrar e-mail duplicado ou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Sistema apresenta erro e não conclui o cadastro.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Solicitar orçamento sem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Sistema exige login/cadastro e permite retomar o fluxo.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Enviar orçamento com quantidade zero ou campo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Validação impede o registro e informa o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Enviar orçamento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Solicitação recebe ID/status e página de confirmação.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E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Consultar histórico como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Apenas solicitações vinculadas à conta são exibidas.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Alterar status como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Operação administrativa não fica disponível ao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Entrar como administrador e editar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Operações de catálogo são restritas ao perfil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Alterar status da solicitação como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Status e histórico são atualizados de forma coerente.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2F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Usar site em larguras desktop 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Layout se adapta sem perda das funções principais.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Navegar no aplicativo em emulador/dispositivo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Abas, telas, formulários e teclado funcionam corretamente.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Comparar site e 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Fluxo e regras são coerentes; dados locais não são confundidos como sincronizados.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Enviar formulário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Validação e confirmação visual funcionam; registrar que não há envio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0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 executar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af1f7" w:val="clea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color w:val="17324d"/>
                <w:rtl w:val="0"/>
              </w:rPr>
              <w:t xml:space="preserve">Importante  </w:t>
            </w:r>
            <w:r w:rsidDel="00000000" w:rsidR="00000000" w:rsidRPr="00000000">
              <w:rPr>
                <w:rtl w:val="0"/>
              </w:rPr>
              <w:t xml:space="preserve">Não marcar testes como aprovados sem executar os cenários e guardar evidências (capturas de tela, vídeo curto ou checklist assinado).</w:t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rPr/>
      </w:pPr>
      <w:r w:rsidDel="00000000" w:rsidR="00000000" w:rsidRPr="00000000">
        <w:rPr>
          <w:rtl w:val="0"/>
        </w:rPr>
        <w:t xml:space="preserve">20. Rastreabilidade dos entregáveis</w:t>
      </w:r>
    </w:p>
    <w:tbl>
      <w:tblPr>
        <w:tblStyle w:val="Table32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1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Problema / 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1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Requisito(s)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1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Regra(s)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1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Fluxo /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1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Implementação identificada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Encontrar equipamentos adequados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RF004–RF008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Consultar catálogo e 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Produtos.jsx, ProdutoDetalhe.jsx; telas mobile de produtos e detalhe.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1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Enviar pedido de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1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RF009–RF012, RF024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1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RN001–RN003, RN012, RN014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Selecionar item, autenticar, preencher, validar e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Orcamento.jsx; app/src/app/orcamento.js; confirmação.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Acompanhar andamento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RF013–RF014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RN004–RN007, RN015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 consulta histórico 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MinhaConta.jsx, SolicitacaoDetalhe.jsx; abas/telas de solicitações.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Manter dados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RF001–RF003, RF015–RF016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RN009–RN012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Cadastro, login, recuperação 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Cadastro.jsx, Login.jsx, RecuperarSenha.jsx, MinhaConta.jsx; equivalentes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Gerenciar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RF017–RF019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RN008, RN013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 mantém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Admin.jsx; app/src/app/admin.js.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Atualizar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RF020–RF021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RN006–RN007, RN013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3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 analisa e atualiza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Admin.jsx e tela administrativa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Conhecer empresa e soluções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RF022–RF023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Visitar páginas públicas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Sobre.jsx, Solucoes.jsx, Contato.jsx.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rPr/>
      </w:pPr>
      <w:r w:rsidDel="00000000" w:rsidR="00000000" w:rsidRPr="00000000">
        <w:rPr>
          <w:rtl w:val="0"/>
        </w:rPr>
        <w:t xml:space="preserve">20.1 Relação dos entregáveis oficiais</w:t>
      </w:r>
    </w:p>
    <w:tbl>
      <w:tblPr>
        <w:tblStyle w:val="Table3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Entregável 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Situação a partir dos arquivos recebidos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Próxima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Definição do problema e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Manter a formulação coerente com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Validar na apresentação do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Requisitos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Conferir cada RF com o comportamento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Requisitos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Executar testes de responsividade e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Testar permissões, status e validações.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Diagrama de Fluxo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Incluído nesta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visualmente e ajustar ao comportamento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Caso de Uso —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Incluído nesta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atores e ações com o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Caso de Uso — 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Incluído nesta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atores e ações com o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Protótipo Figma —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Não comprovado pelo 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Anexar link .fig compartilhável e comprovar 8 telas navegáveis.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Protótipo Figma — 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Não comprovado pelo 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Anexar link .fig compartilhável e comprovar 8 telas navegáveis.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Código-fonte presente; execução não verificada nesta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Instalar dependências, executar build e percorrer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Aplicativo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5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Código-fonte presente; execução não verificada nesta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6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Executar com Expo em emulador/dispositivo e percorrer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Apresentação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Não incluída no 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Preparar slides/briefing e demonstrar fluxo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rPr/>
      </w:pPr>
      <w:r w:rsidDel="00000000" w:rsidR="00000000" w:rsidRPr="00000000">
        <w:rPr>
          <w:rtl w:val="0"/>
        </w:rPr>
        <w:t xml:space="preserve">21. Limitações e melhorias futuras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Implementar backend/API real com banco de dados central para compartilhar usuários, catálogo e solicitações entre site e aplicativo.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Validar permissões e regras críticas no servidor; a proteção somente na interface não é suficiente para produção.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Adotar autenticação de produção, política de senha, recuperação por canal verificado e gerenciamento seguro de sessão.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Rever o armazenamento de credenciais: hashes feitos no cliente e persistência local são apenas demonstração e não substituem um sistema de autenticação seguro.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Implementar envio real do formulário de contato ou deixar explícito que ele é apenas demonstrativo.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Adicionar testes automatizados e registrar evidências dos testes manuais.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Validar acessibilidade, responsividade, estados de erro, carregamento e ausência de dados.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Conferir se as regras de alteração e cancelamento são aplicadas de forma consistente em site e aplicativo.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Anexar os protótipos Figma e demonstrar navegação entre as telas mínimas.</w:t>
      </w:r>
    </w:p>
    <w:p w:rsidR="00000000" w:rsidDel="00000000" w:rsidP="00000000" w:rsidRDefault="00000000" w:rsidRPr="00000000" w14:paraId="0000036F">
      <w:pPr>
        <w:pStyle w:val="Heading2"/>
        <w:rPr/>
      </w:pPr>
      <w:r w:rsidDel="00000000" w:rsidR="00000000" w:rsidRPr="00000000">
        <w:rPr>
          <w:rtl w:val="0"/>
        </w:rPr>
        <w:t xml:space="preserve">21.1 Contas de demonstração identificadas no código</w:t>
      </w:r>
    </w:p>
    <w:tbl>
      <w:tblPr>
        <w:tblStyle w:val="Table3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E-mail de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3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Senha de demonstração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admin@ditatech.com.br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cliente@empresa.com.br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9" w:val="clear"/>
            <w:vAlign w:val="center"/>
          </w:tcPr>
          <w:p w:rsidR="00000000" w:rsidDel="00000000" w:rsidP="00000000" w:rsidRDefault="00000000" w:rsidRPr="00000000" w14:paraId="000003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cliente123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Essas credenciais são contas fictícias pré-carregadas para demonstração local. Não devem ser reutilizadas em um ambiente publicado nem tratadas como credenciais seguras de produção.</w:t>
      </w:r>
    </w:p>
    <w:p w:rsidR="00000000" w:rsidDel="00000000" w:rsidP="00000000" w:rsidRDefault="00000000" w:rsidRPr="00000000" w14:paraId="0000037B">
      <w:pPr>
        <w:pStyle w:val="Heading1"/>
        <w:rPr/>
      </w:pPr>
      <w:r w:rsidDel="00000000" w:rsidR="00000000" w:rsidRPr="00000000">
        <w:rPr>
          <w:rtl w:val="0"/>
        </w:rPr>
        <w:t xml:space="preserve">22. Roteiro de apresentação final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Apresentar a DitaTech Industrial e explicar o problema que motivou o projeto.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Explicar o público-alvo e a solução web/mobile.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Demonstrar a navegação pública: home, catálogo, busca, categoria e detalhes do produto.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Entrar com conta de cliente e solicitar orçamento, mostrando validação e confirmação.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Mostrar a área do cliente, histórico e acompanhamento do status.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Entrar com perfil administrativo e demonstrar gestão do catálogo e atualização de status.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Apresentar os requisitos, regras de negócio e o diagrama de fluxo.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Apresentar os casos de uso do site e do aplicativo.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Demonstrar os protótipos navegáveis do Figma, com no mínimo oito telas em cada plataforma.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43f"/>
          <w:sz w:val="19"/>
          <w:szCs w:val="19"/>
          <w:u w:val="none"/>
          <w:shd w:fill="auto" w:val="clear"/>
          <w:vertAlign w:val="baseline"/>
          <w:rtl w:val="0"/>
        </w:rPr>
        <w:t xml:space="preserve">Explicar os testes realizados, as limitações do armazenamento local e as melhorias futuras.</w:t>
      </w:r>
    </w:p>
    <w:p w:rsidR="00000000" w:rsidDel="00000000" w:rsidP="00000000" w:rsidRDefault="00000000" w:rsidRPr="00000000" w14:paraId="00000386">
      <w:pPr>
        <w:pStyle w:val="Heading1"/>
        <w:rPr/>
      </w:pPr>
      <w:r w:rsidDel="00000000" w:rsidR="00000000" w:rsidRPr="00000000">
        <w:rPr>
          <w:rtl w:val="0"/>
        </w:rPr>
        <w:t xml:space="preserve">23. Conclusão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 DitaTech Industrial apresenta uma solução coerente com o Tema 1 — Indústria 4.0 e Automação Industrial. A estrutura de código fornecida contém uma aplicação web e uma aplicação mobile com catálogo de produtos, autenticação demonstrativa, solicitação de orçamento, acompanhamento de status e funções administrativas.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Esta versão consolida a documentação do problema até a implementação, inclui os diagramas exigidos e relaciona os requisitos com os principais componentes do código. Para concluir a entrega oficial, a equipe ainda precisa comprovar os protótipos navegáveis no Figma, executar os testes propostos, reunir evidências e preparar a apresentação final. A solução deve ser apresentada como protótipo funcional de demonstração, não como sistema de produção integrado, enquanto os dados permanecerem armazenados localmente.</w:t>
      </w:r>
    </w:p>
    <w:tbl>
      <w:tblPr>
        <w:tblStyle w:val="Table3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af1f7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1"/>
                <w:bCs w:val="1"/>
                <w:color w:val="17324d"/>
                <w:rtl w:val="0"/>
              </w:rPr>
              <w:t xml:space="preserve">Critério de conclusão  </w:t>
            </w:r>
            <w:r w:rsidDel="00000000" w:rsidR="00000000" w:rsidRPr="00000000">
              <w:rPr>
                <w:rtl w:val="0"/>
              </w:rPr>
              <w:t xml:space="preserve">A documentação e o código devem demonstrar o mesmo fluxo completo: consultar produto → solicitar orçamento → validar e registrar → confirmar → acompanhar status, no Figma, no site e no aplicativo.</w:t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a343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e78"/>
        <w:sz w:val="16"/>
        <w:szCs w:val="16"/>
        <w:u w:val="none"/>
        <w:shd w:fill="auto" w:val="clear"/>
        <w:vertAlign w:val="baseline"/>
        <w:rtl w:val="0"/>
      </w:rPr>
      <w:t xml:space="preserve">Trabalho Integrador — 2º Ano SESI  •  Tema 1 — Indústria 4.0 e Automação Industrial  •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a343f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a343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c6c7a"/>
        <w:sz w:val="16"/>
        <w:szCs w:val="16"/>
        <w:u w:val="none"/>
        <w:shd w:fill="auto" w:val="clear"/>
        <w:vertAlign w:val="baseline"/>
        <w:rtl w:val="0"/>
      </w:rPr>
      <w:t xml:space="preserve">DITATECH INDUSTRIAL  |  DOCUMENTAÇÃO OFICIAL DO PROJETO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a343f"/>
        <w:sz w:val="19"/>
        <w:szCs w:val="19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17324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245a7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245a7a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00" w:line="240" w:lineRule="auto"/>
    </w:pPr>
    <w:rPr>
      <w:rFonts w:ascii="Play" w:cs="Play" w:eastAsia="Play" w:hAnsi="Play"/>
      <w:b w:val="1"/>
      <w:bCs w:val="1"/>
      <w:color w:val="17324d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60mgTuOp33S9OfL9G6ec2qBfTQ==">CgMxLjA4AHIhMVp2SVRJS0xiQ3Y2YnlzdjBKQ3FHUXNhVFpZeGRBQm9k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DitaTech Industrial — Projeto escolar</dc:creator>
</cp:coreProperties>
</file>