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9856" w14:textId="77777777" w:rsidR="00DA4B35" w:rsidRDefault="00BD54F6">
      <w:pPr>
        <w:pStyle w:val="Titre1"/>
        <w:ind w:left="-5"/>
      </w:pPr>
      <w:r>
        <w:t xml:space="preserve">1. PRESENTATION  </w:t>
      </w:r>
    </w:p>
    <w:p w14:paraId="2AA80B1D" w14:textId="1802060F" w:rsidR="00DA4B35" w:rsidRDefault="00BD54F6">
      <w:pPr>
        <w:spacing w:after="203"/>
        <w:ind w:right="394"/>
      </w:pPr>
      <w:r>
        <w:t xml:space="preserve">Chaque élève ingénieur prépare en centre un diplôme d’ingénieur </w:t>
      </w:r>
      <w:proofErr w:type="spellStart"/>
      <w:r w:rsidR="00453750">
        <w:t>Ucac</w:t>
      </w:r>
      <w:proofErr w:type="spellEnd"/>
      <w:r w:rsidR="00453750">
        <w:t>-Icam</w:t>
      </w:r>
      <w:r>
        <w:t xml:space="preserve">, et en entreprise, acquiert des compétences spécifiques à un métier d’ingénieur : ingénieur production, maintenance, R&amp;D, logiciel, réseaux et télécommunications, …. </w:t>
      </w:r>
    </w:p>
    <w:p w14:paraId="0BBF1248" w14:textId="77777777" w:rsidR="00DA4B35" w:rsidRDefault="00BD54F6">
      <w:pPr>
        <w:spacing w:after="203"/>
        <w:ind w:right="394"/>
      </w:pPr>
      <w:r>
        <w:t xml:space="preserve">La démarche PFI (plan de formation individualisé) permet à chaque élève ingénieur de définir individuellement son projet professionnel à court, moyen et long terme dans le but de mettre en place les moyens en centre et en entreprise pour atteindre cet objectif.  </w:t>
      </w:r>
    </w:p>
    <w:p w14:paraId="28E088A0" w14:textId="7F9B9308" w:rsidR="00DA4B35" w:rsidRDefault="00BD54F6" w:rsidP="00F97D47">
      <w:pPr>
        <w:spacing w:after="208"/>
        <w:ind w:right="394"/>
      </w:pPr>
      <w:r>
        <w:t>Chaque élève ingénieur est invité, dès le début de sa formation, une réflexion sur le métier d’ingénieur notamment sur les motivations qui le poussent à choisir cette orientation. Cette démarche initialise le PFI. Ce questionnaire devra être rempli par l’élève ingénieur sans préparation ni explications particulières.</w:t>
      </w:r>
      <w:r>
        <w:rPr>
          <w:b/>
        </w:rPr>
        <w:t xml:space="preserve">  </w:t>
      </w:r>
    </w:p>
    <w:p w14:paraId="48E62E54" w14:textId="77777777" w:rsidR="00DA4B35" w:rsidRDefault="00BD54F6">
      <w:pPr>
        <w:pStyle w:val="Titre1"/>
        <w:ind w:left="-5"/>
      </w:pPr>
      <w:r>
        <w:t xml:space="preserve">2. OBJECTIFS </w:t>
      </w:r>
    </w:p>
    <w:p w14:paraId="418C1BF1" w14:textId="77777777" w:rsidR="00DA4B35" w:rsidRDefault="00BD54F6">
      <w:pPr>
        <w:spacing w:after="235"/>
        <w:ind w:right="394"/>
      </w:pPr>
      <w:r>
        <w:t xml:space="preserve">A court terme, les objectifs sont : </w:t>
      </w:r>
    </w:p>
    <w:p w14:paraId="3718B4B5" w14:textId="77777777" w:rsidR="00DA4B35" w:rsidRDefault="00BD54F6">
      <w:pPr>
        <w:numPr>
          <w:ilvl w:val="0"/>
          <w:numId w:val="1"/>
        </w:numPr>
        <w:ind w:right="394" w:hanging="360"/>
      </w:pPr>
      <w:r>
        <w:t xml:space="preserve">Fixer un point initial à la démarche PFI </w:t>
      </w:r>
    </w:p>
    <w:p w14:paraId="49D95A85" w14:textId="77777777" w:rsidR="00DA4B35" w:rsidRDefault="00BD54F6">
      <w:pPr>
        <w:numPr>
          <w:ilvl w:val="0"/>
          <w:numId w:val="1"/>
        </w:numPr>
        <w:spacing w:after="183"/>
        <w:ind w:right="394" w:hanging="360"/>
      </w:pPr>
      <w:r>
        <w:t xml:space="preserve">Initier la démarche d’analyse réflexive sur le métier visé ainsi que sur ses motivations profondes </w:t>
      </w:r>
    </w:p>
    <w:p w14:paraId="0EAF61BE" w14:textId="3596B225" w:rsidR="00DA4B35" w:rsidRDefault="00BD54F6" w:rsidP="00F97D47">
      <w:pPr>
        <w:spacing w:after="221"/>
        <w:ind w:right="394"/>
      </w:pPr>
      <w:r>
        <w:t xml:space="preserve">A long terme, l’élève ingénieur devra se servir de cette première réflexion pour murir son projet et mettre en place tous les éléments indispensables à l’atteinte de cet objectif professionnel.  </w:t>
      </w:r>
    </w:p>
    <w:p w14:paraId="7945636D" w14:textId="77777777" w:rsidR="00DA4B35" w:rsidRDefault="00BD54F6">
      <w:pPr>
        <w:pStyle w:val="Titre1"/>
        <w:spacing w:after="163"/>
        <w:ind w:left="-5"/>
      </w:pPr>
      <w:r>
        <w:t xml:space="preserve">3. TIMELINES PFI </w:t>
      </w:r>
    </w:p>
    <w:p w14:paraId="76044FA5" w14:textId="77777777" w:rsidR="00DA4B35" w:rsidRDefault="00BD54F6">
      <w:pPr>
        <w:spacing w:after="220" w:line="259" w:lineRule="auto"/>
        <w:ind w:left="0" w:right="0" w:firstLine="0"/>
        <w:jc w:val="left"/>
      </w:pPr>
      <w:r>
        <w:t xml:space="preserve"> </w:t>
      </w:r>
    </w:p>
    <w:p w14:paraId="1E70614F" w14:textId="3E62CA67" w:rsidR="00DA4B35" w:rsidRDefault="00F97D47">
      <w:pPr>
        <w:numPr>
          <w:ilvl w:val="0"/>
          <w:numId w:val="2"/>
        </w:numPr>
        <w:spacing w:after="178" w:line="259" w:lineRule="auto"/>
        <w:ind w:right="0" w:hanging="360"/>
        <w:jc w:val="left"/>
      </w:pPr>
      <w:proofErr w:type="spellStart"/>
      <w:r>
        <w:rPr>
          <w:b/>
          <w:color w:val="504836"/>
        </w:rPr>
        <w:t>Ucac</w:t>
      </w:r>
      <w:proofErr w:type="spellEnd"/>
      <w:r>
        <w:rPr>
          <w:b/>
          <w:color w:val="504836"/>
        </w:rPr>
        <w:t>-Icam</w:t>
      </w:r>
    </w:p>
    <w:p w14:paraId="5851CA9F" w14:textId="77777777" w:rsidR="00DA4B35" w:rsidRDefault="00BD54F6">
      <w:pPr>
        <w:spacing w:after="167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3C89AB4" wp14:editId="21E3CAA0">
            <wp:extent cx="5760720" cy="1737360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504836"/>
        </w:rPr>
        <w:t xml:space="preserve"> </w:t>
      </w:r>
    </w:p>
    <w:p w14:paraId="54D71512" w14:textId="77777777" w:rsidR="00DA4B35" w:rsidRDefault="00BD54F6">
      <w:pPr>
        <w:spacing w:after="218" w:line="259" w:lineRule="auto"/>
        <w:ind w:left="360" w:right="0" w:firstLine="0"/>
        <w:jc w:val="left"/>
      </w:pPr>
      <w:r>
        <w:rPr>
          <w:b/>
          <w:color w:val="504836"/>
        </w:rPr>
        <w:lastRenderedPageBreak/>
        <w:t xml:space="preserve"> </w:t>
      </w:r>
    </w:p>
    <w:p w14:paraId="5A502F2D" w14:textId="062A6A7F" w:rsidR="00DA4B35" w:rsidRDefault="00DA4B35">
      <w:pPr>
        <w:numPr>
          <w:ilvl w:val="0"/>
          <w:numId w:val="2"/>
        </w:numPr>
        <w:spacing w:after="178" w:line="259" w:lineRule="auto"/>
        <w:ind w:right="0" w:hanging="360"/>
        <w:jc w:val="left"/>
      </w:pPr>
    </w:p>
    <w:p w14:paraId="512EB0CE" w14:textId="77777777" w:rsidR="00DA4B35" w:rsidRDefault="00BD54F6">
      <w:pPr>
        <w:spacing w:after="239" w:line="259" w:lineRule="auto"/>
        <w:ind w:left="0" w:right="372" w:firstLine="0"/>
        <w:jc w:val="right"/>
      </w:pPr>
      <w:r>
        <w:rPr>
          <w:noProof/>
        </w:rPr>
        <w:drawing>
          <wp:inline distT="0" distB="0" distL="0" distR="0" wp14:anchorId="3AE130CB" wp14:editId="6C19BF53">
            <wp:extent cx="5753100" cy="176784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504836"/>
        </w:rPr>
        <w:t xml:space="preserve"> </w:t>
      </w:r>
    </w:p>
    <w:p w14:paraId="0741B86A" w14:textId="77777777" w:rsidR="00DA4B35" w:rsidRDefault="00BD54F6">
      <w:pPr>
        <w:pStyle w:val="Titre1"/>
        <w:ind w:left="-5"/>
      </w:pPr>
      <w:r>
        <w:t xml:space="preserve">3. CONTENUS </w:t>
      </w:r>
    </w:p>
    <w:p w14:paraId="7F4C6B5C" w14:textId="77777777" w:rsidR="00DA4B35" w:rsidRDefault="00BD54F6">
      <w:pPr>
        <w:numPr>
          <w:ilvl w:val="0"/>
          <w:numId w:val="3"/>
        </w:numPr>
        <w:spacing w:after="209"/>
        <w:ind w:right="394" w:hanging="360"/>
      </w:pPr>
      <w:r>
        <w:t xml:space="preserve">Selon vous, quelles sont les activités et missions d’un ingénieur ? </w:t>
      </w:r>
    </w:p>
    <w:p w14:paraId="327C01C8" w14:textId="526FCFA0" w:rsidR="00DA4B35" w:rsidRDefault="00C7763A" w:rsidP="00C7763A">
      <w:pPr>
        <w:pStyle w:val="Paragraphedeliste"/>
        <w:numPr>
          <w:ilvl w:val="0"/>
          <w:numId w:val="4"/>
        </w:numPr>
        <w:spacing w:after="18" w:line="259" w:lineRule="auto"/>
        <w:ind w:right="0"/>
        <w:jc w:val="left"/>
      </w:pPr>
      <w:r>
        <w:t xml:space="preserve">Enquête 1 :  L’ingénieur doit faire des recherches pour développer des nouvelles technologies et améliorer la vie courante </w:t>
      </w:r>
    </w:p>
    <w:p w14:paraId="03A8FDF2" w14:textId="79309B82" w:rsidR="00C7763A" w:rsidRDefault="00C7763A" w:rsidP="00C7763A">
      <w:pPr>
        <w:pStyle w:val="Paragraphedeliste"/>
        <w:numPr>
          <w:ilvl w:val="0"/>
          <w:numId w:val="4"/>
        </w:numPr>
        <w:spacing w:after="18" w:line="259" w:lineRule="auto"/>
        <w:ind w:right="0"/>
        <w:jc w:val="left"/>
      </w:pPr>
      <w:r>
        <w:t>Enquête 2 :  l’ingénieur doit collaborer avec des équipes multidisciplinaires pour résoudre des problèmes</w:t>
      </w:r>
    </w:p>
    <w:p w14:paraId="1B212AB5" w14:textId="4D219FB8" w:rsidR="00C7763A" w:rsidRDefault="00C7763A" w:rsidP="00C7763A">
      <w:pPr>
        <w:pStyle w:val="Paragraphedeliste"/>
        <w:numPr>
          <w:ilvl w:val="0"/>
          <w:numId w:val="4"/>
        </w:numPr>
        <w:spacing w:after="18" w:line="259" w:lineRule="auto"/>
        <w:ind w:right="0"/>
        <w:jc w:val="left"/>
      </w:pPr>
      <w:r>
        <w:t xml:space="preserve">Enquête 3 : </w:t>
      </w:r>
      <w:r>
        <w:t xml:space="preserve"> l’ingénieur doit</w:t>
      </w:r>
      <w:r>
        <w:t xml:space="preserve"> Modéliser, Analyser et concevoir des systèmes, des produits ou des processus </w:t>
      </w:r>
    </w:p>
    <w:p w14:paraId="71DF825F" w14:textId="24031E4A" w:rsidR="00C7763A" w:rsidRDefault="00C7763A" w:rsidP="00C7763A">
      <w:pPr>
        <w:pStyle w:val="Paragraphedeliste"/>
        <w:numPr>
          <w:ilvl w:val="0"/>
          <w:numId w:val="4"/>
        </w:numPr>
        <w:spacing w:after="18" w:line="259" w:lineRule="auto"/>
        <w:ind w:right="0"/>
        <w:jc w:val="left"/>
      </w:pPr>
      <w:r>
        <w:t xml:space="preserve">Enquête 4 : </w:t>
      </w:r>
      <w:r w:rsidR="00E75AD4">
        <w:t xml:space="preserve">  l’ingénieur doit</w:t>
      </w:r>
      <w:r w:rsidR="00E75AD4">
        <w:t xml:space="preserve"> aussi former et encadrer des équipes techniques</w:t>
      </w:r>
    </w:p>
    <w:p w14:paraId="345F22D3" w14:textId="77777777" w:rsidR="00E75AD4" w:rsidRDefault="00E75AD4" w:rsidP="00E75AD4">
      <w:pPr>
        <w:spacing w:after="207"/>
        <w:ind w:left="705" w:right="394" w:firstLine="0"/>
      </w:pPr>
    </w:p>
    <w:p w14:paraId="5A5D17D1" w14:textId="40C7D7A9" w:rsidR="00DA4B35" w:rsidRDefault="00BD54F6">
      <w:pPr>
        <w:numPr>
          <w:ilvl w:val="0"/>
          <w:numId w:val="3"/>
        </w:numPr>
        <w:spacing w:after="207"/>
        <w:ind w:right="394" w:hanging="360"/>
      </w:pPr>
      <w:r>
        <w:t xml:space="preserve">Selon vous, comment est occupée la journée d’un ingénieur ? </w:t>
      </w:r>
    </w:p>
    <w:p w14:paraId="4DA95485" w14:textId="32464F88" w:rsidR="00E75AD4" w:rsidRDefault="00E75AD4" w:rsidP="00E75AD4">
      <w:pPr>
        <w:pStyle w:val="Paragraphedeliste"/>
        <w:numPr>
          <w:ilvl w:val="0"/>
          <w:numId w:val="5"/>
        </w:numPr>
        <w:spacing w:after="207"/>
        <w:ind w:left="709" w:right="394"/>
      </w:pPr>
      <w:r>
        <w:t>Enquête 1 :  pendant sa journée l’ingénieurs doit superviser et gérer les projets techniques</w:t>
      </w:r>
    </w:p>
    <w:p w14:paraId="167500AD" w14:textId="16DE1EB6" w:rsidR="00E75AD4" w:rsidRDefault="00E75AD4" w:rsidP="00E75AD4">
      <w:pPr>
        <w:pStyle w:val="Paragraphedeliste"/>
        <w:numPr>
          <w:ilvl w:val="0"/>
          <w:numId w:val="5"/>
        </w:numPr>
        <w:spacing w:after="207"/>
        <w:ind w:left="709" w:right="394"/>
      </w:pPr>
      <w:r>
        <w:t xml:space="preserve">Enquête 2 : l’ingénieur élabore des plans, des critères et des procédures pour résoudre des problèmes </w:t>
      </w:r>
    </w:p>
    <w:p w14:paraId="61FDFC8B" w14:textId="6CB4EB48" w:rsidR="00E75AD4" w:rsidRDefault="00E75AD4" w:rsidP="00E75AD4">
      <w:pPr>
        <w:pStyle w:val="Paragraphedeliste"/>
        <w:numPr>
          <w:ilvl w:val="0"/>
          <w:numId w:val="5"/>
        </w:numPr>
        <w:spacing w:after="207"/>
        <w:ind w:left="709" w:right="394"/>
      </w:pPr>
      <w:r>
        <w:t>Enquête 3 : Participer à des conférences pour proposer des solutions compétitives et concurrente</w:t>
      </w:r>
    </w:p>
    <w:p w14:paraId="73B32622" w14:textId="3C197470" w:rsidR="00E75AD4" w:rsidRDefault="00E75AD4" w:rsidP="00E75AD4">
      <w:pPr>
        <w:pStyle w:val="Paragraphedeliste"/>
        <w:numPr>
          <w:ilvl w:val="0"/>
          <w:numId w:val="5"/>
        </w:numPr>
        <w:spacing w:after="207"/>
        <w:ind w:left="709" w:right="394"/>
      </w:pPr>
      <w:r>
        <w:t xml:space="preserve">Enquête 4 : élaborer des spécifications et des normes </w:t>
      </w:r>
    </w:p>
    <w:p w14:paraId="43C0A238" w14:textId="7349F3C7" w:rsidR="00E75AD4" w:rsidRDefault="00BD54F6" w:rsidP="00E75AD4">
      <w:pPr>
        <w:numPr>
          <w:ilvl w:val="0"/>
          <w:numId w:val="3"/>
        </w:numPr>
        <w:spacing w:after="207"/>
        <w:ind w:right="394" w:hanging="360"/>
      </w:pPr>
      <w:r>
        <w:t xml:space="preserve">Selon vous, dans quels secteurs interviennent les ingénieurs ? </w:t>
      </w:r>
    </w:p>
    <w:p w14:paraId="771A1CB7" w14:textId="15FB23D0" w:rsidR="00E75AD4" w:rsidRDefault="00E75AD4" w:rsidP="00E75AD4">
      <w:pPr>
        <w:spacing w:after="207"/>
        <w:ind w:left="345" w:right="394" w:firstLine="0"/>
      </w:pPr>
      <w:r>
        <w:t>L’</w:t>
      </w:r>
      <w:r w:rsidR="003C0047">
        <w:t>ingénieurs</w:t>
      </w:r>
      <w:r>
        <w:t xml:space="preserve"> intervient dans</w:t>
      </w:r>
      <w:r w:rsidR="003C0047">
        <w:t xml:space="preserve"> presque tous </w:t>
      </w:r>
      <w:r>
        <w:t xml:space="preserve">les domaines qui existes </w:t>
      </w:r>
      <w:r w:rsidR="003C0047">
        <w:t>et principalement dans</w:t>
      </w:r>
    </w:p>
    <w:p w14:paraId="7596FA9E" w14:textId="724C0617" w:rsidR="00E75AD4" w:rsidRDefault="00E75AD4" w:rsidP="00E75AD4">
      <w:pPr>
        <w:pStyle w:val="Paragraphedeliste"/>
        <w:numPr>
          <w:ilvl w:val="0"/>
          <w:numId w:val="6"/>
        </w:numPr>
        <w:spacing w:after="207"/>
        <w:ind w:left="709" w:right="394"/>
      </w:pPr>
      <w:r>
        <w:t xml:space="preserve">Enquête 1 :  </w:t>
      </w:r>
      <w:r w:rsidR="003C0047">
        <w:t xml:space="preserve">le secteur industriel </w:t>
      </w:r>
    </w:p>
    <w:p w14:paraId="39C870E8" w14:textId="0049224E" w:rsidR="003C0047" w:rsidRDefault="003C0047" w:rsidP="00E75AD4">
      <w:pPr>
        <w:pStyle w:val="Paragraphedeliste"/>
        <w:numPr>
          <w:ilvl w:val="0"/>
          <w:numId w:val="6"/>
        </w:numPr>
        <w:spacing w:after="207"/>
        <w:ind w:left="709" w:right="394"/>
      </w:pPr>
      <w:r>
        <w:t xml:space="preserve">Enquête 2 : le secteur commercial </w:t>
      </w:r>
    </w:p>
    <w:p w14:paraId="647A1A83" w14:textId="4BA75D9C" w:rsidR="003C0047" w:rsidRDefault="003C0047" w:rsidP="00E75AD4">
      <w:pPr>
        <w:pStyle w:val="Paragraphedeliste"/>
        <w:numPr>
          <w:ilvl w:val="0"/>
          <w:numId w:val="6"/>
        </w:numPr>
        <w:spacing w:after="207"/>
        <w:ind w:left="709" w:right="394"/>
      </w:pPr>
      <w:r>
        <w:t xml:space="preserve">Enquête 3 : le secteur environnemental </w:t>
      </w:r>
    </w:p>
    <w:p w14:paraId="403245FB" w14:textId="20B54F22" w:rsidR="003C0047" w:rsidRDefault="003C0047" w:rsidP="00E75AD4">
      <w:pPr>
        <w:pStyle w:val="Paragraphedeliste"/>
        <w:numPr>
          <w:ilvl w:val="0"/>
          <w:numId w:val="6"/>
        </w:numPr>
        <w:spacing w:after="207"/>
        <w:ind w:left="709" w:right="394"/>
      </w:pPr>
      <w:r>
        <w:t xml:space="preserve">Enquête 4 : le secteur financier </w:t>
      </w:r>
    </w:p>
    <w:p w14:paraId="55D75ED3" w14:textId="66A98771" w:rsidR="00DA4B35" w:rsidRDefault="00BD54F6">
      <w:pPr>
        <w:numPr>
          <w:ilvl w:val="0"/>
          <w:numId w:val="3"/>
        </w:numPr>
        <w:spacing w:after="205"/>
        <w:ind w:right="394" w:hanging="360"/>
      </w:pPr>
      <w:r>
        <w:lastRenderedPageBreak/>
        <w:t xml:space="preserve">Selon vous, quelles sont les qualités d’un ingénieur qui sont attendues par les entreprises (notamment sur le plan de la communication) ? </w:t>
      </w:r>
    </w:p>
    <w:p w14:paraId="10BDEDD1" w14:textId="1386E945" w:rsidR="003C0047" w:rsidRDefault="003C0047" w:rsidP="003C0047">
      <w:pPr>
        <w:pStyle w:val="Paragraphedeliste"/>
        <w:numPr>
          <w:ilvl w:val="0"/>
          <w:numId w:val="7"/>
        </w:numPr>
        <w:spacing w:after="205"/>
        <w:ind w:left="567" w:right="394"/>
      </w:pPr>
      <w:r>
        <w:t xml:space="preserve">Enquête 1 : </w:t>
      </w:r>
      <w:r>
        <w:t>s’exprimer sur de nouvelles idées</w:t>
      </w:r>
      <w:r>
        <w:t xml:space="preserve"> avec aisance et sagesse </w:t>
      </w:r>
    </w:p>
    <w:p w14:paraId="668D305C" w14:textId="51AF6B54" w:rsidR="003C0047" w:rsidRDefault="003C0047" w:rsidP="003C0047">
      <w:pPr>
        <w:pStyle w:val="Paragraphedeliste"/>
        <w:numPr>
          <w:ilvl w:val="0"/>
          <w:numId w:val="7"/>
        </w:numPr>
        <w:spacing w:after="205"/>
        <w:ind w:left="567" w:right="394"/>
      </w:pPr>
      <w:r>
        <w:t xml:space="preserve">Enquête 2 : avoir une bonne expression écrite et orale </w:t>
      </w:r>
    </w:p>
    <w:p w14:paraId="2E81EF78" w14:textId="28BE52D2" w:rsidR="003C0047" w:rsidRDefault="003C0047" w:rsidP="003C0047">
      <w:pPr>
        <w:pStyle w:val="Paragraphedeliste"/>
        <w:numPr>
          <w:ilvl w:val="0"/>
          <w:numId w:val="7"/>
        </w:numPr>
        <w:spacing w:after="205"/>
        <w:ind w:left="567" w:right="394"/>
      </w:pPr>
      <w:r>
        <w:t xml:space="preserve">Enquête 3 : lors de la communication avoir des idées claires et précise le sujet sur qui il communique </w:t>
      </w:r>
    </w:p>
    <w:p w14:paraId="3ABD8C0F" w14:textId="4E41FAB4" w:rsidR="003C0047" w:rsidRDefault="003C0047" w:rsidP="003C0047">
      <w:pPr>
        <w:pStyle w:val="Paragraphedeliste"/>
        <w:numPr>
          <w:ilvl w:val="0"/>
          <w:numId w:val="7"/>
        </w:numPr>
        <w:spacing w:after="205"/>
        <w:ind w:left="567" w:right="394"/>
      </w:pPr>
      <w:r>
        <w:t xml:space="preserve">Enquête 4 : Respecter son langage </w:t>
      </w:r>
    </w:p>
    <w:p w14:paraId="1F4497A8" w14:textId="1628A4C9" w:rsidR="00DA4B35" w:rsidRDefault="00BD54F6">
      <w:pPr>
        <w:numPr>
          <w:ilvl w:val="0"/>
          <w:numId w:val="3"/>
        </w:numPr>
        <w:spacing w:after="203"/>
        <w:ind w:right="394" w:hanging="360"/>
      </w:pPr>
      <w:r>
        <w:t xml:space="preserve">Selon vous, quels sont les comportements attendus par les entreprises en ce qui concerne les ingénieurs ? </w:t>
      </w:r>
    </w:p>
    <w:p w14:paraId="30467688" w14:textId="08077E3F" w:rsidR="003C0047" w:rsidRDefault="00F539DB" w:rsidP="00F539DB">
      <w:pPr>
        <w:pStyle w:val="Paragraphedeliste"/>
        <w:numPr>
          <w:ilvl w:val="0"/>
          <w:numId w:val="8"/>
        </w:numPr>
        <w:spacing w:after="203"/>
        <w:ind w:left="709" w:right="394"/>
      </w:pPr>
      <w:r>
        <w:t>Enquête</w:t>
      </w:r>
      <w:r w:rsidR="003C0047">
        <w:t xml:space="preserve"> 1 :  </w:t>
      </w:r>
      <w:r>
        <w:t>être</w:t>
      </w:r>
      <w:r w:rsidR="003C0047">
        <w:t xml:space="preserve"> capable de </w:t>
      </w:r>
      <w:r>
        <w:t>ressourdre</w:t>
      </w:r>
      <w:r w:rsidR="003C0047">
        <w:t xml:space="preserve"> des </w:t>
      </w:r>
      <w:r>
        <w:t>problèmes</w:t>
      </w:r>
      <w:r w:rsidR="003C0047">
        <w:t xml:space="preserve"> </w:t>
      </w:r>
      <w:r>
        <w:t>à</w:t>
      </w:r>
      <w:r w:rsidR="003C0047">
        <w:t xml:space="preserve"> temps </w:t>
      </w:r>
    </w:p>
    <w:p w14:paraId="7745C343" w14:textId="3111E8D4" w:rsidR="003C0047" w:rsidRDefault="00F539DB" w:rsidP="00F539DB">
      <w:pPr>
        <w:pStyle w:val="Paragraphedeliste"/>
        <w:numPr>
          <w:ilvl w:val="0"/>
          <w:numId w:val="8"/>
        </w:numPr>
        <w:spacing w:after="203"/>
        <w:ind w:left="709" w:right="394"/>
      </w:pPr>
      <w:r>
        <w:t>Enquête</w:t>
      </w:r>
      <w:r w:rsidR="003C0047">
        <w:t xml:space="preserve"> 2 : </w:t>
      </w:r>
      <w:r>
        <w:t xml:space="preserve">Avoir un esprit d’équipe et de leadership </w:t>
      </w:r>
    </w:p>
    <w:p w14:paraId="03901C2D" w14:textId="72420A03" w:rsidR="00F539DB" w:rsidRDefault="00F539DB" w:rsidP="00F539DB">
      <w:pPr>
        <w:pStyle w:val="Paragraphedeliste"/>
        <w:numPr>
          <w:ilvl w:val="0"/>
          <w:numId w:val="8"/>
        </w:numPr>
        <w:spacing w:after="203"/>
        <w:ind w:left="709" w:right="394"/>
      </w:pPr>
      <w:r>
        <w:t>Enquête 3 : pouvoir vite s’adapter à son environnement et a des nouveaux projets</w:t>
      </w:r>
    </w:p>
    <w:p w14:paraId="7E1614C1" w14:textId="5AF553D1" w:rsidR="00F539DB" w:rsidRDefault="00F539DB" w:rsidP="00F539DB">
      <w:pPr>
        <w:pStyle w:val="Paragraphedeliste"/>
        <w:numPr>
          <w:ilvl w:val="0"/>
          <w:numId w:val="8"/>
        </w:numPr>
        <w:spacing w:after="203"/>
        <w:ind w:left="709" w:right="394"/>
      </w:pPr>
      <w:r>
        <w:t xml:space="preserve">Enquête 4 : pouvoir former </w:t>
      </w:r>
    </w:p>
    <w:p w14:paraId="47780F35" w14:textId="01DDADE5" w:rsidR="00DA4B35" w:rsidRDefault="00BD54F6">
      <w:pPr>
        <w:numPr>
          <w:ilvl w:val="0"/>
          <w:numId w:val="3"/>
        </w:numPr>
        <w:spacing w:after="209"/>
        <w:ind w:right="394" w:hanging="360"/>
      </w:pPr>
      <w:r>
        <w:t xml:space="preserve">Qu’est-ce qui vous a motivé à postuler en cycle d’ingénieurs au </w:t>
      </w:r>
      <w:proofErr w:type="spellStart"/>
      <w:r>
        <w:t>Cesi</w:t>
      </w:r>
      <w:proofErr w:type="spellEnd"/>
      <w:r>
        <w:t xml:space="preserve"> ? </w:t>
      </w:r>
    </w:p>
    <w:p w14:paraId="3064EBC1" w14:textId="2D2755FB" w:rsidR="00F539DB" w:rsidRDefault="00F539DB" w:rsidP="0079214C">
      <w:pPr>
        <w:pStyle w:val="Paragraphedeliste"/>
        <w:numPr>
          <w:ilvl w:val="0"/>
          <w:numId w:val="9"/>
        </w:numPr>
        <w:spacing w:after="209"/>
        <w:ind w:left="851" w:right="394"/>
      </w:pPr>
      <w:r>
        <w:t xml:space="preserve">Enquête 1 : ma motivation c’est faites sur des personnes qui sont sortie de cette formation et sont pour la plupart devenu tous professionnel et source d’inspiration </w:t>
      </w:r>
    </w:p>
    <w:p w14:paraId="512741A2" w14:textId="13410D1B" w:rsidR="00F539DB" w:rsidRDefault="00F539DB" w:rsidP="0079214C">
      <w:pPr>
        <w:pStyle w:val="Paragraphedeliste"/>
        <w:numPr>
          <w:ilvl w:val="0"/>
          <w:numId w:val="9"/>
        </w:numPr>
        <w:spacing w:after="209"/>
        <w:ind w:left="851" w:right="394"/>
      </w:pPr>
      <w:r>
        <w:t xml:space="preserve">Enquête 2 : après étude sur le système </w:t>
      </w:r>
      <w:proofErr w:type="spellStart"/>
      <w:r>
        <w:t>Cesi</w:t>
      </w:r>
      <w:proofErr w:type="spellEnd"/>
      <w:r>
        <w:t xml:space="preserve"> la méthodologie d’apprentissage a été motivation véritable car la formation est axée sur les problèmes réel des entreprises et des solutions réel et palpable </w:t>
      </w:r>
    </w:p>
    <w:p w14:paraId="7027AB1A" w14:textId="3FFAD0C4" w:rsidR="00F539DB" w:rsidRDefault="00F539DB" w:rsidP="0079214C">
      <w:pPr>
        <w:pStyle w:val="Paragraphedeliste"/>
        <w:numPr>
          <w:ilvl w:val="0"/>
          <w:numId w:val="9"/>
        </w:numPr>
        <w:spacing w:after="209"/>
        <w:ind w:left="851" w:right="394"/>
      </w:pPr>
      <w:r>
        <w:t xml:space="preserve">Enquête 3 : le fait d’envoyer des étudiant sur le terrain des leurs première année universitaire est une chose qui ne faut pas négliger et que </w:t>
      </w:r>
      <w:proofErr w:type="spellStart"/>
      <w:r>
        <w:t>cesi</w:t>
      </w:r>
      <w:proofErr w:type="spellEnd"/>
      <w:r>
        <w:t xml:space="preserve"> effectue avec succès chaque année, source de motivation</w:t>
      </w:r>
    </w:p>
    <w:p w14:paraId="2DFDA80B" w14:textId="3AC00CD4" w:rsidR="00F539DB" w:rsidRDefault="0079214C" w:rsidP="0079214C">
      <w:pPr>
        <w:pStyle w:val="Paragraphedeliste"/>
        <w:numPr>
          <w:ilvl w:val="0"/>
          <w:numId w:val="9"/>
        </w:numPr>
        <w:spacing w:after="209"/>
        <w:ind w:left="851" w:right="394"/>
      </w:pPr>
      <w:r>
        <w:t>Enquête</w:t>
      </w:r>
      <w:r w:rsidR="00F539DB">
        <w:t xml:space="preserve"> 4 : </w:t>
      </w:r>
      <w:r>
        <w:t xml:space="preserve">l’esprit d’équipe que prône le </w:t>
      </w:r>
      <w:proofErr w:type="spellStart"/>
      <w:r>
        <w:t>cesi</w:t>
      </w:r>
      <w:proofErr w:type="spellEnd"/>
      <w:r>
        <w:t xml:space="preserve"> </w:t>
      </w:r>
    </w:p>
    <w:p w14:paraId="17A06C9E" w14:textId="77777777" w:rsidR="00DA4B35" w:rsidRDefault="00BD54F6">
      <w:pPr>
        <w:numPr>
          <w:ilvl w:val="0"/>
          <w:numId w:val="3"/>
        </w:numPr>
        <w:spacing w:after="207"/>
        <w:ind w:right="394" w:hanging="360"/>
      </w:pPr>
      <w:r>
        <w:t xml:space="preserve">Qu’est-ce qui vous attire dans le métier d’ingénieur ? </w:t>
      </w:r>
    </w:p>
    <w:p w14:paraId="00F4846C" w14:textId="71EDACA2" w:rsidR="00DA4B35" w:rsidRDefault="0079214C" w:rsidP="0079214C">
      <w:pPr>
        <w:pStyle w:val="Paragraphedeliste"/>
        <w:numPr>
          <w:ilvl w:val="0"/>
          <w:numId w:val="10"/>
        </w:numPr>
        <w:spacing w:after="16" w:line="259" w:lineRule="auto"/>
        <w:ind w:right="0"/>
        <w:jc w:val="left"/>
      </w:pPr>
      <w:r>
        <w:t xml:space="preserve">Enquête 1 : La capacité de crée des technologies et chaque jour et d’améliorer l’existant </w:t>
      </w:r>
    </w:p>
    <w:p w14:paraId="2F31D2EF" w14:textId="5B57CC41" w:rsidR="0079214C" w:rsidRDefault="0079214C" w:rsidP="0079214C">
      <w:pPr>
        <w:pStyle w:val="Paragraphedeliste"/>
        <w:numPr>
          <w:ilvl w:val="0"/>
          <w:numId w:val="10"/>
        </w:numPr>
        <w:spacing w:after="16" w:line="259" w:lineRule="auto"/>
        <w:ind w:right="0"/>
        <w:jc w:val="left"/>
      </w:pPr>
      <w:r>
        <w:t>Enquête 2 :</w:t>
      </w:r>
      <w:r>
        <w:t xml:space="preserve"> </w:t>
      </w:r>
      <w:r>
        <w:t xml:space="preserve">Un métier qui s’adapte et qui permet de s’adapter à tous les domaines </w:t>
      </w:r>
    </w:p>
    <w:p w14:paraId="14257EA5" w14:textId="61C5A4C9" w:rsidR="0079214C" w:rsidRDefault="0079214C" w:rsidP="0079214C">
      <w:pPr>
        <w:pStyle w:val="Paragraphedeliste"/>
        <w:numPr>
          <w:ilvl w:val="0"/>
          <w:numId w:val="10"/>
        </w:numPr>
        <w:spacing w:after="16" w:line="259" w:lineRule="auto"/>
        <w:ind w:right="0"/>
        <w:jc w:val="left"/>
      </w:pPr>
      <w:r>
        <w:t>Enquête 3 : Trouver des solutions à des problèmes complexes</w:t>
      </w:r>
    </w:p>
    <w:p w14:paraId="2BE1FED8" w14:textId="7E8D5CB9" w:rsidR="0079214C" w:rsidRDefault="0079214C" w:rsidP="0079214C">
      <w:pPr>
        <w:pStyle w:val="Paragraphedeliste"/>
        <w:numPr>
          <w:ilvl w:val="0"/>
          <w:numId w:val="10"/>
        </w:numPr>
        <w:spacing w:after="16" w:line="259" w:lineRule="auto"/>
        <w:ind w:right="0"/>
        <w:jc w:val="left"/>
      </w:pPr>
      <w:r>
        <w:t>Enquête 4 :</w:t>
      </w:r>
      <w:r>
        <w:t xml:space="preserve"> </w:t>
      </w:r>
    </w:p>
    <w:p w14:paraId="3F88D882" w14:textId="764F93F9" w:rsidR="00DA4B35" w:rsidRDefault="00BD54F6">
      <w:pPr>
        <w:numPr>
          <w:ilvl w:val="0"/>
          <w:numId w:val="3"/>
        </w:numPr>
        <w:spacing w:after="203"/>
        <w:ind w:right="394" w:hanging="360"/>
      </w:pPr>
      <w:r>
        <w:t xml:space="preserve">Quels sont les atouts que vous pensez avoir et qui vous permettront de réussir cette formation/ce métier ? </w:t>
      </w:r>
    </w:p>
    <w:p w14:paraId="62F5CCCC" w14:textId="46EABC25" w:rsidR="0079214C" w:rsidRDefault="00B250D7" w:rsidP="00B250D7">
      <w:pPr>
        <w:pStyle w:val="Paragraphedeliste"/>
        <w:numPr>
          <w:ilvl w:val="0"/>
          <w:numId w:val="11"/>
        </w:numPr>
        <w:spacing w:after="203"/>
        <w:ind w:left="709" w:right="394"/>
      </w:pPr>
      <w:r>
        <w:t>Enquête</w:t>
      </w:r>
      <w:r>
        <w:t xml:space="preserve"> 1 :</w:t>
      </w:r>
      <w:r>
        <w:t xml:space="preserve"> </w:t>
      </w:r>
      <w:r w:rsidR="0079214C">
        <w:t>J’ai un bon esprit d’analyse des situations qui est un atout important pour les ingénieurs</w:t>
      </w:r>
    </w:p>
    <w:p w14:paraId="65ECB94E" w14:textId="246210EF" w:rsidR="0079214C" w:rsidRDefault="0079214C" w:rsidP="00B250D7">
      <w:pPr>
        <w:pStyle w:val="Paragraphedeliste"/>
        <w:numPr>
          <w:ilvl w:val="0"/>
          <w:numId w:val="11"/>
        </w:numPr>
        <w:spacing w:after="203"/>
        <w:ind w:left="709" w:right="394"/>
      </w:pPr>
      <w:r>
        <w:t xml:space="preserve"> </w:t>
      </w:r>
      <w:r w:rsidR="00B250D7">
        <w:t>Enquête</w:t>
      </w:r>
      <w:r w:rsidR="00B250D7">
        <w:t xml:space="preserve"> 2 :</w:t>
      </w:r>
      <w:r w:rsidR="00B250D7">
        <w:t xml:space="preserve"> </w:t>
      </w:r>
      <w:r>
        <w:t xml:space="preserve">Cette capacite </w:t>
      </w:r>
      <w:r w:rsidR="004639A4">
        <w:t>là</w:t>
      </w:r>
      <w:r>
        <w:t xml:space="preserve"> </w:t>
      </w:r>
      <w:r w:rsidR="004639A4">
        <w:t>à</w:t>
      </w:r>
      <w:r>
        <w:t xml:space="preserve"> fournir des efforts pour avoir un résultat concret </w:t>
      </w:r>
    </w:p>
    <w:p w14:paraId="5EC9CF54" w14:textId="0055B865" w:rsidR="0079214C" w:rsidRDefault="00B250D7" w:rsidP="00B250D7">
      <w:pPr>
        <w:pStyle w:val="Paragraphedeliste"/>
        <w:numPr>
          <w:ilvl w:val="0"/>
          <w:numId w:val="11"/>
        </w:numPr>
        <w:spacing w:after="203"/>
        <w:ind w:left="709" w:right="394"/>
      </w:pPr>
      <w:r>
        <w:t>Enquête</w:t>
      </w:r>
      <w:r>
        <w:t xml:space="preserve"> 3 :</w:t>
      </w:r>
      <w:r>
        <w:t xml:space="preserve"> </w:t>
      </w:r>
      <w:r>
        <w:t xml:space="preserve">Une bonne discipline et le respect de tous </w:t>
      </w:r>
    </w:p>
    <w:p w14:paraId="1A225C0F" w14:textId="11DF773D" w:rsidR="00B250D7" w:rsidRDefault="00B250D7" w:rsidP="00B250D7">
      <w:pPr>
        <w:pStyle w:val="Paragraphedeliste"/>
        <w:numPr>
          <w:ilvl w:val="0"/>
          <w:numId w:val="11"/>
        </w:numPr>
        <w:spacing w:after="203"/>
        <w:ind w:left="709" w:right="394"/>
      </w:pPr>
      <w:r>
        <w:t xml:space="preserve">Enquête </w:t>
      </w:r>
      <w:r>
        <w:t xml:space="preserve">4 : Auto Recherche, cette capacite la </w:t>
      </w:r>
      <w:proofErr w:type="gramStart"/>
      <w:r>
        <w:t>a</w:t>
      </w:r>
      <w:proofErr w:type="gramEnd"/>
      <w:r>
        <w:t xml:space="preserve"> pouvoir faire des recherche et avoir une actualité sur toutes les avance technologique </w:t>
      </w:r>
    </w:p>
    <w:p w14:paraId="565E0D27" w14:textId="37A912FD" w:rsidR="00DA4B35" w:rsidRDefault="00BD54F6">
      <w:pPr>
        <w:numPr>
          <w:ilvl w:val="0"/>
          <w:numId w:val="3"/>
        </w:numPr>
        <w:spacing w:after="207"/>
        <w:ind w:right="394" w:hanging="360"/>
      </w:pPr>
      <w:r>
        <w:lastRenderedPageBreak/>
        <w:t xml:space="preserve">Qu’est ce qui est important pour vous pour votre vie professionnelle ? </w:t>
      </w:r>
    </w:p>
    <w:p w14:paraId="6C4A46DA" w14:textId="45776BE5" w:rsidR="00B250D7" w:rsidRDefault="00B250D7" w:rsidP="00B250D7">
      <w:pPr>
        <w:pStyle w:val="Paragraphedeliste"/>
        <w:numPr>
          <w:ilvl w:val="0"/>
          <w:numId w:val="13"/>
        </w:numPr>
        <w:spacing w:after="207"/>
        <w:ind w:left="709" w:right="394"/>
      </w:pPr>
      <w:r>
        <w:t xml:space="preserve">Enquête 1 : la discipline est importante dans mon domaine et ma vie professionnel </w:t>
      </w:r>
    </w:p>
    <w:p w14:paraId="4C4E2D82" w14:textId="6B2FAEB8" w:rsidR="00B250D7" w:rsidRDefault="00B250D7" w:rsidP="00B250D7">
      <w:pPr>
        <w:pStyle w:val="Paragraphedeliste"/>
        <w:numPr>
          <w:ilvl w:val="0"/>
          <w:numId w:val="13"/>
        </w:numPr>
        <w:spacing w:after="207"/>
        <w:ind w:left="709" w:right="394"/>
      </w:pPr>
      <w:r>
        <w:t>Enquête 2 : l’information une chose capitale pour tout ingénieur</w:t>
      </w:r>
    </w:p>
    <w:p w14:paraId="11731ABE" w14:textId="6653F625" w:rsidR="00B250D7" w:rsidRDefault="00B250D7" w:rsidP="00B250D7">
      <w:pPr>
        <w:pStyle w:val="Paragraphedeliste"/>
        <w:numPr>
          <w:ilvl w:val="0"/>
          <w:numId w:val="13"/>
        </w:numPr>
        <w:spacing w:after="207"/>
        <w:ind w:left="709" w:right="394"/>
      </w:pPr>
      <w:r>
        <w:t xml:space="preserve">Enquête 3 :  l’autoformation car l’école ne donne pas tout il faut avoir un plus et savoir se former sois même  </w:t>
      </w:r>
    </w:p>
    <w:p w14:paraId="42013D8F" w14:textId="36D36258" w:rsidR="00B250D7" w:rsidRDefault="00B250D7" w:rsidP="00B250D7">
      <w:pPr>
        <w:pStyle w:val="Paragraphedeliste"/>
        <w:numPr>
          <w:ilvl w:val="0"/>
          <w:numId w:val="13"/>
        </w:numPr>
        <w:spacing w:after="207"/>
        <w:ind w:left="709" w:right="394"/>
      </w:pPr>
      <w:r>
        <w:t xml:space="preserve">Enquête 4 : Se crée un bon carnet d’adresse </w:t>
      </w:r>
    </w:p>
    <w:p w14:paraId="2743D5EA" w14:textId="6B43723B" w:rsidR="00DA4B35" w:rsidRDefault="00BD54F6">
      <w:pPr>
        <w:numPr>
          <w:ilvl w:val="0"/>
          <w:numId w:val="3"/>
        </w:numPr>
        <w:spacing w:after="209"/>
        <w:ind w:right="394" w:hanging="360"/>
      </w:pPr>
      <w:r>
        <w:t xml:space="preserve">Quels seraient les équilibres à trouver avec les autres aspects importants de votre vie ? </w:t>
      </w:r>
    </w:p>
    <w:p w14:paraId="158240F7" w14:textId="484B158D" w:rsidR="00B250D7" w:rsidRDefault="00B250D7" w:rsidP="00344BFB">
      <w:pPr>
        <w:pStyle w:val="Paragraphedeliste"/>
        <w:numPr>
          <w:ilvl w:val="0"/>
          <w:numId w:val="14"/>
        </w:numPr>
        <w:spacing w:after="209"/>
        <w:ind w:left="851" w:right="394"/>
      </w:pPr>
      <w:r>
        <w:t xml:space="preserve">Enquête 1 : pouvoir </w:t>
      </w:r>
      <w:r w:rsidR="00344BFB">
        <w:t xml:space="preserve">dissocier la vie professionnelle de la vie sociale </w:t>
      </w:r>
    </w:p>
    <w:p w14:paraId="15A5DBE4" w14:textId="1F6A9A21" w:rsidR="00344BFB" w:rsidRDefault="00344BFB" w:rsidP="00344BFB">
      <w:pPr>
        <w:pStyle w:val="Paragraphedeliste"/>
        <w:numPr>
          <w:ilvl w:val="0"/>
          <w:numId w:val="14"/>
        </w:numPr>
        <w:spacing w:after="209"/>
        <w:ind w:left="851" w:right="394"/>
      </w:pPr>
      <w:r>
        <w:t>Enquête 2 : pouvoir avoir une vie sociale équilibrer pour pouvoir ne pas impacter celle professionnelle et vice versa</w:t>
      </w:r>
    </w:p>
    <w:p w14:paraId="0386B04C" w14:textId="04752F72" w:rsidR="00344BFB" w:rsidRDefault="00344BFB" w:rsidP="00344BFB">
      <w:pPr>
        <w:pStyle w:val="Paragraphedeliste"/>
        <w:numPr>
          <w:ilvl w:val="0"/>
          <w:numId w:val="14"/>
        </w:numPr>
        <w:spacing w:after="209"/>
        <w:ind w:left="851" w:right="394"/>
      </w:pPr>
      <w:r>
        <w:t xml:space="preserve">Enquête 3 : avoir un emploie de temps disciplines et équilibrer   </w:t>
      </w:r>
    </w:p>
    <w:p w14:paraId="1EA9CEA1" w14:textId="31509D51" w:rsidR="00344BFB" w:rsidRDefault="00344BFB" w:rsidP="00344BFB">
      <w:pPr>
        <w:pStyle w:val="Paragraphedeliste"/>
        <w:numPr>
          <w:ilvl w:val="0"/>
          <w:numId w:val="14"/>
        </w:numPr>
        <w:spacing w:after="209"/>
        <w:ind w:left="851" w:right="394"/>
      </w:pPr>
      <w:r>
        <w:t>Enquête 4 : apprendre des aines</w:t>
      </w:r>
    </w:p>
    <w:p w14:paraId="64AA5141" w14:textId="3AE1E5E2" w:rsidR="00DA4B35" w:rsidRDefault="00BD54F6">
      <w:pPr>
        <w:numPr>
          <w:ilvl w:val="0"/>
          <w:numId w:val="3"/>
        </w:numPr>
        <w:spacing w:after="207"/>
        <w:ind w:right="394" w:hanging="360"/>
      </w:pPr>
      <w:r>
        <w:t xml:space="preserve">Comment vous voyez-vous dans 3 ans (à la fin de la formation, à l’entrée dans la vie professionnelle) ? </w:t>
      </w:r>
    </w:p>
    <w:p w14:paraId="073CF3F5" w14:textId="047E8A68" w:rsidR="00344BFB" w:rsidRDefault="00344BFB" w:rsidP="00344BFB">
      <w:pPr>
        <w:pStyle w:val="Paragraphedeliste"/>
        <w:spacing w:after="207"/>
        <w:ind w:left="709" w:right="394" w:firstLine="0"/>
      </w:pPr>
      <w:r>
        <w:t xml:space="preserve">Dans 3 ans je me vois comme un individu humainement responsable et professionnellement technique qui pourra affronter des situations et améliore son environnement de travaille </w:t>
      </w:r>
    </w:p>
    <w:p w14:paraId="680505E2" w14:textId="77777777" w:rsidR="00DA4B35" w:rsidRDefault="00BD54F6">
      <w:pPr>
        <w:numPr>
          <w:ilvl w:val="0"/>
          <w:numId w:val="3"/>
        </w:numPr>
        <w:spacing w:after="209"/>
        <w:ind w:right="394" w:hanging="360"/>
      </w:pPr>
      <w:r>
        <w:t xml:space="preserve">Comment vous voyez-vous dans 5 ans (après quelques années d’expérience) ? </w:t>
      </w:r>
    </w:p>
    <w:p w14:paraId="11C3C162" w14:textId="1E5334CB" w:rsidR="00344BFB" w:rsidRDefault="00344BFB" w:rsidP="00344BFB">
      <w:pPr>
        <w:spacing w:after="209"/>
        <w:ind w:right="394"/>
      </w:pPr>
      <w:r>
        <w:t xml:space="preserve">Dans 5 ans je me vois comme étant un expert incontournable dans son secteur et respecter étant </w:t>
      </w:r>
      <w:r>
        <w:t>une personne ayant accumuler assez d’expérience</w:t>
      </w:r>
      <w:r>
        <w:t xml:space="preserve"> pour pouvoir construire une société évoluer </w:t>
      </w:r>
      <w:r>
        <w:t xml:space="preserve">. </w:t>
      </w:r>
    </w:p>
    <w:p w14:paraId="68E8690B" w14:textId="1DDE883F" w:rsidR="00DA4B35" w:rsidRDefault="00BD54F6">
      <w:pPr>
        <w:spacing w:after="217" w:line="259" w:lineRule="auto"/>
        <w:ind w:left="0" w:right="0" w:firstLine="0"/>
        <w:jc w:val="left"/>
      </w:pPr>
      <w:r>
        <w:t xml:space="preserve">  </w:t>
      </w:r>
    </w:p>
    <w:p w14:paraId="3712B578" w14:textId="77777777" w:rsidR="00DA4B35" w:rsidRDefault="00BD54F6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DA4B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656" w:right="1005" w:bottom="2801" w:left="1418" w:header="14" w:footer="5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7DC5C" w14:textId="77777777" w:rsidR="00656FA6" w:rsidRDefault="00656FA6">
      <w:pPr>
        <w:spacing w:after="0" w:line="240" w:lineRule="auto"/>
      </w:pPr>
      <w:r>
        <w:separator/>
      </w:r>
    </w:p>
  </w:endnote>
  <w:endnote w:type="continuationSeparator" w:id="0">
    <w:p w14:paraId="225303B9" w14:textId="77777777" w:rsidR="00656FA6" w:rsidRDefault="00656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67A4" w14:textId="77777777" w:rsidR="00DA4B35" w:rsidRDefault="00BD54F6">
    <w:pPr>
      <w:spacing w:after="135" w:line="259" w:lineRule="auto"/>
      <w:ind w:left="-7" w:right="124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7BE1F5F" wp14:editId="63C64EEF">
          <wp:simplePos x="0" y="0"/>
          <wp:positionH relativeFrom="page">
            <wp:posOffset>4123944</wp:posOffset>
          </wp:positionH>
          <wp:positionV relativeFrom="page">
            <wp:posOffset>9464036</wp:posOffset>
          </wp:positionV>
          <wp:extent cx="2715768" cy="911352"/>
          <wp:effectExtent l="0" t="0" r="0" b="0"/>
          <wp:wrapSquare wrapText="bothSides"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15768" cy="9113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CF1558" wp14:editId="2872A7BD">
              <wp:simplePos x="0" y="0"/>
              <wp:positionH relativeFrom="page">
                <wp:posOffset>896112</wp:posOffset>
              </wp:positionH>
              <wp:positionV relativeFrom="page">
                <wp:posOffset>9182096</wp:posOffset>
              </wp:positionV>
              <wp:extent cx="2034540" cy="516636"/>
              <wp:effectExtent l="0" t="0" r="0" b="0"/>
              <wp:wrapSquare wrapText="bothSides"/>
              <wp:docPr id="2978" name="Group 2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34540" cy="516636"/>
                        <a:chOff x="0" y="0"/>
                        <a:chExt cx="2034540" cy="516636"/>
                      </a:xfrm>
                    </wpg:grpSpPr>
                    <pic:pic xmlns:pic="http://schemas.openxmlformats.org/drawingml/2006/picture">
                      <pic:nvPicPr>
                        <pic:cNvPr id="2980" name="Picture 29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932688" cy="48463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79" name="Picture 297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38784" y="0"/>
                          <a:ext cx="1095756" cy="5105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8" style="width:160.2pt;height:40.68pt;position:absolute;mso-position-horizontal-relative:page;mso-position-horizontal:absolute;margin-left:70.56pt;mso-position-vertical-relative:page;margin-top:723pt;" coordsize="20345,5166">
              <v:shape id="Picture 2980" style="position:absolute;width:9326;height:4846;left:0;top:320;" filled="f">
                <v:imagedata r:id="rId10"/>
              </v:shape>
              <v:shape id="Picture 2979" style="position:absolute;width:10957;height:5105;left:9387;top:0;" filled="f">
                <v:imagedata r:id="rId11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</w:t>
    </w:r>
  </w:p>
  <w:p w14:paraId="3514B50D" w14:textId="77777777" w:rsidR="00DA4B35" w:rsidRDefault="00BD54F6">
    <w:pPr>
      <w:spacing w:after="180" w:line="259" w:lineRule="auto"/>
      <w:ind w:left="0" w:right="124" w:firstLine="0"/>
      <w:jc w:val="left"/>
    </w:pPr>
    <w:r>
      <w:rPr>
        <w:rFonts w:ascii="Times New Roman" w:eastAsia="Times New Roman" w:hAnsi="Times New Roman" w:cs="Times New Roman"/>
      </w:rPr>
      <w:t xml:space="preserve">Note pédagogique PFI : enquête 0 v2 -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</w:rPr>
      <w:t>1</w:t>
    </w:r>
    <w:r>
      <w:rPr>
        <w:rFonts w:ascii="Times New Roman" w:eastAsia="Times New Roman" w:hAnsi="Times New Roman" w:cs="Times New Roman"/>
        <w:b/>
      </w:rPr>
      <w:fldChar w:fldCharType="end"/>
    </w:r>
    <w:r>
      <w:rPr>
        <w:rFonts w:ascii="Times New Roman" w:eastAsia="Times New Roman" w:hAnsi="Times New Roman" w:cs="Times New Roman"/>
      </w:rPr>
      <w:t xml:space="preserve">/ </w:t>
    </w:r>
    <w:fldSimple w:instr=" NUMPAGES   \* MERGEFORMAT ">
      <w:r>
        <w:rPr>
          <w:rFonts w:ascii="Times New Roman" w:eastAsia="Times New Roman" w:hAnsi="Times New Roman" w:cs="Times New Roman"/>
          <w:b/>
        </w:rPr>
        <w:t>4</w:t>
      </w:r>
    </w:fldSimple>
    <w:r>
      <w:rPr>
        <w:rFonts w:ascii="Times New Roman" w:eastAsia="Times New Roman" w:hAnsi="Times New Roman" w:cs="Times New Roman"/>
      </w:rPr>
      <w:t xml:space="preserve">        </w:t>
    </w:r>
  </w:p>
  <w:p w14:paraId="76728F95" w14:textId="77777777" w:rsidR="00DA4B35" w:rsidRDefault="00BD54F6">
    <w:pPr>
      <w:spacing w:after="0" w:line="259" w:lineRule="auto"/>
      <w:ind w:left="0" w:right="124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62E0E" w14:textId="15B0835D" w:rsidR="00DA4B35" w:rsidRDefault="00453750">
    <w:pPr>
      <w:spacing w:after="135" w:line="259" w:lineRule="auto"/>
      <w:ind w:left="-7" w:right="124" w:firstLine="0"/>
      <w:jc w:val="left"/>
    </w:pPr>
    <w:r>
      <w:rPr>
        <w:noProof/>
      </w:rPr>
      <w:drawing>
        <wp:anchor distT="0" distB="0" distL="114300" distR="114300" simplePos="0" relativeHeight="251665408" behindDoc="0" locked="0" layoutInCell="1" hidden="0" allowOverlap="1" wp14:anchorId="4168198E" wp14:editId="5F71394F">
          <wp:simplePos x="0" y="0"/>
          <wp:positionH relativeFrom="column">
            <wp:posOffset>-176530</wp:posOffset>
          </wp:positionH>
          <wp:positionV relativeFrom="paragraph">
            <wp:posOffset>-291465</wp:posOffset>
          </wp:positionV>
          <wp:extent cx="2228850" cy="495300"/>
          <wp:effectExtent l="0" t="0" r="0" b="0"/>
          <wp:wrapSquare wrapText="bothSides" distT="0" distB="0" distL="114300" distR="114300"/>
          <wp:docPr id="9" name="image4.png" descr="LOGO-UCAC-ICAM-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OGO-UCAC-ICAM-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885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54F6">
      <w:rPr>
        <w:rFonts w:ascii="Times New Roman" w:eastAsia="Times New Roman" w:hAnsi="Times New Roman" w:cs="Times New Roman"/>
      </w:rPr>
      <w:t xml:space="preserve"> </w:t>
    </w:r>
  </w:p>
  <w:p w14:paraId="6BC1D4C1" w14:textId="0D45E665" w:rsidR="00DA4B35" w:rsidRDefault="00BD54F6">
    <w:pPr>
      <w:spacing w:after="180" w:line="259" w:lineRule="auto"/>
      <w:ind w:left="0" w:right="124" w:firstLine="0"/>
      <w:jc w:val="left"/>
    </w:pPr>
    <w:r>
      <w:rPr>
        <w:rFonts w:ascii="Times New Roman" w:eastAsia="Times New Roman" w:hAnsi="Times New Roman" w:cs="Times New Roman"/>
      </w:rPr>
      <w:t xml:space="preserve">Note pédagogique PFI : enquête 0 v2 -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</w:rPr>
      <w:t>1</w:t>
    </w:r>
    <w:r>
      <w:rPr>
        <w:rFonts w:ascii="Times New Roman" w:eastAsia="Times New Roman" w:hAnsi="Times New Roman" w:cs="Times New Roman"/>
        <w:b/>
      </w:rPr>
      <w:fldChar w:fldCharType="end"/>
    </w:r>
    <w:r>
      <w:rPr>
        <w:rFonts w:ascii="Times New Roman" w:eastAsia="Times New Roman" w:hAnsi="Times New Roman" w:cs="Times New Roman"/>
      </w:rPr>
      <w:t xml:space="preserve">/ </w:t>
    </w:r>
    <w:fldSimple w:instr=" NUMPAGES   \* MERGEFORMAT ">
      <w:r>
        <w:rPr>
          <w:rFonts w:ascii="Times New Roman" w:eastAsia="Times New Roman" w:hAnsi="Times New Roman" w:cs="Times New Roman"/>
          <w:b/>
        </w:rPr>
        <w:t>4</w:t>
      </w:r>
    </w:fldSimple>
    <w:r>
      <w:rPr>
        <w:rFonts w:ascii="Times New Roman" w:eastAsia="Times New Roman" w:hAnsi="Times New Roman" w:cs="Times New Roman"/>
      </w:rPr>
      <w:t xml:space="preserve">        </w:t>
    </w:r>
  </w:p>
  <w:p w14:paraId="060BF21E" w14:textId="77777777" w:rsidR="00DA4B35" w:rsidRDefault="00BD54F6">
    <w:pPr>
      <w:spacing w:after="0" w:line="259" w:lineRule="auto"/>
      <w:ind w:left="0" w:right="124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372E" w14:textId="77777777" w:rsidR="00DA4B35" w:rsidRDefault="00BD54F6">
    <w:pPr>
      <w:spacing w:after="135" w:line="259" w:lineRule="auto"/>
      <w:ind w:left="-7" w:right="124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445637B" wp14:editId="45062021">
          <wp:simplePos x="0" y="0"/>
          <wp:positionH relativeFrom="page">
            <wp:posOffset>4123944</wp:posOffset>
          </wp:positionH>
          <wp:positionV relativeFrom="page">
            <wp:posOffset>9464036</wp:posOffset>
          </wp:positionV>
          <wp:extent cx="2715768" cy="911352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15768" cy="9113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70B5F8B" wp14:editId="2A5D0AE6">
              <wp:simplePos x="0" y="0"/>
              <wp:positionH relativeFrom="page">
                <wp:posOffset>896112</wp:posOffset>
              </wp:positionH>
              <wp:positionV relativeFrom="page">
                <wp:posOffset>9182096</wp:posOffset>
              </wp:positionV>
              <wp:extent cx="2034540" cy="516636"/>
              <wp:effectExtent l="0" t="0" r="0" b="0"/>
              <wp:wrapSquare wrapText="bothSides"/>
              <wp:docPr id="2898" name="Group 2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34540" cy="516636"/>
                        <a:chOff x="0" y="0"/>
                        <a:chExt cx="2034540" cy="516636"/>
                      </a:xfrm>
                    </wpg:grpSpPr>
                    <pic:pic xmlns:pic="http://schemas.openxmlformats.org/drawingml/2006/picture">
                      <pic:nvPicPr>
                        <pic:cNvPr id="2900" name="Picture 29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932688" cy="48463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99" name="Picture 289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38784" y="0"/>
                          <a:ext cx="1095756" cy="5105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98" style="width:160.2pt;height:40.68pt;position:absolute;mso-position-horizontal-relative:page;mso-position-horizontal:absolute;margin-left:70.56pt;mso-position-vertical-relative:page;margin-top:723pt;" coordsize="20345,5166">
              <v:shape id="Picture 2900" style="position:absolute;width:9326;height:4846;left:0;top:320;" filled="f">
                <v:imagedata r:id="rId10"/>
              </v:shape>
              <v:shape id="Picture 2899" style="position:absolute;width:10957;height:5105;left:9387;top:0;" filled="f">
                <v:imagedata r:id="rId11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</w:t>
    </w:r>
  </w:p>
  <w:p w14:paraId="2362A938" w14:textId="77777777" w:rsidR="00DA4B35" w:rsidRDefault="00BD54F6">
    <w:pPr>
      <w:spacing w:after="180" w:line="259" w:lineRule="auto"/>
      <w:ind w:left="0" w:right="124" w:firstLine="0"/>
      <w:jc w:val="left"/>
    </w:pPr>
    <w:r>
      <w:rPr>
        <w:rFonts w:ascii="Times New Roman" w:eastAsia="Times New Roman" w:hAnsi="Times New Roman" w:cs="Times New Roman"/>
      </w:rPr>
      <w:t xml:space="preserve">Note pédagogique PFI : enquête 0 v2 -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</w:rPr>
      <w:t>1</w:t>
    </w:r>
    <w:r>
      <w:rPr>
        <w:rFonts w:ascii="Times New Roman" w:eastAsia="Times New Roman" w:hAnsi="Times New Roman" w:cs="Times New Roman"/>
        <w:b/>
      </w:rPr>
      <w:fldChar w:fldCharType="end"/>
    </w:r>
    <w:r>
      <w:rPr>
        <w:rFonts w:ascii="Times New Roman" w:eastAsia="Times New Roman" w:hAnsi="Times New Roman" w:cs="Times New Roman"/>
      </w:rPr>
      <w:t xml:space="preserve">/ </w:t>
    </w:r>
    <w:fldSimple w:instr=" NUMPAGES   \* MERGEFORMAT ">
      <w:r>
        <w:rPr>
          <w:rFonts w:ascii="Times New Roman" w:eastAsia="Times New Roman" w:hAnsi="Times New Roman" w:cs="Times New Roman"/>
          <w:b/>
        </w:rPr>
        <w:t>4</w:t>
      </w:r>
    </w:fldSimple>
    <w:r>
      <w:rPr>
        <w:rFonts w:ascii="Times New Roman" w:eastAsia="Times New Roman" w:hAnsi="Times New Roman" w:cs="Times New Roman"/>
      </w:rPr>
      <w:t xml:space="preserve">        </w:t>
    </w:r>
  </w:p>
  <w:p w14:paraId="1B028417" w14:textId="77777777" w:rsidR="00DA4B35" w:rsidRDefault="00BD54F6">
    <w:pPr>
      <w:spacing w:after="0" w:line="259" w:lineRule="auto"/>
      <w:ind w:left="0" w:right="124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399E1" w14:textId="77777777" w:rsidR="00656FA6" w:rsidRDefault="00656FA6">
      <w:pPr>
        <w:spacing w:after="0" w:line="240" w:lineRule="auto"/>
      </w:pPr>
      <w:r>
        <w:separator/>
      </w:r>
    </w:p>
  </w:footnote>
  <w:footnote w:type="continuationSeparator" w:id="0">
    <w:p w14:paraId="63CE96AD" w14:textId="77777777" w:rsidR="00656FA6" w:rsidRDefault="00656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4" w:tblpY="14"/>
      <w:tblOverlap w:val="never"/>
      <w:tblW w:w="11896" w:type="dxa"/>
      <w:tblInd w:w="0" w:type="dxa"/>
      <w:tblCellMar>
        <w:top w:w="357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1896"/>
    </w:tblGrid>
    <w:tr w:rsidR="00DA4B35" w14:paraId="6A3C2DF0" w14:textId="77777777">
      <w:trPr>
        <w:trHeight w:val="1349"/>
      </w:trPr>
      <w:tc>
        <w:tcPr>
          <w:tcW w:w="11896" w:type="dxa"/>
          <w:tcBorders>
            <w:top w:val="nil"/>
            <w:left w:val="nil"/>
            <w:bottom w:val="nil"/>
            <w:right w:val="nil"/>
          </w:tcBorders>
          <w:shd w:val="clear" w:color="auto" w:fill="996633"/>
        </w:tcPr>
        <w:p w14:paraId="5412A476" w14:textId="77777777" w:rsidR="00DA4B35" w:rsidRDefault="00BD54F6">
          <w:pPr>
            <w:spacing w:after="0" w:line="259" w:lineRule="auto"/>
            <w:ind w:left="0" w:right="45" w:firstLine="0"/>
            <w:jc w:val="center"/>
          </w:pPr>
          <w:r>
            <w:rPr>
              <w:color w:val="FFFFFF"/>
              <w:sz w:val="40"/>
            </w:rPr>
            <w:t xml:space="preserve">Projet de formation individuel  </w:t>
          </w:r>
        </w:p>
      </w:tc>
    </w:tr>
    <w:tr w:rsidR="00DA4B35" w14:paraId="2786DAD7" w14:textId="77777777">
      <w:trPr>
        <w:trHeight w:val="1049"/>
      </w:trPr>
      <w:tc>
        <w:tcPr>
          <w:tcW w:w="11896" w:type="dxa"/>
          <w:tcBorders>
            <w:top w:val="nil"/>
            <w:left w:val="nil"/>
            <w:bottom w:val="nil"/>
            <w:right w:val="nil"/>
          </w:tcBorders>
          <w:shd w:val="clear" w:color="auto" w:fill="734D26"/>
          <w:vAlign w:val="center"/>
        </w:tcPr>
        <w:p w14:paraId="21BB3FAF" w14:textId="77777777" w:rsidR="00DA4B35" w:rsidRDefault="00BD54F6">
          <w:pPr>
            <w:spacing w:after="0" w:line="259" w:lineRule="auto"/>
            <w:ind w:left="0" w:right="80" w:firstLine="0"/>
            <w:jc w:val="center"/>
          </w:pPr>
          <w:r>
            <w:rPr>
              <w:color w:val="FFFFFF"/>
              <w:sz w:val="40"/>
            </w:rPr>
            <w:t xml:space="preserve">Enquête 0 </w:t>
          </w:r>
        </w:p>
      </w:tc>
    </w:tr>
  </w:tbl>
  <w:p w14:paraId="7B8641C5" w14:textId="77777777" w:rsidR="00DA4B35" w:rsidRDefault="00DA4B35">
    <w:pPr>
      <w:spacing w:after="0" w:line="259" w:lineRule="auto"/>
      <w:ind w:left="-1418" w:right="10895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4" w:tblpY="14"/>
      <w:tblOverlap w:val="never"/>
      <w:tblW w:w="11896" w:type="dxa"/>
      <w:tblInd w:w="0" w:type="dxa"/>
      <w:tblCellMar>
        <w:top w:w="357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1896"/>
    </w:tblGrid>
    <w:tr w:rsidR="00DA4B35" w14:paraId="1DB56952" w14:textId="77777777">
      <w:trPr>
        <w:trHeight w:val="1349"/>
      </w:trPr>
      <w:tc>
        <w:tcPr>
          <w:tcW w:w="11896" w:type="dxa"/>
          <w:tcBorders>
            <w:top w:val="nil"/>
            <w:left w:val="nil"/>
            <w:bottom w:val="nil"/>
            <w:right w:val="nil"/>
          </w:tcBorders>
          <w:shd w:val="clear" w:color="auto" w:fill="996633"/>
        </w:tcPr>
        <w:p w14:paraId="5FFD9120" w14:textId="77777777" w:rsidR="00DA4B35" w:rsidRDefault="00BD54F6">
          <w:pPr>
            <w:spacing w:after="0" w:line="259" w:lineRule="auto"/>
            <w:ind w:left="0" w:right="45" w:firstLine="0"/>
            <w:jc w:val="center"/>
          </w:pPr>
          <w:r>
            <w:rPr>
              <w:color w:val="FFFFFF"/>
              <w:sz w:val="40"/>
            </w:rPr>
            <w:t xml:space="preserve">Projet de formation individuel  </w:t>
          </w:r>
        </w:p>
      </w:tc>
    </w:tr>
    <w:tr w:rsidR="00DA4B35" w14:paraId="42C14FF6" w14:textId="77777777">
      <w:trPr>
        <w:trHeight w:val="1049"/>
      </w:trPr>
      <w:tc>
        <w:tcPr>
          <w:tcW w:w="11896" w:type="dxa"/>
          <w:tcBorders>
            <w:top w:val="nil"/>
            <w:left w:val="nil"/>
            <w:bottom w:val="nil"/>
            <w:right w:val="nil"/>
          </w:tcBorders>
          <w:shd w:val="clear" w:color="auto" w:fill="734D26"/>
          <w:vAlign w:val="center"/>
        </w:tcPr>
        <w:p w14:paraId="53962975" w14:textId="77777777" w:rsidR="00DA4B35" w:rsidRDefault="00BD54F6">
          <w:pPr>
            <w:spacing w:after="0" w:line="259" w:lineRule="auto"/>
            <w:ind w:left="0" w:right="80" w:firstLine="0"/>
            <w:jc w:val="center"/>
          </w:pPr>
          <w:r>
            <w:rPr>
              <w:color w:val="FFFFFF"/>
              <w:sz w:val="40"/>
            </w:rPr>
            <w:t xml:space="preserve">Enquête 0 </w:t>
          </w:r>
        </w:p>
      </w:tc>
    </w:tr>
  </w:tbl>
  <w:p w14:paraId="0D255DC6" w14:textId="77777777" w:rsidR="00DA4B35" w:rsidRDefault="00DA4B35">
    <w:pPr>
      <w:spacing w:after="0" w:line="259" w:lineRule="auto"/>
      <w:ind w:left="-1418" w:right="10895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4" w:tblpY="14"/>
      <w:tblOverlap w:val="never"/>
      <w:tblW w:w="11896" w:type="dxa"/>
      <w:tblInd w:w="0" w:type="dxa"/>
      <w:tblCellMar>
        <w:top w:w="357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1896"/>
    </w:tblGrid>
    <w:tr w:rsidR="00DA4B35" w14:paraId="645923F0" w14:textId="77777777">
      <w:trPr>
        <w:trHeight w:val="1349"/>
      </w:trPr>
      <w:tc>
        <w:tcPr>
          <w:tcW w:w="11896" w:type="dxa"/>
          <w:tcBorders>
            <w:top w:val="nil"/>
            <w:left w:val="nil"/>
            <w:bottom w:val="nil"/>
            <w:right w:val="nil"/>
          </w:tcBorders>
          <w:shd w:val="clear" w:color="auto" w:fill="996633"/>
        </w:tcPr>
        <w:p w14:paraId="1DABD6B8" w14:textId="77777777" w:rsidR="00DA4B35" w:rsidRDefault="00BD54F6">
          <w:pPr>
            <w:spacing w:after="0" w:line="259" w:lineRule="auto"/>
            <w:ind w:left="0" w:right="45" w:firstLine="0"/>
            <w:jc w:val="center"/>
          </w:pPr>
          <w:r>
            <w:rPr>
              <w:color w:val="FFFFFF"/>
              <w:sz w:val="40"/>
            </w:rPr>
            <w:t xml:space="preserve">Projet de formation individuel  </w:t>
          </w:r>
        </w:p>
      </w:tc>
    </w:tr>
    <w:tr w:rsidR="00DA4B35" w14:paraId="732A091D" w14:textId="77777777">
      <w:trPr>
        <w:trHeight w:val="1049"/>
      </w:trPr>
      <w:tc>
        <w:tcPr>
          <w:tcW w:w="11896" w:type="dxa"/>
          <w:tcBorders>
            <w:top w:val="nil"/>
            <w:left w:val="nil"/>
            <w:bottom w:val="nil"/>
            <w:right w:val="nil"/>
          </w:tcBorders>
          <w:shd w:val="clear" w:color="auto" w:fill="734D26"/>
          <w:vAlign w:val="center"/>
        </w:tcPr>
        <w:p w14:paraId="4AC498E3" w14:textId="77777777" w:rsidR="00DA4B35" w:rsidRDefault="00BD54F6">
          <w:pPr>
            <w:spacing w:after="0" w:line="259" w:lineRule="auto"/>
            <w:ind w:left="0" w:right="80" w:firstLine="0"/>
            <w:jc w:val="center"/>
          </w:pPr>
          <w:r>
            <w:rPr>
              <w:color w:val="FFFFFF"/>
              <w:sz w:val="40"/>
            </w:rPr>
            <w:t xml:space="preserve">Enquête 0 </w:t>
          </w:r>
        </w:p>
      </w:tc>
    </w:tr>
  </w:tbl>
  <w:p w14:paraId="2EAC96C5" w14:textId="77777777" w:rsidR="00DA4B35" w:rsidRDefault="00DA4B35">
    <w:pPr>
      <w:spacing w:after="0" w:line="259" w:lineRule="auto"/>
      <w:ind w:left="-1418" w:right="10895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94B"/>
    <w:multiLevelType w:val="hybridMultilevel"/>
    <w:tmpl w:val="11DA2E4E"/>
    <w:lvl w:ilvl="0" w:tplc="AFB2E14C">
      <w:start w:val="1"/>
      <w:numFmt w:val="upperLetter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50483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744A6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50483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A447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50483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4C346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50483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2C22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50483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32B0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50483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9CDE5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50483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6CB6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50483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B6DCE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50483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3812A4"/>
    <w:multiLevelType w:val="hybridMultilevel"/>
    <w:tmpl w:val="BC64DB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53517"/>
    <w:multiLevelType w:val="hybridMultilevel"/>
    <w:tmpl w:val="5ACCBBFC"/>
    <w:lvl w:ilvl="0" w:tplc="B5E819C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5EC24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1AF6F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E2FE4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2CF6D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10507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9AD8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D64F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3E0A8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945E3C"/>
    <w:multiLevelType w:val="hybridMultilevel"/>
    <w:tmpl w:val="C60A1FAE"/>
    <w:lvl w:ilvl="0" w:tplc="040C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028721E"/>
    <w:multiLevelType w:val="hybridMultilevel"/>
    <w:tmpl w:val="5C1AD79E"/>
    <w:lvl w:ilvl="0" w:tplc="040C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0E7244A"/>
    <w:multiLevelType w:val="hybridMultilevel"/>
    <w:tmpl w:val="F266BDB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B57B0"/>
    <w:multiLevelType w:val="hybridMultilevel"/>
    <w:tmpl w:val="851E3958"/>
    <w:lvl w:ilvl="0" w:tplc="040C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7985468"/>
    <w:multiLevelType w:val="hybridMultilevel"/>
    <w:tmpl w:val="CDC4548E"/>
    <w:lvl w:ilvl="0" w:tplc="040C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99719F9"/>
    <w:multiLevelType w:val="hybridMultilevel"/>
    <w:tmpl w:val="13E2089A"/>
    <w:lvl w:ilvl="0" w:tplc="040C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E784D15"/>
    <w:multiLevelType w:val="hybridMultilevel"/>
    <w:tmpl w:val="C0E20FD0"/>
    <w:lvl w:ilvl="0" w:tplc="040C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E964330"/>
    <w:multiLevelType w:val="hybridMultilevel"/>
    <w:tmpl w:val="7C6A4D98"/>
    <w:lvl w:ilvl="0" w:tplc="30768D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E6B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9A66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B85C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4EBE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5C9E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A6C7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CAF4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088F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4B7FB8"/>
    <w:multiLevelType w:val="hybridMultilevel"/>
    <w:tmpl w:val="05F85800"/>
    <w:lvl w:ilvl="0" w:tplc="040C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640E4966"/>
    <w:multiLevelType w:val="hybridMultilevel"/>
    <w:tmpl w:val="4254E44C"/>
    <w:lvl w:ilvl="0" w:tplc="040C0009">
      <w:start w:val="1"/>
      <w:numFmt w:val="bullet"/>
      <w:lvlText w:val=""/>
      <w:lvlJc w:val="left"/>
      <w:pPr>
        <w:ind w:left="21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3" w15:restartNumberingAfterBreak="0">
    <w:nsid w:val="662D25A4"/>
    <w:multiLevelType w:val="hybridMultilevel"/>
    <w:tmpl w:val="7EC02598"/>
    <w:lvl w:ilvl="0" w:tplc="040C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70B77F19"/>
    <w:multiLevelType w:val="hybridMultilevel"/>
    <w:tmpl w:val="70B681A8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017420412">
    <w:abstractNumId w:val="10"/>
  </w:num>
  <w:num w:numId="2" w16cid:durableId="873077121">
    <w:abstractNumId w:val="0"/>
  </w:num>
  <w:num w:numId="3" w16cid:durableId="2020616351">
    <w:abstractNumId w:val="2"/>
  </w:num>
  <w:num w:numId="4" w16cid:durableId="2026249924">
    <w:abstractNumId w:val="1"/>
  </w:num>
  <w:num w:numId="5" w16cid:durableId="2089643480">
    <w:abstractNumId w:val="9"/>
  </w:num>
  <w:num w:numId="6" w16cid:durableId="29377760">
    <w:abstractNumId w:val="7"/>
  </w:num>
  <w:num w:numId="7" w16cid:durableId="2120836706">
    <w:abstractNumId w:val="6"/>
  </w:num>
  <w:num w:numId="8" w16cid:durableId="1241451370">
    <w:abstractNumId w:val="3"/>
  </w:num>
  <w:num w:numId="9" w16cid:durableId="761804101">
    <w:abstractNumId w:val="13"/>
  </w:num>
  <w:num w:numId="10" w16cid:durableId="1860123998">
    <w:abstractNumId w:val="5"/>
  </w:num>
  <w:num w:numId="11" w16cid:durableId="2013989511">
    <w:abstractNumId w:val="4"/>
  </w:num>
  <w:num w:numId="12" w16cid:durableId="2023312064">
    <w:abstractNumId w:val="14"/>
  </w:num>
  <w:num w:numId="13" w16cid:durableId="1604612169">
    <w:abstractNumId w:val="12"/>
  </w:num>
  <w:num w:numId="14" w16cid:durableId="1153908464">
    <w:abstractNumId w:val="11"/>
  </w:num>
  <w:num w:numId="15" w16cid:durableId="6967809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B35"/>
    <w:rsid w:val="00344BFB"/>
    <w:rsid w:val="003C0047"/>
    <w:rsid w:val="00453750"/>
    <w:rsid w:val="00456AE7"/>
    <w:rsid w:val="004639A4"/>
    <w:rsid w:val="00656FA6"/>
    <w:rsid w:val="0079214C"/>
    <w:rsid w:val="00914577"/>
    <w:rsid w:val="00A41C6D"/>
    <w:rsid w:val="00B10C40"/>
    <w:rsid w:val="00B250D7"/>
    <w:rsid w:val="00BD54F6"/>
    <w:rsid w:val="00C7763A"/>
    <w:rsid w:val="00DA4B35"/>
    <w:rsid w:val="00E75AD4"/>
    <w:rsid w:val="00F539DB"/>
    <w:rsid w:val="00F9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C957C"/>
  <w15:docId w15:val="{8E68B9F2-AA6F-45FF-A939-D27D2983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9" w:lineRule="auto"/>
      <w:ind w:left="10" w:right="408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hd w:val="clear" w:color="auto" w:fill="766A45"/>
      <w:spacing w:after="262"/>
      <w:ind w:left="10" w:hanging="10"/>
      <w:outlineLvl w:val="0"/>
    </w:pPr>
    <w:rPr>
      <w:rFonts w:ascii="Calibri" w:eastAsia="Calibri" w:hAnsi="Calibri" w:cs="Calibri"/>
      <w:b/>
      <w:color w:val="FFFF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C77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925</Words>
  <Characters>5090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NP_PFI_Enquete0_Groupe</vt:lpstr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NP_PFI_Enquete0_Groupe</dc:title>
  <dc:subject/>
  <dc:creator>cmeslin</dc:creator>
  <cp:keywords/>
  <cp:lastModifiedBy>yann tony</cp:lastModifiedBy>
  <cp:revision>2</cp:revision>
  <dcterms:created xsi:type="dcterms:W3CDTF">2023-03-31T09:19:00Z</dcterms:created>
  <dcterms:modified xsi:type="dcterms:W3CDTF">2023-03-31T09:19:00Z</dcterms:modified>
</cp:coreProperties>
</file>