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240" w:leader="none"/>
        </w:tabs>
        <w:spacing w:before="0" w:after="3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0000" w:val="clear"/>
          <w:vertAlign w:val="superscript"/>
        </w:rPr>
        <w:t xml:space="preserve">  </w:t>
        <w:tab/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FF0000" w:val="clear"/>
        </w:rPr>
        <w:t xml:space="preserve">SP MEDICAL GROUP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55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DOCUMENTAÇÃO - SP MEDICAL GROUP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Resumo: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Esta documentação serve para especificar como e quando foi feito o projeto, suas etapas e necessidades conforme passadas pelo cliente.</w:t>
      </w:r>
    </w:p>
    <w:p>
      <w:pPr>
        <w:keepNext w:val="true"/>
        <w:keepLines w:val="true"/>
        <w:numPr>
          <w:ilvl w:val="0"/>
          <w:numId w:val="7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Descrição do projeto: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projeto SP Medical Group é um sistema completo para uma clínica, onde foi realizado a modelagem de dados e criação do banco de dados a ser utilizado pela clínica contratante.</w:t>
      </w:r>
    </w:p>
    <w:p>
      <w:pPr>
        <w:keepNext w:val="true"/>
        <w:keepLines w:val="true"/>
        <w:numPr>
          <w:ilvl w:val="0"/>
          <w:numId w:val="9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Modelagem de Software: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modelagem de software é um modelo de dados bom para ser a base para a criação de um Banco de Dados. O banco de dados é de suma importância para todas as empresas, comércios, serviços em geral, com ele você salva dados de clientes, é possível facilitar acesso a qualquer dado da empresa, atualizações e melhorias das informações, e possibilitam análises e comparações entre os dados.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 banco de dados relacional organiza os dados em tabelas, com colunas e linhas, através dele é possível acessar as informações cadastradas de maneira mais eficaz pela forma que são estruturados. A diferença do Banco de Dados Relacional e Não relacional, é que no relacional você precisa planejar a estrutura, pois você não consegue inserir um dado se não tiver previamente definido as relações das tabelas, que no Não relacional, não será necessário.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Modelo Conceitual: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modelo conceitual é como um escopo simples do que será feito, definindo relações: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260" w:dyaOrig="4474">
          <v:rect xmlns:o="urn:schemas-microsoft-com:office:office" xmlns:v="urn:schemas-microsoft-com:vml" id="rectole0000000000" style="width:413.00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Modelo Lógico: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modelo lógico é um mapeamento detalhado, onde aparecem mais informações sobre o produto, atributos e também o que será chave primaria ou secundaria:</w:t>
      </w:r>
    </w:p>
    <w:p>
      <w:pPr>
        <w:spacing w:before="0" w:after="160" w:line="276"/>
        <w:ind w:right="0" w:left="-5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260" w:dyaOrig="9273">
          <v:rect xmlns:o="urn:schemas-microsoft-com:office:office" xmlns:v="urn:schemas-microsoft-com:vml" id="rectole0000000001" style="width:413.000000pt;height:46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Modelo Físico:</w:t>
      </w: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modelo físico é um diagrama do banco de dados pronto feito no SQL Server.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object w:dxaOrig="8260" w:dyaOrig="7613">
          <v:rect xmlns:o="urn:schemas-microsoft-com:office:office" xmlns:v="urn:schemas-microsoft-com:vml" id="rectole0000000002" style="width:413.000000pt;height:38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C00000"/>
          <w:spacing w:val="0"/>
          <w:position w:val="0"/>
          <w:sz w:val="28"/>
          <w:shd w:fill="auto" w:val="clear"/>
        </w:rPr>
        <w:t xml:space="preserve">Cronograma (Banco de dados):</w:t>
      </w:r>
    </w:p>
    <w:tbl>
      <w:tblPr/>
      <w:tblGrid>
        <w:gridCol w:w="1694"/>
        <w:gridCol w:w="1417"/>
        <w:gridCol w:w="1417"/>
        <w:gridCol w:w="1417"/>
        <w:gridCol w:w="1417"/>
      </w:tblGrid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2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4</w:t>
            </w: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Conceitual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9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Lógico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4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Físico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3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DDL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0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DML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689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DQL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689" w:hRule="auto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Documentação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