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Часть 1: Выбор Сценария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Для данной работы выбран сценарий: </w:t>
      </w:r>
      <w:r w:rsidDel="00000000" w:rsidR="00000000" w:rsidRPr="00000000">
        <w:rPr>
          <w:b w:val="1"/>
          <w:rtl w:val="0"/>
        </w:rPr>
        <w:t xml:space="preserve">Система высшего образования</w:t>
      </w:r>
      <w:r w:rsidDel="00000000" w:rsidR="00000000" w:rsidRPr="00000000">
        <w:rPr>
          <w:rtl w:val="0"/>
        </w:rPr>
        <w:t xml:space="preserve">. Эта система будет управлять студентами, лекциями, преподавателями и посещениями.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Часть 2: Проектирование Базы Данных и Документация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Идентификация Сущностей и Атрибутов: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Лекции (Lectures):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Преподаватели (Teachers):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Студенты (Students):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Посещение (Attendance): (Для отслеживания присутствия студентов на лекции)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Проектирование Таблиц: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Table Name: Teachers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Хранит информацию о преподавателях университета.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b w:val="1"/>
          <w:rtl w:val="0"/>
        </w:rPr>
        <w:t xml:space="preserve">Attributes: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■ TeacherID: INTEGER, PK, NOT NULL, UNIQUE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■ FirstName: VARCHAR(100), NOT NULL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■ LastName: VARCHAR(100), NOT NULL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b w:val="1"/>
          <w:rtl w:val="0"/>
        </w:rPr>
        <w:t xml:space="preserve">Constraints: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■ PK_Teachers: PRIMARY KEY (TeacherID)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■ UQ_TeacherFullName: UNIQUE (FirstName, LastName)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Table Name: Lectures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Содержит информацию о лекциях.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b w:val="1"/>
          <w:rtl w:val="0"/>
        </w:rPr>
        <w:t xml:space="preserve">Attributes: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■ LectureID: INTEGER, PK, NOT NULL, UNIQUE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■ Title: VARCHAR(255), NOT NULL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■ Floor: INTEGER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■ TeacherID: INTEGER, FK (REFERENCES Teachers), NOT NULL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b w:val="1"/>
          <w:rtl w:val="0"/>
        </w:rPr>
        <w:t xml:space="preserve">Constraints: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■ PK_Lectures: PRIMARY KEY (LectureID)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■ CHK_ Floor: CHECK ( Floor &gt;= 1 AND  Floor &lt;= 5)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■ FK_Lecture_Teachers: FOREIGN KEY (TeacherID) REFERENCES Teachers(TeacherID)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Table Name: Students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Хранит данные о студентах университета.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b w:val="1"/>
          <w:rtl w:val="0"/>
        </w:rPr>
        <w:t xml:space="preserve">Attributes: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■ StudentID: INTEGER, PK, NOT NULL, UNIQUE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■ FirstName: VARCHAR(100), NOT NULL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■ LastName: VARCHAR(100), NOT NULL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■ Email: VARCHAR(255), UNIQUE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b w:val="1"/>
          <w:rtl w:val="0"/>
        </w:rPr>
        <w:t xml:space="preserve">Constraints: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■ PK_Students: PRIMARY KEY (StudentID)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■ UQ_Email: UNIQUE (Email)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Table Name: Attendance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Таблица для реализации связи многие-ко-многим. Таблица для отслеживания посещаемости студентами лекций.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b w:val="1"/>
          <w:rtl w:val="0"/>
        </w:rPr>
        <w:t xml:space="preserve">Attributes: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■ AttendanceID: INTEGER, PK, NOT NULL, UNIQUE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■ LectureID: INTEGER, FK (REFERENCES Lectures), NOT NULL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■ StudentID: INTEGER, FK (REFERENCES Students), NOT NULL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■ AttendanceDate: DATE, NOT NULL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■ Present: BOOLEAN, NOT NULL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■ ReasonForAbsence: VARCHAR(255), NULL</w:t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b w:val="1"/>
          <w:rtl w:val="0"/>
        </w:rPr>
        <w:t xml:space="preserve">Constraints: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■ PK_Attendance: PRIMARY KEY (AttendanceID)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■ FK_Attendance_Lectures: FOREIGN KEY (LectureID) REFERENCES Lectures(LectureID)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■ FK_Attendance_Students: FOREIGN KEY (StudentID) REFERENCES Students(StudentID)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■ UQ_StudentLectureDate: UNIQUE (StudentID, LectureID, AttendanceDate)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■ CHK_Reason: CHECK (Present = TRUE OR ReasonForAbsence IS NOT NULL)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Взаимосвязи: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■ </w:t>
      </w:r>
      <w:r w:rsidDel="00000000" w:rsidR="00000000" w:rsidRPr="00000000">
        <w:rPr>
          <w:b w:val="1"/>
          <w:rtl w:val="0"/>
        </w:rPr>
        <w:t xml:space="preserve">Teachers и Lectures (Один-ко-Многим):</w:t>
      </w:r>
      <w:r w:rsidDel="00000000" w:rsidR="00000000" w:rsidRPr="00000000">
        <w:rPr>
          <w:rtl w:val="0"/>
        </w:rPr>
        <w:t xml:space="preserve"> Один преподаватель может вести множество лекций, но каждая лекция в этом варианте имеет только одного преподавателя.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○  </w:t>
      </w:r>
      <w:r w:rsidDel="00000000" w:rsidR="00000000" w:rsidRPr="00000000">
        <w:rPr>
          <w:b w:val="1"/>
          <w:color w:val="38761d"/>
          <w:rtl w:val="0"/>
        </w:rPr>
        <w:t xml:space="preserve">Lectures.TeacherID</w:t>
      </w:r>
      <w:r w:rsidDel="00000000" w:rsidR="00000000" w:rsidRPr="00000000">
        <w:rPr>
          <w:rtl w:val="0"/>
        </w:rPr>
        <w:t xml:space="preserve"> является внешним ключом, ссылающимся на </w:t>
      </w:r>
      <w:r w:rsidDel="00000000" w:rsidR="00000000" w:rsidRPr="00000000">
        <w:rPr>
          <w:b w:val="1"/>
          <w:color w:val="38761d"/>
          <w:rtl w:val="0"/>
        </w:rPr>
        <w:t xml:space="preserve">Teachers.TeacherID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■  </w:t>
      </w:r>
      <w:r w:rsidDel="00000000" w:rsidR="00000000" w:rsidRPr="00000000">
        <w:rPr>
          <w:b w:val="1"/>
          <w:rtl w:val="0"/>
        </w:rPr>
        <w:t xml:space="preserve">Lectures и Attendance (Один-ко-Многим): </w:t>
      </w:r>
      <w:r w:rsidDel="00000000" w:rsidR="00000000" w:rsidRPr="00000000">
        <w:rPr>
          <w:rtl w:val="0"/>
        </w:rPr>
        <w:t xml:space="preserve">Одна лекция может быть посещена множеством студентов (много записей о посещении), но каждая запись о посещении относится к одной конкретной лекции.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b w:val="1"/>
          <w:color w:val="38761d"/>
          <w:rtl w:val="0"/>
        </w:rPr>
        <w:t xml:space="preserve">Attendance.LectureID</w:t>
      </w:r>
      <w:r w:rsidDel="00000000" w:rsidR="00000000" w:rsidRPr="00000000">
        <w:rPr>
          <w:rtl w:val="0"/>
        </w:rPr>
        <w:t xml:space="preserve"> является внешним ключом, ссылающимся на </w:t>
      </w:r>
      <w:r w:rsidDel="00000000" w:rsidR="00000000" w:rsidRPr="00000000">
        <w:rPr>
          <w:b w:val="1"/>
          <w:color w:val="38761d"/>
          <w:rtl w:val="0"/>
        </w:rPr>
        <w:t xml:space="preserve">Lectures.LectureID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■ </w:t>
      </w:r>
      <w:r w:rsidDel="00000000" w:rsidR="00000000" w:rsidRPr="00000000">
        <w:rPr>
          <w:b w:val="1"/>
          <w:rtl w:val="0"/>
        </w:rPr>
        <w:t xml:space="preserve">Students и Attendance (Один-ко-Многим):</w:t>
      </w:r>
      <w:r w:rsidDel="00000000" w:rsidR="00000000" w:rsidRPr="00000000">
        <w:rPr>
          <w:rtl w:val="0"/>
        </w:rPr>
        <w:t xml:space="preserve"> Один студент может посещать множество лекций (много записей о посещении), но каждая запись о посещении относится к одному конкретному студенту.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b w:val="1"/>
          <w:color w:val="38761d"/>
          <w:rtl w:val="0"/>
        </w:rPr>
        <w:t xml:space="preserve">Attendance.StudentID</w:t>
      </w:r>
      <w:r w:rsidDel="00000000" w:rsidR="00000000" w:rsidRPr="00000000">
        <w:rPr>
          <w:rtl w:val="0"/>
        </w:rPr>
        <w:t xml:space="preserve"> является внешним ключом, ссылающимся на </w:t>
      </w:r>
      <w:r w:rsidDel="00000000" w:rsidR="00000000" w:rsidRPr="00000000">
        <w:rPr>
          <w:b w:val="1"/>
          <w:color w:val="38761d"/>
          <w:rtl w:val="0"/>
        </w:rPr>
        <w:t xml:space="preserve">Students.StudentID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Part 3: ER-Диаграмма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7250409" cy="377743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0409" cy="3777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