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ind w:left="178"/>
        <w:jc w:val="center"/>
      </w:pPr>
      <w:r>
        <w:rPr>
          <w:rFonts w:ascii="Arial" w:eastAsia="Arial" w:cs="Arial" w:hAnsi="Arial"/>
          <w:b/>
          <w:sz w:val="28"/>
        </w:rPr>
        <w:t>Code-Layout, Readability and Reusability</w:t>
      </w:r>
    </w:p>
    <w:tbl>
      <w:tblPr>
        <w:jc w:val="left"/>
        <w:tblInd w:w="-212" w:type="dxa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05 July 2026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Team 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SWTID-2026-2053</w:t>
            </w:r>
            <w:bookmarkStart w:id="0" w:name="_GoBack"/>
            <w:bookmarkEnd w:id="0"/>
          </w:p>
        </w:tc>
      </w:tr>
      <w:tr>
        <w:trPr>
          <w:trHeight w:val="59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Project 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OptiCrop: Smart Agricultural Production Optimization Engine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Maximum 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5 Marks</w:t>
            </w:r>
          </w:p>
        </w:tc>
      </w:tr>
    </w:tbl>
    <w:p>
      <w:pPr>
        <w:spacing w:after="3"/>
        <w:ind w:left="13" w:hanging="10"/>
      </w:pPr>
      <w:r>
        <w:rPr>
          <w:rFonts w:ascii="Arial" w:eastAsia="Arial" w:cs="Arial" w:hAnsi="Arial"/>
          <w:b/>
        </w:rPr>
        <w:t>Code-Layout, Readability and Reusability:</w:t>
      </w:r>
    </w:p>
    <w:p>
      <w:pPr>
        <w:spacing w:after="642" w:line="300" w:lineRule="auto"/>
        <w:ind w:left="14"/>
      </w:pPr>
      <w:r>
        <w:rPr>
          <w:rFonts w:ascii="Arial" w:eastAsia="Arial" w:cs="Arial" w:hAnsi="Arial"/>
          <w:sz w:val="20"/>
        </w:rP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pPr>
        <w:spacing w:after="3"/>
        <w:ind w:left="13" w:hanging="10"/>
      </w:pPr>
      <w:r>
        <w:drawing>
          <wp:anchor distT="0" distB="0" distL="114300" distR="114300" simplePos="0" relativeHeight="11" behindDoc="1" locked="0" layoutInCell="1" hidden="0" allowOverlap="0">
            <wp:simplePos x="0" y="0"/>
            <wp:positionH relativeFrom="page">
              <wp:posOffset>868680</wp:posOffset>
            </wp:positionH>
            <wp:positionV relativeFrom="page">
              <wp:posOffset>591312</wp:posOffset>
            </wp:positionV>
            <wp:extent cx="1362456" cy="656843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456" cy="65684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2" behindDoc="1" locked="0" layoutInCell="1" hidden="0" allowOverlap="0">
            <wp:simplePos x="0" y="0"/>
            <wp:positionH relativeFrom="page">
              <wp:posOffset>5698236</wp:posOffset>
            </wp:positionH>
            <wp:positionV relativeFrom="page">
              <wp:posOffset>571500</wp:posOffset>
            </wp:positionV>
            <wp:extent cx="1095756" cy="504444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756" cy="5044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cs="Arial" w:hAnsi="Arial"/>
          <w:b/>
        </w:rPr>
        <w:t>Code Layout Checklist:</w:t>
      </w:r>
    </w:p>
    <w:tbl>
      <w:tblPr>
        <w:jc w:val="left"/>
        <w:tblInd w:w="-444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9" w:type="dxa"/>
          <w:left w:w="22" w:type="dxa"/>
          <w:bottom w:w="0" w:type="dxa"/>
          <w:right w:w="31" w:type="dxa"/>
        </w:tblCellMar>
      </w:tblPr>
      <w:tblGrid>
        <w:gridCol w:w="580"/>
        <w:gridCol w:w="2260"/>
        <w:gridCol w:w="3120"/>
        <w:gridCol w:w="1700"/>
        <w:gridCol w:w="2660"/>
      </w:tblGrid>
      <w:tr>
        <w:trPr>
          <w:trHeight w:val="93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b/>
                <w:sz w:val="18"/>
              </w:rPr>
              <w:t>Code Quality Parameter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Description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Followed</w:t>
            </w:r>
          </w:p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(Yes / No / Partial)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b/>
                <w:sz w:val="18"/>
              </w:rPr>
              <w:t>Remarks</w:t>
            </w:r>
          </w:p>
        </w:tc>
      </w:tr>
      <w:tr>
        <w:trPr>
          <w:trHeight w:val="71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Consistent Indentation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20"/>
              </w:rPr>
              <w:t>Uniform spacing/tabs used throughout the code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11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Proper indentation and formatting maintained throughout the project.</w:t>
            </w:r>
          </w:p>
        </w:tc>
      </w:tr>
      <w:tr>
        <w:trPr>
          <w:trHeight w:val="74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Proper File Structure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Files and folders are logically organized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9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247" w:firstLine="46"/>
              <w:jc w:val="both"/>
            </w:pPr>
            <w:r>
              <w:rPr>
                <w:rFonts w:ascii="Times New Roman" w:eastAsia="Times New Roman" w:cs="Times New Roman" w:hAnsi="Times New Roman"/>
                <w:sz w:val="18"/>
              </w:rPr>
              <w:t>Project files are organized into frontend, backend, database, and ML modules.</w:t>
            </w:r>
          </w:p>
        </w:tc>
      </w:tr>
      <w:tr>
        <w:trPr>
          <w:trHeight w:val="71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5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Meaningful Variable</w:t>
            </w:r>
          </w:p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Variables reflect their purpose clearly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86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Clear and descriptive variable names improve code readability.</w:t>
            </w:r>
          </w:p>
        </w:tc>
      </w:tr>
      <w:tr>
        <w:trPr>
          <w:trHeight w:val="69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Function / Method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Functions are descriptively named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86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Functions are named based on their specific tasks and responsibilities.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Code Comments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Inline and block comments explain logic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9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Comments are added to explain important logic and complex sections.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Modular Design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Code is split into reusable functions/modules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9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Code is divided into reusable modules such as authentication, prediction, and database services.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7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No Redundant Code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Duplicate or unused code is removed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Duplicate and unused code has been removed to improve maintainability.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8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Error Handling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Exceptions and errors are handled gracefully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Input validation and exception handling are implemented for reliable execution.</w:t>
            </w:r>
          </w:p>
        </w:tc>
      </w:tr>
    </w:tbl>
    <w:p>
      <w:pPr>
        <w:spacing w:after="3"/>
        <w:ind w:left="13" w:hanging="10"/>
      </w:pPr>
      <w:r>
        <w:rPr>
          <w:rFonts w:ascii="Arial" w:eastAsia="Arial" w:cs="Arial" w:hAnsi="Arial"/>
          <w:b/>
        </w:rPr>
        <w:t>Reusable Components / Modules:</w:t>
      </w: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5" w:type="dxa"/>
          <w:left w:w="22" w:type="dxa"/>
          <w:bottom w:w="0" w:type="dxa"/>
          <w:right w:w="57" w:type="dxa"/>
        </w:tblCellMar>
      </w:tblPr>
      <w:tblGrid>
        <w:gridCol w:w="580"/>
        <w:gridCol w:w="2540"/>
        <w:gridCol w:w="1980"/>
        <w:gridCol w:w="2560"/>
        <w:gridCol w:w="2660"/>
      </w:tblGrid>
      <w:tr>
        <w:trPr>
          <w:trHeight w:val="95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80"/>
            </w:pPr>
            <w:r>
              <w:rPr>
                <w:rFonts w:ascii="Arial" w:eastAsia="Arial" w:cs="Arial" w:hAnsi="Arial"/>
                <w:b/>
                <w:sz w:val="18"/>
              </w:rPr>
              <w:t>Component / Module Name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Language / Technology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31"/>
            </w:pPr>
            <w:r>
              <w:rPr>
                <w:rFonts w:ascii="Arial" w:eastAsia="Arial" w:cs="Arial" w:hAnsi="Arial"/>
                <w:b/>
                <w:sz w:val="18"/>
              </w:rPr>
              <w:t>Where Reused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2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Reusability Level</w:t>
            </w:r>
          </w:p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(High / Medium / Low)</w:t>
            </w:r>
          </w:p>
        </w:tc>
      </w:tr>
      <w:tr>
        <w:trPr>
          <w:trHeight w:val="69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5"/>
            </w:pPr>
            <w:r>
              <w:rPr>
                <w:rFonts w:ascii="Times New Roman" w:eastAsia="Times New Roman" w:cs="Times New Roman" w:hAnsi="Times New Roman"/>
                <w:sz w:val="18"/>
              </w:rPr>
              <w:t>Authentication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Node.js, Express.js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Login, Registration, User Management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High</w:t>
            </w:r>
          </w:p>
        </w:tc>
      </w:tr>
      <w:tr>
        <w:trPr>
          <w:trHeight w:val="71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Crop Recommendation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Python, Scikit-learn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Crop Prediction, Farmer Dashboard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High</w:t>
            </w:r>
          </w:p>
        </w:tc>
      </w:tr>
      <w:tr>
        <w:trPr>
          <w:trHeight w:val="69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2"/>
            </w:pPr>
            <w:r>
              <w:rPr>
                <w:rFonts w:ascii="Times New Roman" w:eastAsia="Times New Roman" w:cs="Times New Roman" w:hAnsi="Times New Roman"/>
                <w:sz w:val="18"/>
              </w:rPr>
              <w:t>Weather Analysis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Python, API Integration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Crop Planning, Yield Prediction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High</w:t>
            </w:r>
          </w:p>
        </w:tc>
      </w:tr>
      <w:tr>
        <w:trPr>
          <w:trHeight w:val="71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Database Access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MySQL, SQL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34"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User Data, Crop Data, Prediction Results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High</w:t>
            </w:r>
          </w:p>
        </w:tc>
      </w:tr>
      <w:tr>
        <w:trPr>
          <w:trHeight w:val="69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Report &amp; Dashboard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React.js, Chart.js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6"/>
            </w:pPr>
            <w:r>
              <w:rPr>
                <w:rFonts w:ascii="Times New Roman" w:eastAsia="Times New Roman" w:cs="Times New Roman" w:hAnsi="Times New Roman"/>
                <w:sz w:val="18"/>
              </w:rPr>
              <w:t>Analytics Dashboard, Reports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Medium</w:t>
            </w:r>
          </w:p>
        </w:tc>
      </w:tr>
    </w:tbl>
    <w:p>
      <w:pPr>
        <w:spacing w:after="3"/>
        <w:ind w:left="13" w:hanging="10"/>
      </w:pPr>
      <w:r>
        <w:rPr>
          <w:rFonts w:ascii="Arial" w:eastAsia="Arial" w:cs="Arial" w:hAnsi="Arial"/>
          <w:b/>
        </w:rPr>
        <w:t>Overall Code Quality Assessment:</w:t>
      </w: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5" w:type="dxa"/>
          <w:left w:w="13" w:type="dxa"/>
          <w:bottom w:w="0" w:type="dxa"/>
          <w:right w:w="115" w:type="dxa"/>
        </w:tblCellMar>
      </w:tblPr>
      <w:tblGrid>
        <w:gridCol w:w="2840"/>
        <w:gridCol w:w="1700"/>
        <w:gridCol w:w="5780"/>
      </w:tblGrid>
      <w:tr>
        <w:trPr>
          <w:trHeight w:val="63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Aspect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4"/>
            </w:pPr>
            <w:r>
              <w:rPr>
                <w:rFonts w:ascii="Arial" w:eastAsia="Arial" w:cs="Arial" w:hAnsi="Arial"/>
                <w:b/>
                <w:sz w:val="18"/>
              </w:rPr>
              <w:t>Rating (1-5)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b/>
                <w:sz w:val="18"/>
              </w:rPr>
              <w:t>Comments</w:t>
            </w:r>
          </w:p>
        </w:tc>
      </w:tr>
      <w:tr>
        <w:trPr>
          <w:trHeight w:val="65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Code Layout &amp; Structure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1" w:line="240" w:lineRule="auto"/>
              <w:ind w:left="48"/>
            </w:pPr>
            <w:r>
              <w:t>Well-organized project structure with separate frontend,</w:t>
            </w:r>
          </w:p>
          <w:p>
            <w:pPr>
              <w:spacing w:after="0" w:line="240" w:lineRule="auto"/>
            </w:pPr>
            <w:r>
              <w:t>backend, database, and ML modules.</w:t>
            </w:r>
          </w:p>
        </w:tc>
      </w:tr>
      <w:tr>
        <w:trPr>
          <w:trHeight w:val="65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Readability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8"/>
            </w:pPr>
            <w:r>
              <w:t>Code is easy to read with meaningful variable names and proper formatting.</w:t>
            </w:r>
          </w:p>
        </w:tc>
      </w:tr>
      <w:tr>
        <w:trPr>
          <w:trHeight w:val="651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Reusability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t>Reusable modules are implemented for authentication, prediction, weather analysis, and database operations.</w:t>
            </w:r>
          </w:p>
        </w:tc>
      </w:tr>
      <w:tr>
        <w:trPr>
          <w:trHeight w:val="65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Documentation / Comments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4" w:line="240" w:lineRule="auto"/>
              <w:ind w:left="46"/>
            </w:pPr>
            <w:r>
              <w:t>Important functions and business logic are documented with</w:t>
            </w:r>
          </w:p>
          <w:p>
            <w:pPr>
              <w:spacing w:after="0" w:line="240" w:lineRule="auto"/>
            </w:pPr>
            <w:r>
              <w:t>appropriate comments.</w:t>
            </w:r>
          </w:p>
        </w:tc>
      </w:tr>
      <w:tr>
        <w:trPr>
          <w:trHeight w:val="651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Overall Score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t>The project follows good coding standards, modular design, and maintainable architecture.</w:t>
            </w:r>
          </w:p>
        </w:tc>
      </w:tr>
    </w:tbl>
    <w:p/>
    <w:sectPr>
      <w:pgSz w:w="11920" w:h="16840"/>
      <w:pgMar w:top="940" w:right="1420" w:bottom="1571" w:left="1234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403</Words>
  <Characters>2501</Characters>
  <Lines>143</Lines>
  <Paragraphs>112</Paragraphs>
  <CharactersWithSpaces>2792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Code-Layout, Readability and Reusability</dc:title>
  <dc:creator>DELL</dc:creator>
  <cp:lastModifiedBy>vivo user</cp:lastModifiedBy>
  <cp:revision>2</cp:revision>
  <dcterms:created xsi:type="dcterms:W3CDTF">2026-07-15T10:30:00Z</dcterms:created>
  <dcterms:modified xsi:type="dcterms:W3CDTF">2026-07-15T12:31:44Z</dcterms:modified>
</cp:coreProperties>
</file>