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DA54" w14:textId="5127340B" w:rsidR="009F59F6" w:rsidRDefault="00D302B9">
      <w:r>
        <w:rPr>
          <w:rFonts w:hint="eastAsia"/>
        </w:rPr>
        <w:t>本次实验中，小组共实现以下内容：</w:t>
      </w:r>
    </w:p>
    <w:p w14:paraId="68045D3D" w14:textId="590B7481" w:rsidR="00D302B9" w:rsidRDefault="00D302B9">
      <w:r>
        <w:rPr>
          <w:rFonts w:hint="eastAsia"/>
        </w:rPr>
        <w:t>①实现定时任务</w:t>
      </w:r>
    </w:p>
    <w:p w14:paraId="278150D5" w14:textId="36285AF5" w:rsidR="00D302B9" w:rsidRDefault="00D302B9">
      <w:r>
        <w:rPr>
          <w:rFonts w:hint="eastAsia"/>
        </w:rPr>
        <w:t>②获取系统信息</w:t>
      </w:r>
    </w:p>
    <w:p w14:paraId="45363EF2" w14:textId="4D19B0DD" w:rsidR="00D302B9" w:rsidRDefault="00D302B9"/>
    <w:p w14:paraId="6DA2FE27" w14:textId="0471867A" w:rsidR="00D302B9" w:rsidRDefault="00D302B9">
      <w:r>
        <w:rPr>
          <w:rFonts w:hint="eastAsia"/>
        </w:rPr>
        <w:t>1</w:t>
      </w:r>
      <w:r>
        <w:t>.</w:t>
      </w:r>
      <w:r>
        <w:rPr>
          <w:rFonts w:hint="eastAsia"/>
        </w:rPr>
        <w:t>实现定时任务</w:t>
      </w:r>
    </w:p>
    <w:p w14:paraId="1240A6BA" w14:textId="74B46E91" w:rsidR="00D302B9" w:rsidRPr="002338A8" w:rsidRDefault="00023B2D" w:rsidP="002338A8">
      <w:r>
        <w:rPr>
          <w:rFonts w:hint="eastAsia"/>
        </w:rPr>
        <w:t>Ra</w:t>
      </w:r>
      <w:r>
        <w:t>bbitMQ</w:t>
      </w:r>
      <w:r>
        <w:rPr>
          <w:rFonts w:hint="eastAsia"/>
        </w:rPr>
        <w:t>的定时任务</w:t>
      </w:r>
      <w:r w:rsidR="002338A8">
        <w:rPr>
          <w:rFonts w:hint="eastAsia"/>
        </w:rPr>
        <w:t>是由Ra</w:t>
      </w:r>
      <w:r w:rsidR="002338A8">
        <w:t>bbitMQ</w:t>
      </w:r>
      <w:r w:rsidR="002338A8">
        <w:rPr>
          <w:rFonts w:hint="eastAsia"/>
        </w:rPr>
        <w:t>延迟队列中，借助消息的T</w:t>
      </w:r>
      <w:r w:rsidR="002338A8">
        <w:t>TL</w:t>
      </w:r>
      <w:r w:rsidR="002338A8">
        <w:rPr>
          <w:rFonts w:hint="eastAsia"/>
        </w:rPr>
        <w:t>和死信e</w:t>
      </w:r>
      <w:r w:rsidR="002338A8">
        <w:t>xchange</w:t>
      </w:r>
      <w:r w:rsidR="002338A8">
        <w:rPr>
          <w:rFonts w:hint="eastAsia"/>
        </w:rPr>
        <w:t>来实</w:t>
      </w:r>
      <w:r w:rsidR="002338A8" w:rsidRPr="002338A8">
        <w:rPr>
          <w:rFonts w:hint="eastAsia"/>
        </w:rPr>
        <w:t>现的。</w:t>
      </w:r>
    </w:p>
    <w:p w14:paraId="49029A22" w14:textId="2675FB90" w:rsidR="002338A8" w:rsidRDefault="002338A8" w:rsidP="002338A8">
      <w:r w:rsidRPr="002338A8">
        <w:t>消息的TTL就是消息的存活时间。RabbitMQ可以对队列和消息分别设置TTL。对队列设置就是队列没有消费者连着的保留时间，也可以对每一个单独的消息做单独的设置。</w:t>
      </w:r>
    </w:p>
    <w:p w14:paraId="17409656" w14:textId="12E988C7" w:rsidR="002338A8" w:rsidRPr="00E26524" w:rsidRDefault="003A2082" w:rsidP="00E26524">
      <w:r w:rsidRPr="00E26524">
        <w:rPr>
          <w:rFonts w:hint="eastAsia"/>
        </w:rPr>
        <w:t>死信e</w:t>
      </w:r>
      <w:r w:rsidRPr="00E26524">
        <w:t>xchange</w:t>
      </w:r>
      <w:r w:rsidRPr="00E26524">
        <w:rPr>
          <w:rFonts w:hint="eastAsia"/>
        </w:rPr>
        <w:t>中，</w:t>
      </w:r>
      <w:r w:rsidRPr="00E26524">
        <w:t>一个消息在满足如下条件下，会进死信</w:t>
      </w:r>
      <w:r w:rsidRPr="00E26524">
        <w:rPr>
          <w:rFonts w:hint="eastAsia"/>
        </w:rPr>
        <w:t>e</w:t>
      </w:r>
      <w:r w:rsidRPr="00E26524">
        <w:t>xchange</w:t>
      </w:r>
      <w:r w:rsidRPr="00E26524">
        <w:rPr>
          <w:rFonts w:hint="eastAsia"/>
        </w:rPr>
        <w:t>：</w:t>
      </w:r>
    </w:p>
    <w:p w14:paraId="5DC5B71E" w14:textId="77777777" w:rsidR="00E26524" w:rsidRPr="00E26524" w:rsidRDefault="00E26524" w:rsidP="00E26524">
      <w:r w:rsidRPr="00E26524">
        <w:rPr>
          <w:rFonts w:hint="eastAsia"/>
        </w:rPr>
        <w:t>①</w:t>
      </w:r>
      <w:r w:rsidRPr="00E26524">
        <w:t>.一个消息被Consumer拒收了，并且reject方法的参数里requeue是false。也就是说不会被再次放在队列里，被其他消费者使用。</w:t>
      </w:r>
    </w:p>
    <w:p w14:paraId="050EF42F" w14:textId="77777777" w:rsidR="00E26524" w:rsidRPr="00E26524" w:rsidRDefault="00E26524" w:rsidP="00E26524">
      <w:r w:rsidRPr="00E26524">
        <w:rPr>
          <w:rFonts w:hint="eastAsia"/>
        </w:rPr>
        <w:t>②</w:t>
      </w:r>
      <w:r w:rsidRPr="00E26524">
        <w:t>. 上面的消息的TTL到了，消息过期了。</w:t>
      </w:r>
    </w:p>
    <w:p w14:paraId="29BA7356" w14:textId="77777777" w:rsidR="00E26524" w:rsidRPr="00E26524" w:rsidRDefault="00E26524" w:rsidP="00E26524">
      <w:r w:rsidRPr="00E26524">
        <w:rPr>
          <w:rFonts w:hint="eastAsia"/>
        </w:rPr>
        <w:t>③</w:t>
      </w:r>
      <w:r w:rsidRPr="00E26524">
        <w:t>. 队列的长度限制满了。排在前面的消息会被丢弃或者扔到死信路由上。</w:t>
      </w:r>
    </w:p>
    <w:p w14:paraId="338FF620" w14:textId="2C11D350" w:rsidR="003A2082" w:rsidRDefault="00E10FD1" w:rsidP="002338A8">
      <w:r>
        <w:rPr>
          <w:rFonts w:hint="eastAsia"/>
          <w:noProof/>
        </w:rPr>
        <w:drawing>
          <wp:inline distT="0" distB="0" distL="0" distR="0" wp14:anchorId="1260AF44" wp14:editId="270B6ECB">
            <wp:extent cx="5273040" cy="1502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128" cy="15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6793" w14:textId="5A53AF77" w:rsidR="00E10FD1" w:rsidRDefault="00E10FD1" w:rsidP="002338A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正常队列绑定一个死信队列，不设置正常队列消费者。发送方发送消息到正常队列，消息过期后被转移到死信队列，死信队列的消费者就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会消息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过期的消息。</w:t>
      </w:r>
    </w:p>
    <w:p w14:paraId="577F4165" w14:textId="47FC9F60" w:rsidR="00161337" w:rsidRDefault="00161337" w:rsidP="002338A8">
      <w:pPr>
        <w:rPr>
          <w:rFonts w:ascii="Segoe UI Emoji" w:hAnsi="Segoe UI Emoji"/>
          <w:color w:val="404040"/>
          <w:shd w:val="clear" w:color="auto" w:fill="FFFFFF"/>
        </w:rPr>
      </w:pPr>
    </w:p>
    <w:p w14:paraId="417AFDFE" w14:textId="7BE0DC28" w:rsidR="00161337" w:rsidRDefault="00161337" w:rsidP="002338A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在代码中</w:t>
      </w:r>
      <w:r>
        <w:rPr>
          <w:rFonts w:ascii="Segoe UI Emoji" w:hAnsi="Segoe UI Emoji" w:hint="eastAsia"/>
          <w:color w:val="404040"/>
          <w:shd w:val="clear" w:color="auto" w:fill="FFFFFF"/>
        </w:rPr>
        <w:t>:</w:t>
      </w:r>
    </w:p>
    <w:p w14:paraId="7C6AE82F" w14:textId="59956183" w:rsidR="00161337" w:rsidRDefault="00161337" w:rsidP="002338A8">
      <w:r>
        <w:rPr>
          <w:noProof/>
        </w:rPr>
        <w:drawing>
          <wp:inline distT="0" distB="0" distL="0" distR="0" wp14:anchorId="2C54E603" wp14:editId="10001D4C">
            <wp:extent cx="5274310" cy="1440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C850" w14:textId="46152366" w:rsidR="00161337" w:rsidRDefault="00161337" w:rsidP="002338A8">
      <w:r>
        <w:rPr>
          <w:rFonts w:hint="eastAsia"/>
        </w:rPr>
        <w:t>使用</w:t>
      </w:r>
      <w:proofErr w:type="spellStart"/>
      <w:r>
        <w:rPr>
          <w:rFonts w:hint="eastAsia"/>
        </w:rPr>
        <w:t>Spri</w:t>
      </w:r>
      <w:r>
        <w:t>ngBoot</w:t>
      </w:r>
      <w:proofErr w:type="spellEnd"/>
      <w:r>
        <w:rPr>
          <w:rFonts w:hint="eastAsia"/>
        </w:rPr>
        <w:t>的定时任务实现定时备份系统数据，并使用Ra</w:t>
      </w:r>
      <w:r>
        <w:t>bbitMQ</w:t>
      </w:r>
      <w:r>
        <w:rPr>
          <w:rFonts w:hint="eastAsia"/>
        </w:rPr>
        <w:t>存入</w:t>
      </w:r>
      <w:r>
        <w:t>DB</w:t>
      </w:r>
      <w:r>
        <w:rPr>
          <w:rFonts w:hint="eastAsia"/>
        </w:rPr>
        <w:t>中实现。</w:t>
      </w:r>
    </w:p>
    <w:p w14:paraId="33FBD2A1" w14:textId="5ECC320B" w:rsidR="00161337" w:rsidRDefault="00161337" w:rsidP="002338A8"/>
    <w:p w14:paraId="5AA8BBBE" w14:textId="3ADB96F9" w:rsidR="00161337" w:rsidRDefault="00161337" w:rsidP="002338A8">
      <w:r>
        <w:rPr>
          <w:rFonts w:hint="eastAsia"/>
        </w:rPr>
        <w:t>2</w:t>
      </w:r>
      <w:r>
        <w:t>.</w:t>
      </w:r>
      <w:r>
        <w:rPr>
          <w:rFonts w:hint="eastAsia"/>
        </w:rPr>
        <w:t>获取系统信息</w:t>
      </w:r>
    </w:p>
    <w:p w14:paraId="153BAC0C" w14:textId="6038CAC4" w:rsidR="00161337" w:rsidRDefault="00161337" w:rsidP="002338A8">
      <w:r>
        <w:rPr>
          <w:rFonts w:hint="eastAsia"/>
        </w:rPr>
        <w:t>①获取交换机信息</w:t>
      </w:r>
    </w:p>
    <w:p w14:paraId="7DC7A860" w14:textId="5E374D36" w:rsidR="00161337" w:rsidRDefault="00161337" w:rsidP="002338A8">
      <w:r>
        <w:rPr>
          <w:noProof/>
        </w:rPr>
        <w:drawing>
          <wp:inline distT="0" distB="0" distL="0" distR="0" wp14:anchorId="6B457DD2" wp14:editId="63F8E35D">
            <wp:extent cx="3109229" cy="1158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F613" w14:textId="02630D81" w:rsidR="00161337" w:rsidRDefault="00161337" w:rsidP="002338A8"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Sys</w:t>
      </w:r>
      <w:r>
        <w:t>ExchangeInfo</w:t>
      </w:r>
      <w:proofErr w:type="spellEnd"/>
      <w:r>
        <w:rPr>
          <w:rFonts w:hint="eastAsia"/>
        </w:rPr>
        <w:t>类，然后通过Rab</w:t>
      </w:r>
      <w:r>
        <w:t>bitMQ</w:t>
      </w:r>
      <w:r>
        <w:rPr>
          <w:rFonts w:hint="eastAsia"/>
        </w:rPr>
        <w:t>的h</w:t>
      </w:r>
      <w:r>
        <w:t>ttp</w:t>
      </w:r>
      <w:r>
        <w:rPr>
          <w:rFonts w:hint="eastAsia"/>
        </w:rPr>
        <w:t>认证（</w:t>
      </w:r>
      <w:r w:rsidR="005B583B">
        <w:rPr>
          <w:rFonts w:hint="eastAsia"/>
        </w:rPr>
        <w:t>用户名为“g</w:t>
      </w:r>
      <w:r w:rsidR="005B583B">
        <w:t>uest”</w:t>
      </w:r>
      <w:r w:rsidR="005B583B">
        <w:rPr>
          <w:rFonts w:hint="eastAsia"/>
        </w:rPr>
        <w:t>，密码为</w:t>
      </w:r>
      <w:proofErr w:type="gramStart"/>
      <w:r w:rsidR="005B583B">
        <w:t>”</w:t>
      </w:r>
      <w:proofErr w:type="gramEnd"/>
      <w:r w:rsidR="005B583B">
        <w:t>guest</w:t>
      </w:r>
      <w:proofErr w:type="gramStart"/>
      <w:r w:rsidR="005B583B">
        <w:rPr>
          <w:rFonts w:hint="eastAsia"/>
        </w:rPr>
        <w:t>”</w:t>
      </w:r>
      <w:proofErr w:type="gramEnd"/>
      <w:r>
        <w:rPr>
          <w:rFonts w:hint="eastAsia"/>
        </w:rPr>
        <w:t>）</w:t>
      </w:r>
    </w:p>
    <w:p w14:paraId="55172832" w14:textId="32D5A9FF" w:rsidR="00161337" w:rsidRDefault="00161337" w:rsidP="002338A8">
      <w:r>
        <w:rPr>
          <w:noProof/>
        </w:rPr>
        <w:drawing>
          <wp:inline distT="0" distB="0" distL="0" distR="0" wp14:anchorId="1D48BD93" wp14:editId="263DFB12">
            <wp:extent cx="5274310" cy="3701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7EA" w14:textId="39D6E112" w:rsidR="00161337" w:rsidRDefault="005B583B" w:rsidP="002338A8">
      <w:r>
        <w:rPr>
          <w:rFonts w:hint="eastAsia"/>
        </w:rPr>
        <w:t>根据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获得</w:t>
      </w:r>
      <w:proofErr w:type="spellStart"/>
      <w:r>
        <w:rPr>
          <w:rFonts w:hint="eastAsia"/>
        </w:rPr>
        <w:t>m</w:t>
      </w:r>
      <w:r>
        <w:t>q</w:t>
      </w:r>
      <w:proofErr w:type="spellEnd"/>
      <w:r>
        <w:rPr>
          <w:rFonts w:hint="eastAsia"/>
        </w:rPr>
        <w:t>相关信息：</w:t>
      </w:r>
    </w:p>
    <w:p w14:paraId="03853AFF" w14:textId="64CE9312" w:rsidR="005B583B" w:rsidRDefault="005B583B" w:rsidP="002338A8">
      <w:r>
        <w:rPr>
          <w:noProof/>
        </w:rPr>
        <w:drawing>
          <wp:inline distT="0" distB="0" distL="0" distR="0" wp14:anchorId="550AB571" wp14:editId="178589D9">
            <wp:extent cx="5274310" cy="4410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111F" w14:textId="40C9CA9E" w:rsidR="006E4442" w:rsidRDefault="006E4442" w:rsidP="002338A8">
      <w:r>
        <w:rPr>
          <w:rFonts w:hint="eastAsia"/>
        </w:rPr>
        <w:lastRenderedPageBreak/>
        <w:t>界面实现如下：</w:t>
      </w:r>
    </w:p>
    <w:p w14:paraId="0506323E" w14:textId="2598FE6B" w:rsidR="006E4442" w:rsidRDefault="006E4442" w:rsidP="002338A8">
      <w:r>
        <w:rPr>
          <w:rFonts w:hint="eastAsia"/>
        </w:rPr>
        <w:t>前端三分钟一次输出系统信息。</w:t>
      </w:r>
    </w:p>
    <w:p w14:paraId="796519CC" w14:textId="58F3E118" w:rsidR="006E4442" w:rsidRDefault="006E4442" w:rsidP="002338A8">
      <w:r>
        <w:rPr>
          <w:noProof/>
        </w:rPr>
        <w:drawing>
          <wp:inline distT="0" distB="0" distL="0" distR="0" wp14:anchorId="276A9B52" wp14:editId="59457705">
            <wp:extent cx="5274310" cy="2526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2D3D" w14:textId="77777777" w:rsidR="006E4442" w:rsidRPr="00E26524" w:rsidRDefault="006E4442" w:rsidP="002338A8">
      <w:pPr>
        <w:rPr>
          <w:rFonts w:hint="eastAsia"/>
        </w:rPr>
      </w:pPr>
    </w:p>
    <w:sectPr w:rsidR="006E4442" w:rsidRPr="00E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3E"/>
    <w:rsid w:val="00023B2D"/>
    <w:rsid w:val="00161337"/>
    <w:rsid w:val="002338A8"/>
    <w:rsid w:val="003A2082"/>
    <w:rsid w:val="005B583B"/>
    <w:rsid w:val="006E4442"/>
    <w:rsid w:val="008D60E2"/>
    <w:rsid w:val="009F59F6"/>
    <w:rsid w:val="00AD073E"/>
    <w:rsid w:val="00D302B9"/>
    <w:rsid w:val="00E10FD1"/>
    <w:rsid w:val="00E26524"/>
    <w:rsid w:val="00F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0EF6"/>
  <w15:chartTrackingRefBased/>
  <w15:docId w15:val="{14F5841C-D9E6-4A19-9378-F9941689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5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Chen</dc:creator>
  <cp:keywords/>
  <dc:description/>
  <cp:lastModifiedBy>Yin Chen</cp:lastModifiedBy>
  <cp:revision>3</cp:revision>
  <dcterms:created xsi:type="dcterms:W3CDTF">2022-04-22T05:39:00Z</dcterms:created>
  <dcterms:modified xsi:type="dcterms:W3CDTF">2022-04-25T08:34:00Z</dcterms:modified>
</cp:coreProperties>
</file>